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3133" w:rsidRDefault="0037248B">
      <w:pPr>
        <w:sectPr w:rsidR="005D3133" w:rsidSect="0094007D">
          <w:pgSz w:w="12240" w:h="15840"/>
          <w:pgMar w:top="1440" w:right="1440" w:bottom="1440" w:left="1440" w:header="0" w:footer="1080" w:gutter="0"/>
          <w:pgNumType w:start="1"/>
          <w:cols w:space="720"/>
          <w:docGrid w:linePitch="326"/>
        </w:sectPr>
      </w:pPr>
      <w:r w:rsidRPr="0037248B">
        <w:rPr>
          <w:noProof/>
        </w:rPr>
        <w:drawing>
          <wp:anchor distT="0" distB="0" distL="114300" distR="114300" simplePos="0" relativeHeight="251658240" behindDoc="0" locked="0" layoutInCell="1" allowOverlap="1" wp14:anchorId="5547CD5B">
            <wp:simplePos x="0" y="0"/>
            <wp:positionH relativeFrom="column">
              <wp:posOffset>-761365</wp:posOffset>
            </wp:positionH>
            <wp:positionV relativeFrom="page">
              <wp:posOffset>177800</wp:posOffset>
            </wp:positionV>
            <wp:extent cx="7499985" cy="9714865"/>
            <wp:effectExtent l="0" t="0" r="5715" b="635"/>
            <wp:wrapNone/>
            <wp:docPr id="112502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24323" name=""/>
                    <pic:cNvPicPr/>
                  </pic:nvPicPr>
                  <pic:blipFill>
                    <a:blip r:embed="rId9">
                      <a:extLst>
                        <a:ext uri="{28A0092B-C50C-407E-A947-70E740481C1C}">
                          <a14:useLocalDpi xmlns:a14="http://schemas.microsoft.com/office/drawing/2010/main" val="0"/>
                        </a:ext>
                      </a:extLst>
                    </a:blip>
                    <a:stretch>
                      <a:fillRect/>
                    </a:stretch>
                  </pic:blipFill>
                  <pic:spPr>
                    <a:xfrm>
                      <a:off x="0" y="0"/>
                      <a:ext cx="7499985" cy="9714865"/>
                    </a:xfrm>
                    <a:prstGeom prst="rect">
                      <a:avLst/>
                    </a:prstGeom>
                  </pic:spPr>
                </pic:pic>
              </a:graphicData>
            </a:graphic>
            <wp14:sizeRelH relativeFrom="page">
              <wp14:pctWidth>0</wp14:pctWidth>
            </wp14:sizeRelH>
            <wp14:sizeRelV relativeFrom="page">
              <wp14:pctHeight>0</wp14:pctHeight>
            </wp14:sizeRelV>
          </wp:anchor>
        </w:drawing>
      </w:r>
    </w:p>
    <w:p w:rsidR="005D3133" w:rsidRDefault="005D3133">
      <w:pPr>
        <w:keepNext/>
        <w:pBdr>
          <w:top w:val="nil"/>
          <w:left w:val="nil"/>
          <w:bottom w:val="nil"/>
          <w:right w:val="nil"/>
          <w:between w:val="nil"/>
        </w:pBdr>
        <w:tabs>
          <w:tab w:val="left" w:pos="720"/>
          <w:tab w:val="right" w:pos="8640"/>
        </w:tabs>
        <w:spacing w:before="1200" w:after="720"/>
        <w:ind w:firstLine="72"/>
        <w:jc w:val="center"/>
        <w:rPr>
          <w:rFonts w:ascii="Times" w:eastAsia="Times" w:hAnsi="Times" w:cs="Times"/>
          <w:b/>
          <w:color w:val="000000"/>
          <w:sz w:val="28"/>
          <w:szCs w:val="28"/>
        </w:rPr>
      </w:pPr>
    </w:p>
    <w:p w:rsidR="005D3133" w:rsidRDefault="00000000">
      <w:pPr>
        <w:rPr>
          <w:rFonts w:ascii="Times" w:eastAsia="Times" w:hAnsi="Times" w:cs="Times"/>
          <w:b/>
          <w:sz w:val="28"/>
          <w:szCs w:val="28"/>
        </w:rPr>
      </w:pPr>
      <w:r>
        <w:br w:type="page"/>
      </w:r>
    </w:p>
    <w:p w:rsidR="005D3133" w:rsidRDefault="00000000">
      <w:pPr>
        <w:keepNext/>
        <w:pBdr>
          <w:top w:val="nil"/>
          <w:left w:val="nil"/>
          <w:bottom w:val="nil"/>
          <w:right w:val="nil"/>
          <w:between w:val="nil"/>
        </w:pBdr>
        <w:tabs>
          <w:tab w:val="left" w:pos="720"/>
          <w:tab w:val="right" w:pos="8640"/>
        </w:tabs>
        <w:spacing w:before="1200" w:after="720"/>
        <w:ind w:firstLine="72"/>
        <w:jc w:val="center"/>
        <w:rPr>
          <w:rFonts w:ascii="Times" w:eastAsia="Times" w:hAnsi="Times" w:cs="Times"/>
          <w:b/>
          <w:color w:val="000000"/>
          <w:sz w:val="28"/>
          <w:szCs w:val="28"/>
        </w:rPr>
      </w:pPr>
      <w:r>
        <w:rPr>
          <w:rFonts w:ascii="Times" w:eastAsia="Times" w:hAnsi="Times" w:cs="Times"/>
          <w:b/>
          <w:color w:val="000000"/>
          <w:sz w:val="28"/>
          <w:szCs w:val="28"/>
        </w:rPr>
        <w:lastRenderedPageBreak/>
        <w:t>Table Of Contents</w:t>
      </w:r>
    </w:p>
    <w:sdt>
      <w:sdtPr>
        <w:id w:val="-406540772"/>
        <w:docPartObj>
          <w:docPartGallery w:val="Table of Contents"/>
          <w:docPartUnique/>
        </w:docPartObj>
      </w:sdtPr>
      <w:sdtContent>
        <w:p w:rsidR="0056667F" w:rsidRPr="0056667F" w:rsidRDefault="00000000" w:rsidP="0056667F">
          <w:pPr>
            <w:pStyle w:val="TOC1"/>
            <w:tabs>
              <w:tab w:val="clear" w:pos="8640"/>
              <w:tab w:val="right" w:leader="dot" w:pos="10620"/>
            </w:tabs>
            <w:rPr>
              <w:rFonts w:eastAsiaTheme="minorEastAsia"/>
              <w:noProof/>
              <w:kern w:val="2"/>
              <w14:ligatures w14:val="standardContextual"/>
            </w:rPr>
          </w:pPr>
          <w:r>
            <w:fldChar w:fldCharType="begin"/>
          </w:r>
          <w:r>
            <w:instrText xml:space="preserve"> TOC \h \u \z </w:instrText>
          </w:r>
          <w:r>
            <w:fldChar w:fldCharType="separate"/>
          </w:r>
          <w:hyperlink w:anchor="_Toc197695568" w:history="1">
            <w:r w:rsidR="0056667F" w:rsidRPr="0056667F">
              <w:rPr>
                <w:rStyle w:val="Hyperlink"/>
                <w:noProof/>
              </w:rPr>
              <w:t>Chapter 1: Conceptual Framework of the Alliance for Catholic Education</w:t>
            </w:r>
            <w:r w:rsidR="0056667F" w:rsidRPr="0056667F">
              <w:rPr>
                <w:noProof/>
                <w:webHidden/>
              </w:rPr>
              <w:tab/>
            </w:r>
            <w:r w:rsidR="0056667F" w:rsidRPr="0056667F">
              <w:rPr>
                <w:noProof/>
                <w:webHidden/>
              </w:rPr>
              <w:fldChar w:fldCharType="begin"/>
            </w:r>
            <w:r w:rsidR="0056667F" w:rsidRPr="0056667F">
              <w:rPr>
                <w:noProof/>
                <w:webHidden/>
              </w:rPr>
              <w:instrText xml:space="preserve"> PAGEREF _Toc197695568 \h </w:instrText>
            </w:r>
            <w:r w:rsidR="0056667F" w:rsidRPr="0056667F">
              <w:rPr>
                <w:noProof/>
                <w:webHidden/>
              </w:rPr>
            </w:r>
            <w:r w:rsidR="0056667F" w:rsidRPr="0056667F">
              <w:rPr>
                <w:noProof/>
                <w:webHidden/>
              </w:rPr>
              <w:fldChar w:fldCharType="separate"/>
            </w:r>
            <w:r w:rsidR="0056667F" w:rsidRPr="0056667F">
              <w:rPr>
                <w:noProof/>
                <w:webHidden/>
              </w:rPr>
              <w:t>6</w:t>
            </w:r>
            <w:r w:rsidR="0056667F"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69" w:history="1">
            <w:r w:rsidRPr="0056667F">
              <w:rPr>
                <w:rStyle w:val="Hyperlink"/>
                <w:noProof/>
              </w:rPr>
              <w:t>1.1  Overview</w:t>
            </w:r>
            <w:r w:rsidRPr="0056667F">
              <w:rPr>
                <w:noProof/>
                <w:webHidden/>
              </w:rPr>
              <w:tab/>
            </w:r>
            <w:r w:rsidRPr="0056667F">
              <w:rPr>
                <w:noProof/>
                <w:webHidden/>
              </w:rPr>
              <w:fldChar w:fldCharType="begin"/>
            </w:r>
            <w:r w:rsidRPr="0056667F">
              <w:rPr>
                <w:noProof/>
                <w:webHidden/>
              </w:rPr>
              <w:instrText xml:space="preserve"> PAGEREF _Toc197695569 \h </w:instrText>
            </w:r>
            <w:r w:rsidRPr="0056667F">
              <w:rPr>
                <w:noProof/>
                <w:webHidden/>
              </w:rPr>
            </w:r>
            <w:r w:rsidRPr="0056667F">
              <w:rPr>
                <w:noProof/>
                <w:webHidden/>
              </w:rPr>
              <w:fldChar w:fldCharType="separate"/>
            </w:r>
            <w:r w:rsidRPr="0056667F">
              <w:rPr>
                <w:noProof/>
                <w:webHidden/>
              </w:rPr>
              <w:t>6</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0" w:history="1">
            <w:r w:rsidRPr="0056667F">
              <w:rPr>
                <w:rStyle w:val="Hyperlink"/>
                <w:noProof/>
              </w:rPr>
              <w:t>1.2  ACE Mission</w:t>
            </w:r>
            <w:r w:rsidRPr="0056667F">
              <w:rPr>
                <w:noProof/>
                <w:webHidden/>
              </w:rPr>
              <w:tab/>
            </w:r>
            <w:r w:rsidRPr="0056667F">
              <w:rPr>
                <w:noProof/>
                <w:webHidden/>
              </w:rPr>
              <w:fldChar w:fldCharType="begin"/>
            </w:r>
            <w:r w:rsidRPr="0056667F">
              <w:rPr>
                <w:noProof/>
                <w:webHidden/>
              </w:rPr>
              <w:instrText xml:space="preserve"> PAGEREF _Toc197695570 \h </w:instrText>
            </w:r>
            <w:r w:rsidRPr="0056667F">
              <w:rPr>
                <w:noProof/>
                <w:webHidden/>
              </w:rPr>
            </w:r>
            <w:r w:rsidRPr="0056667F">
              <w:rPr>
                <w:noProof/>
                <w:webHidden/>
              </w:rPr>
              <w:fldChar w:fldCharType="separate"/>
            </w:r>
            <w:r w:rsidRPr="0056667F">
              <w:rPr>
                <w:noProof/>
                <w:webHidden/>
              </w:rPr>
              <w:t>6</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1" w:history="1">
            <w:r w:rsidRPr="0056667F">
              <w:rPr>
                <w:rStyle w:val="Hyperlink"/>
                <w:noProof/>
              </w:rPr>
              <w:t>1.3  ACE Pillars</w:t>
            </w:r>
            <w:r w:rsidRPr="0056667F">
              <w:rPr>
                <w:noProof/>
                <w:webHidden/>
              </w:rPr>
              <w:tab/>
            </w:r>
            <w:r w:rsidRPr="0056667F">
              <w:rPr>
                <w:noProof/>
                <w:webHidden/>
              </w:rPr>
              <w:fldChar w:fldCharType="begin"/>
            </w:r>
            <w:r w:rsidRPr="0056667F">
              <w:rPr>
                <w:noProof/>
                <w:webHidden/>
              </w:rPr>
              <w:instrText xml:space="preserve"> PAGEREF _Toc197695571 \h </w:instrText>
            </w:r>
            <w:r w:rsidRPr="0056667F">
              <w:rPr>
                <w:noProof/>
                <w:webHidden/>
              </w:rPr>
            </w:r>
            <w:r w:rsidRPr="0056667F">
              <w:rPr>
                <w:noProof/>
                <w:webHidden/>
              </w:rPr>
              <w:fldChar w:fldCharType="separate"/>
            </w:r>
            <w:r w:rsidRPr="0056667F">
              <w:rPr>
                <w:noProof/>
                <w:webHidden/>
              </w:rPr>
              <w:t>6</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2" w:history="1">
            <w:r w:rsidRPr="0056667F">
              <w:rPr>
                <w:rStyle w:val="Hyperlink"/>
                <w:noProof/>
              </w:rPr>
              <w:t>1.4  ACE Core Beliefs</w:t>
            </w:r>
            <w:r w:rsidRPr="0056667F">
              <w:rPr>
                <w:noProof/>
                <w:webHidden/>
              </w:rPr>
              <w:tab/>
            </w:r>
            <w:r w:rsidRPr="0056667F">
              <w:rPr>
                <w:noProof/>
                <w:webHidden/>
              </w:rPr>
              <w:fldChar w:fldCharType="begin"/>
            </w:r>
            <w:r w:rsidRPr="0056667F">
              <w:rPr>
                <w:noProof/>
                <w:webHidden/>
              </w:rPr>
              <w:instrText xml:space="preserve"> PAGEREF _Toc197695572 \h </w:instrText>
            </w:r>
            <w:r w:rsidRPr="0056667F">
              <w:rPr>
                <w:noProof/>
                <w:webHidden/>
              </w:rPr>
            </w:r>
            <w:r w:rsidRPr="0056667F">
              <w:rPr>
                <w:noProof/>
                <w:webHidden/>
              </w:rPr>
              <w:fldChar w:fldCharType="separate"/>
            </w:r>
            <w:r w:rsidRPr="0056667F">
              <w:rPr>
                <w:noProof/>
                <w:webHidden/>
              </w:rPr>
              <w:t>7</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3" w:history="1">
            <w:r w:rsidRPr="0056667F">
              <w:rPr>
                <w:rStyle w:val="Hyperlink"/>
                <w:noProof/>
              </w:rPr>
              <w:t>1.5  The ACE Teaching Fellows M.Ed. Program</w:t>
            </w:r>
            <w:r w:rsidRPr="0056667F">
              <w:rPr>
                <w:noProof/>
                <w:webHidden/>
              </w:rPr>
              <w:tab/>
            </w:r>
            <w:r w:rsidRPr="0056667F">
              <w:rPr>
                <w:noProof/>
                <w:webHidden/>
              </w:rPr>
              <w:fldChar w:fldCharType="begin"/>
            </w:r>
            <w:r w:rsidRPr="0056667F">
              <w:rPr>
                <w:noProof/>
                <w:webHidden/>
              </w:rPr>
              <w:instrText xml:space="preserve"> PAGEREF _Toc197695573 \h </w:instrText>
            </w:r>
            <w:r w:rsidRPr="0056667F">
              <w:rPr>
                <w:noProof/>
                <w:webHidden/>
              </w:rPr>
            </w:r>
            <w:r w:rsidRPr="0056667F">
              <w:rPr>
                <w:noProof/>
                <w:webHidden/>
              </w:rPr>
              <w:fldChar w:fldCharType="separate"/>
            </w:r>
            <w:r w:rsidRPr="0056667F">
              <w:rPr>
                <w:noProof/>
                <w:webHidden/>
              </w:rPr>
              <w:t>8</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4" w:history="1">
            <w:r w:rsidRPr="0056667F">
              <w:rPr>
                <w:rStyle w:val="Hyperlink"/>
                <w:noProof/>
              </w:rPr>
              <w:t>1.6  ACE Teaching Fellows Dispositions</w:t>
            </w:r>
            <w:r w:rsidRPr="0056667F">
              <w:rPr>
                <w:noProof/>
                <w:webHidden/>
              </w:rPr>
              <w:tab/>
            </w:r>
            <w:r w:rsidRPr="0056667F">
              <w:rPr>
                <w:noProof/>
                <w:webHidden/>
              </w:rPr>
              <w:fldChar w:fldCharType="begin"/>
            </w:r>
            <w:r w:rsidRPr="0056667F">
              <w:rPr>
                <w:noProof/>
                <w:webHidden/>
              </w:rPr>
              <w:instrText xml:space="preserve"> PAGEREF _Toc197695574 \h </w:instrText>
            </w:r>
            <w:r w:rsidRPr="0056667F">
              <w:rPr>
                <w:noProof/>
                <w:webHidden/>
              </w:rPr>
            </w:r>
            <w:r w:rsidRPr="0056667F">
              <w:rPr>
                <w:noProof/>
                <w:webHidden/>
              </w:rPr>
              <w:fldChar w:fldCharType="separate"/>
            </w:r>
            <w:r w:rsidRPr="0056667F">
              <w:rPr>
                <w:noProof/>
                <w:webHidden/>
              </w:rPr>
              <w:t>8</w:t>
            </w:r>
            <w:r w:rsidRPr="0056667F">
              <w:rPr>
                <w:noProof/>
                <w:webHidden/>
              </w:rPr>
              <w:fldChar w:fldCharType="end"/>
            </w:r>
          </w:hyperlink>
        </w:p>
        <w:p w:rsidR="0056667F" w:rsidRPr="0056667F" w:rsidRDefault="0056667F" w:rsidP="0056667F">
          <w:pPr>
            <w:pStyle w:val="TOC1"/>
            <w:tabs>
              <w:tab w:val="clear" w:pos="8640"/>
              <w:tab w:val="right" w:leader="dot" w:pos="10620"/>
            </w:tabs>
            <w:rPr>
              <w:rFonts w:eastAsiaTheme="minorEastAsia"/>
              <w:noProof/>
              <w:kern w:val="2"/>
              <w14:ligatures w14:val="standardContextual"/>
            </w:rPr>
          </w:pPr>
          <w:hyperlink w:anchor="_Toc197695575" w:history="1">
            <w:r w:rsidRPr="0056667F">
              <w:rPr>
                <w:rStyle w:val="Hyperlink"/>
                <w:noProof/>
              </w:rPr>
              <w:t>Chapter 2: The M.Ed. Curriculum</w:t>
            </w:r>
            <w:r w:rsidRPr="0056667F">
              <w:rPr>
                <w:noProof/>
                <w:webHidden/>
              </w:rPr>
              <w:tab/>
            </w:r>
            <w:r w:rsidRPr="0056667F">
              <w:rPr>
                <w:noProof/>
                <w:webHidden/>
              </w:rPr>
              <w:fldChar w:fldCharType="begin"/>
            </w:r>
            <w:r w:rsidRPr="0056667F">
              <w:rPr>
                <w:noProof/>
                <w:webHidden/>
              </w:rPr>
              <w:instrText xml:space="preserve"> PAGEREF _Toc197695575 \h </w:instrText>
            </w:r>
            <w:r w:rsidRPr="0056667F">
              <w:rPr>
                <w:noProof/>
                <w:webHidden/>
              </w:rPr>
            </w:r>
            <w:r w:rsidRPr="0056667F">
              <w:rPr>
                <w:noProof/>
                <w:webHidden/>
              </w:rPr>
              <w:fldChar w:fldCharType="separate"/>
            </w:r>
            <w:r w:rsidRPr="0056667F">
              <w:rPr>
                <w:noProof/>
                <w:webHidden/>
              </w:rPr>
              <w:t>10</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6" w:history="1">
            <w:r w:rsidRPr="0056667F">
              <w:rPr>
                <w:rStyle w:val="Hyperlink"/>
                <w:noProof/>
              </w:rPr>
              <w:t>2.1  Program Overview</w:t>
            </w:r>
            <w:r w:rsidRPr="0056667F">
              <w:rPr>
                <w:noProof/>
                <w:webHidden/>
              </w:rPr>
              <w:tab/>
            </w:r>
            <w:r w:rsidRPr="0056667F">
              <w:rPr>
                <w:noProof/>
                <w:webHidden/>
              </w:rPr>
              <w:fldChar w:fldCharType="begin"/>
            </w:r>
            <w:r w:rsidRPr="0056667F">
              <w:rPr>
                <w:noProof/>
                <w:webHidden/>
              </w:rPr>
              <w:instrText xml:space="preserve"> PAGEREF _Toc197695576 \h </w:instrText>
            </w:r>
            <w:r w:rsidRPr="0056667F">
              <w:rPr>
                <w:noProof/>
                <w:webHidden/>
              </w:rPr>
            </w:r>
            <w:r w:rsidRPr="0056667F">
              <w:rPr>
                <w:noProof/>
                <w:webHidden/>
              </w:rPr>
              <w:fldChar w:fldCharType="separate"/>
            </w:r>
            <w:r w:rsidRPr="0056667F">
              <w:rPr>
                <w:noProof/>
                <w:webHidden/>
              </w:rPr>
              <w:t>10</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77" w:history="1">
            <w:r w:rsidRPr="0056667F">
              <w:rPr>
                <w:rStyle w:val="Hyperlink"/>
                <w:noProof/>
              </w:rPr>
              <w:t>2.2</w:t>
            </w:r>
            <w:r w:rsidRPr="0056667F">
              <w:rPr>
                <w:rFonts w:eastAsiaTheme="minorEastAsia"/>
                <w:noProof/>
                <w:kern w:val="2"/>
                <w14:ligatures w14:val="standardContextual"/>
              </w:rPr>
              <w:tab/>
            </w:r>
            <w:r w:rsidRPr="0056667F">
              <w:rPr>
                <w:rStyle w:val="Hyperlink"/>
                <w:noProof/>
              </w:rPr>
              <w:t>Aims</w:t>
            </w:r>
            <w:r w:rsidRPr="0056667F">
              <w:rPr>
                <w:noProof/>
                <w:webHidden/>
              </w:rPr>
              <w:tab/>
            </w:r>
            <w:r w:rsidRPr="0056667F">
              <w:rPr>
                <w:noProof/>
                <w:webHidden/>
              </w:rPr>
              <w:fldChar w:fldCharType="begin"/>
            </w:r>
            <w:r w:rsidRPr="0056667F">
              <w:rPr>
                <w:noProof/>
                <w:webHidden/>
              </w:rPr>
              <w:instrText xml:space="preserve"> PAGEREF _Toc197695577 \h </w:instrText>
            </w:r>
            <w:r w:rsidRPr="0056667F">
              <w:rPr>
                <w:noProof/>
                <w:webHidden/>
              </w:rPr>
            </w:r>
            <w:r w:rsidRPr="0056667F">
              <w:rPr>
                <w:noProof/>
                <w:webHidden/>
              </w:rPr>
              <w:fldChar w:fldCharType="separate"/>
            </w:r>
            <w:r w:rsidRPr="0056667F">
              <w:rPr>
                <w:noProof/>
                <w:webHidden/>
              </w:rPr>
              <w:t>10</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78" w:history="1">
            <w:r w:rsidRPr="0056667F">
              <w:rPr>
                <w:rStyle w:val="Hyperlink"/>
                <w:noProof/>
              </w:rPr>
              <w:t>2.3  Processes</w:t>
            </w:r>
            <w:r w:rsidRPr="0056667F">
              <w:rPr>
                <w:noProof/>
                <w:webHidden/>
              </w:rPr>
              <w:tab/>
            </w:r>
            <w:r w:rsidRPr="0056667F">
              <w:rPr>
                <w:noProof/>
                <w:webHidden/>
              </w:rPr>
              <w:fldChar w:fldCharType="begin"/>
            </w:r>
            <w:r w:rsidRPr="0056667F">
              <w:rPr>
                <w:noProof/>
                <w:webHidden/>
              </w:rPr>
              <w:instrText xml:space="preserve"> PAGEREF _Toc197695578 \h </w:instrText>
            </w:r>
            <w:r w:rsidRPr="0056667F">
              <w:rPr>
                <w:noProof/>
                <w:webHidden/>
              </w:rPr>
            </w:r>
            <w:r w:rsidRPr="0056667F">
              <w:rPr>
                <w:noProof/>
                <w:webHidden/>
              </w:rPr>
              <w:fldChar w:fldCharType="separate"/>
            </w:r>
            <w:r w:rsidRPr="0056667F">
              <w:rPr>
                <w:noProof/>
                <w:webHidden/>
              </w:rPr>
              <w:t>11</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79" w:history="1">
            <w:r w:rsidRPr="0056667F">
              <w:rPr>
                <w:rStyle w:val="Hyperlink"/>
                <w:noProof/>
              </w:rPr>
              <w:t>2.4</w:t>
            </w:r>
            <w:r w:rsidRPr="0056667F">
              <w:rPr>
                <w:rFonts w:eastAsiaTheme="minorEastAsia"/>
                <w:noProof/>
                <w:kern w:val="2"/>
                <w14:ligatures w14:val="standardContextual"/>
              </w:rPr>
              <w:tab/>
            </w:r>
            <w:r w:rsidRPr="0056667F">
              <w:rPr>
                <w:rStyle w:val="Hyperlink"/>
                <w:noProof/>
              </w:rPr>
              <w:t>Outcomes (Exit Criteria)</w:t>
            </w:r>
            <w:r w:rsidRPr="0056667F">
              <w:rPr>
                <w:noProof/>
                <w:webHidden/>
              </w:rPr>
              <w:tab/>
            </w:r>
            <w:r w:rsidRPr="0056667F">
              <w:rPr>
                <w:noProof/>
                <w:webHidden/>
              </w:rPr>
              <w:fldChar w:fldCharType="begin"/>
            </w:r>
            <w:r w:rsidRPr="0056667F">
              <w:rPr>
                <w:noProof/>
                <w:webHidden/>
              </w:rPr>
              <w:instrText xml:space="preserve"> PAGEREF _Toc197695579 \h </w:instrText>
            </w:r>
            <w:r w:rsidRPr="0056667F">
              <w:rPr>
                <w:noProof/>
                <w:webHidden/>
              </w:rPr>
            </w:r>
            <w:r w:rsidRPr="0056667F">
              <w:rPr>
                <w:noProof/>
                <w:webHidden/>
              </w:rPr>
              <w:fldChar w:fldCharType="separate"/>
            </w:r>
            <w:r w:rsidRPr="0056667F">
              <w:rPr>
                <w:noProof/>
                <w:webHidden/>
              </w:rPr>
              <w:t>11</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0" w:history="1">
            <w:r w:rsidRPr="0056667F">
              <w:rPr>
                <w:rStyle w:val="Hyperlink"/>
                <w:noProof/>
              </w:rPr>
              <w:t>2.5</w:t>
            </w:r>
            <w:r w:rsidRPr="0056667F">
              <w:rPr>
                <w:rFonts w:eastAsiaTheme="minorEastAsia"/>
                <w:noProof/>
                <w:kern w:val="2"/>
                <w14:ligatures w14:val="standardContextual"/>
              </w:rPr>
              <w:tab/>
            </w:r>
            <w:r w:rsidRPr="0056667F">
              <w:rPr>
                <w:rStyle w:val="Hyperlink"/>
                <w:noProof/>
              </w:rPr>
              <w:t>Program Evaluation</w:t>
            </w:r>
            <w:r w:rsidRPr="0056667F">
              <w:rPr>
                <w:noProof/>
                <w:webHidden/>
              </w:rPr>
              <w:tab/>
            </w:r>
            <w:r w:rsidRPr="0056667F">
              <w:rPr>
                <w:noProof/>
                <w:webHidden/>
              </w:rPr>
              <w:fldChar w:fldCharType="begin"/>
            </w:r>
            <w:r w:rsidRPr="0056667F">
              <w:rPr>
                <w:noProof/>
                <w:webHidden/>
              </w:rPr>
              <w:instrText xml:space="preserve"> PAGEREF _Toc197695580 \h </w:instrText>
            </w:r>
            <w:r w:rsidRPr="0056667F">
              <w:rPr>
                <w:noProof/>
                <w:webHidden/>
              </w:rPr>
            </w:r>
            <w:r w:rsidRPr="0056667F">
              <w:rPr>
                <w:noProof/>
                <w:webHidden/>
              </w:rPr>
              <w:fldChar w:fldCharType="separate"/>
            </w:r>
            <w:r w:rsidRPr="0056667F">
              <w:rPr>
                <w:noProof/>
                <w:webHidden/>
              </w:rPr>
              <w:t>12</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1" w:history="1">
            <w:r w:rsidRPr="0056667F">
              <w:rPr>
                <w:rStyle w:val="Hyperlink"/>
                <w:noProof/>
              </w:rPr>
              <w:t>2.6</w:t>
            </w:r>
            <w:r w:rsidRPr="0056667F">
              <w:rPr>
                <w:rFonts w:eastAsiaTheme="minorEastAsia"/>
                <w:noProof/>
                <w:kern w:val="2"/>
                <w14:ligatures w14:val="standardContextual"/>
              </w:rPr>
              <w:tab/>
            </w:r>
            <w:r w:rsidRPr="0056667F">
              <w:rPr>
                <w:rStyle w:val="Hyperlink"/>
                <w:noProof/>
              </w:rPr>
              <w:t>M.Ed. Education Courses</w:t>
            </w:r>
            <w:r w:rsidRPr="0056667F">
              <w:rPr>
                <w:noProof/>
                <w:webHidden/>
              </w:rPr>
              <w:tab/>
            </w:r>
            <w:r w:rsidRPr="0056667F">
              <w:rPr>
                <w:noProof/>
                <w:webHidden/>
              </w:rPr>
              <w:fldChar w:fldCharType="begin"/>
            </w:r>
            <w:r w:rsidRPr="0056667F">
              <w:rPr>
                <w:noProof/>
                <w:webHidden/>
              </w:rPr>
              <w:instrText xml:space="preserve"> PAGEREF _Toc197695581 \h </w:instrText>
            </w:r>
            <w:r w:rsidRPr="0056667F">
              <w:rPr>
                <w:noProof/>
                <w:webHidden/>
              </w:rPr>
            </w:r>
            <w:r w:rsidRPr="0056667F">
              <w:rPr>
                <w:noProof/>
                <w:webHidden/>
              </w:rPr>
              <w:fldChar w:fldCharType="separate"/>
            </w:r>
            <w:r w:rsidRPr="0056667F">
              <w:rPr>
                <w:noProof/>
                <w:webHidden/>
              </w:rPr>
              <w:t>12</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2" w:history="1">
            <w:r w:rsidRPr="0056667F">
              <w:rPr>
                <w:rStyle w:val="Hyperlink"/>
                <w:noProof/>
              </w:rPr>
              <w:t>2.7</w:t>
            </w:r>
            <w:r w:rsidRPr="0056667F">
              <w:rPr>
                <w:rFonts w:eastAsiaTheme="minorEastAsia"/>
                <w:noProof/>
                <w:kern w:val="2"/>
                <w14:ligatures w14:val="standardContextual"/>
              </w:rPr>
              <w:tab/>
            </w:r>
            <w:r w:rsidRPr="0056667F">
              <w:rPr>
                <w:rStyle w:val="Hyperlink"/>
                <w:noProof/>
              </w:rPr>
              <w:t>Course Sequence</w:t>
            </w:r>
            <w:r w:rsidRPr="0056667F">
              <w:rPr>
                <w:noProof/>
                <w:webHidden/>
              </w:rPr>
              <w:tab/>
            </w:r>
            <w:r w:rsidRPr="0056667F">
              <w:rPr>
                <w:noProof/>
                <w:webHidden/>
              </w:rPr>
              <w:fldChar w:fldCharType="begin"/>
            </w:r>
            <w:r w:rsidRPr="0056667F">
              <w:rPr>
                <w:noProof/>
                <w:webHidden/>
              </w:rPr>
              <w:instrText xml:space="preserve"> PAGEREF _Toc197695582 \h </w:instrText>
            </w:r>
            <w:r w:rsidRPr="0056667F">
              <w:rPr>
                <w:noProof/>
                <w:webHidden/>
              </w:rPr>
            </w:r>
            <w:r w:rsidRPr="0056667F">
              <w:rPr>
                <w:noProof/>
                <w:webHidden/>
              </w:rPr>
              <w:fldChar w:fldCharType="separate"/>
            </w:r>
            <w:r w:rsidRPr="0056667F">
              <w:rPr>
                <w:noProof/>
                <w:webHidden/>
              </w:rPr>
              <w:t>18</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3" w:history="1">
            <w:r w:rsidRPr="0056667F">
              <w:rPr>
                <w:rStyle w:val="Hyperlink"/>
                <w:noProof/>
              </w:rPr>
              <w:t>2.8</w:t>
            </w:r>
            <w:r w:rsidRPr="0056667F">
              <w:rPr>
                <w:rFonts w:eastAsiaTheme="minorEastAsia"/>
                <w:noProof/>
                <w:kern w:val="2"/>
                <w14:ligatures w14:val="standardContextual"/>
              </w:rPr>
              <w:tab/>
            </w:r>
            <w:r w:rsidRPr="0056667F">
              <w:rPr>
                <w:rStyle w:val="Hyperlink"/>
                <w:noProof/>
              </w:rPr>
              <w:t>Administrators and Faculty</w:t>
            </w:r>
            <w:r w:rsidRPr="0056667F">
              <w:rPr>
                <w:noProof/>
                <w:webHidden/>
              </w:rPr>
              <w:tab/>
            </w:r>
            <w:r w:rsidRPr="0056667F">
              <w:rPr>
                <w:noProof/>
                <w:webHidden/>
              </w:rPr>
              <w:fldChar w:fldCharType="begin"/>
            </w:r>
            <w:r w:rsidRPr="0056667F">
              <w:rPr>
                <w:noProof/>
                <w:webHidden/>
              </w:rPr>
              <w:instrText xml:space="preserve"> PAGEREF _Toc197695583 \h </w:instrText>
            </w:r>
            <w:r w:rsidRPr="0056667F">
              <w:rPr>
                <w:noProof/>
                <w:webHidden/>
              </w:rPr>
            </w:r>
            <w:r w:rsidRPr="0056667F">
              <w:rPr>
                <w:noProof/>
                <w:webHidden/>
              </w:rPr>
              <w:fldChar w:fldCharType="separate"/>
            </w:r>
            <w:r w:rsidRPr="0056667F">
              <w:rPr>
                <w:noProof/>
                <w:webHidden/>
              </w:rPr>
              <w:t>20</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4" w:history="1">
            <w:r w:rsidRPr="0056667F">
              <w:rPr>
                <w:rStyle w:val="Hyperlink"/>
                <w:noProof/>
              </w:rPr>
              <w:t>2.9</w:t>
            </w:r>
            <w:r w:rsidRPr="0056667F">
              <w:rPr>
                <w:rFonts w:eastAsiaTheme="minorEastAsia"/>
                <w:noProof/>
                <w:kern w:val="2"/>
                <w14:ligatures w14:val="standardContextual"/>
              </w:rPr>
              <w:tab/>
            </w:r>
            <w:r w:rsidRPr="0056667F">
              <w:rPr>
                <w:rStyle w:val="Hyperlink"/>
                <w:noProof/>
              </w:rPr>
              <w:t>M.Ed. Performance Indicators</w:t>
            </w:r>
            <w:r w:rsidRPr="0056667F">
              <w:rPr>
                <w:noProof/>
                <w:webHidden/>
              </w:rPr>
              <w:tab/>
            </w:r>
            <w:r w:rsidRPr="0056667F">
              <w:rPr>
                <w:noProof/>
                <w:webHidden/>
              </w:rPr>
              <w:fldChar w:fldCharType="begin"/>
            </w:r>
            <w:r w:rsidRPr="0056667F">
              <w:rPr>
                <w:noProof/>
                <w:webHidden/>
              </w:rPr>
              <w:instrText xml:space="preserve"> PAGEREF _Toc197695584 \h </w:instrText>
            </w:r>
            <w:r w:rsidRPr="0056667F">
              <w:rPr>
                <w:noProof/>
                <w:webHidden/>
              </w:rPr>
            </w:r>
            <w:r w:rsidRPr="0056667F">
              <w:rPr>
                <w:noProof/>
                <w:webHidden/>
              </w:rPr>
              <w:fldChar w:fldCharType="separate"/>
            </w:r>
            <w:r w:rsidRPr="0056667F">
              <w:rPr>
                <w:noProof/>
                <w:webHidden/>
              </w:rPr>
              <w:t>22</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5" w:history="1">
            <w:r w:rsidRPr="0056667F">
              <w:rPr>
                <w:rStyle w:val="Hyperlink"/>
                <w:noProof/>
              </w:rPr>
              <w:t>2.10</w:t>
            </w:r>
            <w:r w:rsidRPr="0056667F">
              <w:rPr>
                <w:rFonts w:eastAsiaTheme="minorEastAsia"/>
                <w:noProof/>
                <w:kern w:val="2"/>
                <w14:ligatures w14:val="standardContextual"/>
              </w:rPr>
              <w:tab/>
            </w:r>
            <w:r w:rsidRPr="0056667F">
              <w:rPr>
                <w:rStyle w:val="Hyperlink"/>
                <w:noProof/>
              </w:rPr>
              <w:t>Relationship of M.Ed. Courses to Performance Indicators</w:t>
            </w:r>
            <w:r w:rsidRPr="0056667F">
              <w:rPr>
                <w:noProof/>
                <w:webHidden/>
              </w:rPr>
              <w:tab/>
            </w:r>
            <w:r w:rsidRPr="0056667F">
              <w:rPr>
                <w:noProof/>
                <w:webHidden/>
              </w:rPr>
              <w:fldChar w:fldCharType="begin"/>
            </w:r>
            <w:r w:rsidRPr="0056667F">
              <w:rPr>
                <w:noProof/>
                <w:webHidden/>
              </w:rPr>
              <w:instrText xml:space="preserve"> PAGEREF _Toc197695585 \h </w:instrText>
            </w:r>
            <w:r w:rsidRPr="0056667F">
              <w:rPr>
                <w:noProof/>
                <w:webHidden/>
              </w:rPr>
            </w:r>
            <w:r w:rsidRPr="0056667F">
              <w:rPr>
                <w:noProof/>
                <w:webHidden/>
              </w:rPr>
              <w:fldChar w:fldCharType="separate"/>
            </w:r>
            <w:r w:rsidRPr="0056667F">
              <w:rPr>
                <w:noProof/>
                <w:webHidden/>
              </w:rPr>
              <w:t>24</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6" w:history="1">
            <w:r w:rsidRPr="0056667F">
              <w:rPr>
                <w:rStyle w:val="Hyperlink"/>
                <w:noProof/>
              </w:rPr>
              <w:t>2.11</w:t>
            </w:r>
            <w:r w:rsidRPr="0056667F">
              <w:rPr>
                <w:rFonts w:eastAsiaTheme="minorEastAsia"/>
                <w:noProof/>
                <w:kern w:val="2"/>
                <w14:ligatures w14:val="standardContextual"/>
              </w:rPr>
              <w:tab/>
            </w:r>
            <w:r w:rsidRPr="0056667F">
              <w:rPr>
                <w:rStyle w:val="Hyperlink"/>
                <w:noProof/>
              </w:rPr>
              <w:t>Relationship of M.Ed. Courses to Indiana Developmental Standards for Educators</w:t>
            </w:r>
            <w:r w:rsidRPr="0056667F">
              <w:rPr>
                <w:noProof/>
                <w:webHidden/>
              </w:rPr>
              <w:tab/>
            </w:r>
            <w:r w:rsidRPr="0056667F">
              <w:rPr>
                <w:noProof/>
                <w:webHidden/>
              </w:rPr>
              <w:fldChar w:fldCharType="begin"/>
            </w:r>
            <w:r w:rsidRPr="0056667F">
              <w:rPr>
                <w:noProof/>
                <w:webHidden/>
              </w:rPr>
              <w:instrText xml:space="preserve"> PAGEREF _Toc197695586 \h </w:instrText>
            </w:r>
            <w:r w:rsidRPr="0056667F">
              <w:rPr>
                <w:noProof/>
                <w:webHidden/>
              </w:rPr>
            </w:r>
            <w:r w:rsidRPr="0056667F">
              <w:rPr>
                <w:noProof/>
                <w:webHidden/>
              </w:rPr>
              <w:fldChar w:fldCharType="separate"/>
            </w:r>
            <w:r w:rsidRPr="0056667F">
              <w:rPr>
                <w:noProof/>
                <w:webHidden/>
              </w:rPr>
              <w:t>33</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7" w:history="1">
            <w:r w:rsidRPr="0056667F">
              <w:rPr>
                <w:rStyle w:val="Hyperlink"/>
                <w:noProof/>
              </w:rPr>
              <w:t>2.12</w:t>
            </w:r>
            <w:r w:rsidRPr="0056667F">
              <w:rPr>
                <w:rFonts w:eastAsiaTheme="minorEastAsia"/>
                <w:noProof/>
                <w:kern w:val="2"/>
                <w14:ligatures w14:val="standardContextual"/>
              </w:rPr>
              <w:tab/>
            </w:r>
            <w:r w:rsidRPr="0056667F">
              <w:rPr>
                <w:rStyle w:val="Hyperlink"/>
                <w:noProof/>
              </w:rPr>
              <w:t>2.12  The Performance Evidence: Collection from Courses</w:t>
            </w:r>
            <w:r w:rsidRPr="0056667F">
              <w:rPr>
                <w:noProof/>
                <w:webHidden/>
              </w:rPr>
              <w:tab/>
            </w:r>
            <w:r w:rsidRPr="0056667F">
              <w:rPr>
                <w:noProof/>
                <w:webHidden/>
              </w:rPr>
              <w:fldChar w:fldCharType="begin"/>
            </w:r>
            <w:r w:rsidRPr="0056667F">
              <w:rPr>
                <w:noProof/>
                <w:webHidden/>
              </w:rPr>
              <w:instrText xml:space="preserve"> PAGEREF _Toc197695587 \h </w:instrText>
            </w:r>
            <w:r w:rsidRPr="0056667F">
              <w:rPr>
                <w:noProof/>
                <w:webHidden/>
              </w:rPr>
            </w:r>
            <w:r w:rsidRPr="0056667F">
              <w:rPr>
                <w:noProof/>
                <w:webHidden/>
              </w:rPr>
              <w:fldChar w:fldCharType="separate"/>
            </w:r>
            <w:r w:rsidRPr="0056667F">
              <w:rPr>
                <w:noProof/>
                <w:webHidden/>
              </w:rPr>
              <w:t>40</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588" w:history="1">
            <w:r w:rsidRPr="0056667F">
              <w:rPr>
                <w:rStyle w:val="Hyperlink"/>
                <w:noProof/>
              </w:rPr>
              <w:t>2.12.1 ACE Candidate Competencies in the Areas of Planning and Assessment</w:t>
            </w:r>
            <w:r w:rsidRPr="0056667F">
              <w:rPr>
                <w:noProof/>
                <w:webHidden/>
              </w:rPr>
              <w:tab/>
            </w:r>
            <w:r w:rsidRPr="0056667F">
              <w:rPr>
                <w:noProof/>
                <w:webHidden/>
              </w:rPr>
              <w:fldChar w:fldCharType="begin"/>
            </w:r>
            <w:r w:rsidRPr="0056667F">
              <w:rPr>
                <w:noProof/>
                <w:webHidden/>
              </w:rPr>
              <w:instrText xml:space="preserve"> PAGEREF _Toc197695588 \h </w:instrText>
            </w:r>
            <w:r w:rsidRPr="0056667F">
              <w:rPr>
                <w:noProof/>
                <w:webHidden/>
              </w:rPr>
            </w:r>
            <w:r w:rsidRPr="0056667F">
              <w:rPr>
                <w:noProof/>
                <w:webHidden/>
              </w:rPr>
              <w:fldChar w:fldCharType="separate"/>
            </w:r>
            <w:r w:rsidRPr="0056667F">
              <w:rPr>
                <w:noProof/>
                <w:webHidden/>
              </w:rPr>
              <w:t>42</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89" w:history="1">
            <w:r w:rsidRPr="0056667F">
              <w:rPr>
                <w:rStyle w:val="Hyperlink"/>
                <w:noProof/>
              </w:rPr>
              <w:t>2.13</w:t>
            </w:r>
            <w:r w:rsidRPr="0056667F">
              <w:rPr>
                <w:rFonts w:eastAsiaTheme="minorEastAsia"/>
                <w:noProof/>
                <w:kern w:val="2"/>
                <w14:ligatures w14:val="standardContextual"/>
              </w:rPr>
              <w:tab/>
            </w:r>
            <w:r w:rsidRPr="0056667F">
              <w:rPr>
                <w:rStyle w:val="Hyperlink"/>
                <w:noProof/>
              </w:rPr>
              <w:t>Policy Statement on Graduate Transfer Credit</w:t>
            </w:r>
            <w:r w:rsidRPr="0056667F">
              <w:rPr>
                <w:noProof/>
                <w:webHidden/>
              </w:rPr>
              <w:tab/>
            </w:r>
            <w:r w:rsidRPr="0056667F">
              <w:rPr>
                <w:noProof/>
                <w:webHidden/>
              </w:rPr>
              <w:fldChar w:fldCharType="begin"/>
            </w:r>
            <w:r w:rsidRPr="0056667F">
              <w:rPr>
                <w:noProof/>
                <w:webHidden/>
              </w:rPr>
              <w:instrText xml:space="preserve"> PAGEREF _Toc197695589 \h </w:instrText>
            </w:r>
            <w:r w:rsidRPr="0056667F">
              <w:rPr>
                <w:noProof/>
                <w:webHidden/>
              </w:rPr>
            </w:r>
            <w:r w:rsidRPr="0056667F">
              <w:rPr>
                <w:noProof/>
                <w:webHidden/>
              </w:rPr>
              <w:fldChar w:fldCharType="separate"/>
            </w:r>
            <w:r w:rsidRPr="0056667F">
              <w:rPr>
                <w:noProof/>
                <w:webHidden/>
              </w:rPr>
              <w:t>49</w:t>
            </w:r>
            <w:r w:rsidRPr="0056667F">
              <w:rPr>
                <w:noProof/>
                <w:webHidden/>
              </w:rPr>
              <w:fldChar w:fldCharType="end"/>
            </w:r>
          </w:hyperlink>
        </w:p>
        <w:p w:rsidR="0056667F" w:rsidRPr="0056667F" w:rsidRDefault="0056667F" w:rsidP="0056667F">
          <w:pPr>
            <w:pStyle w:val="TOC2"/>
            <w:tabs>
              <w:tab w:val="clear" w:pos="8640"/>
              <w:tab w:val="left" w:pos="1440"/>
              <w:tab w:val="right" w:leader="dot" w:pos="10620"/>
            </w:tabs>
            <w:rPr>
              <w:rFonts w:eastAsiaTheme="minorEastAsia"/>
              <w:noProof/>
              <w:kern w:val="2"/>
              <w14:ligatures w14:val="standardContextual"/>
            </w:rPr>
          </w:pPr>
          <w:hyperlink w:anchor="_Toc197695590" w:history="1">
            <w:r w:rsidRPr="0056667F">
              <w:rPr>
                <w:rStyle w:val="Hyperlink"/>
                <w:noProof/>
              </w:rPr>
              <w:t>2.14</w:t>
            </w:r>
            <w:r w:rsidRPr="0056667F">
              <w:rPr>
                <w:rFonts w:eastAsiaTheme="minorEastAsia"/>
                <w:noProof/>
                <w:kern w:val="2"/>
                <w14:ligatures w14:val="standardContextual"/>
              </w:rPr>
              <w:tab/>
            </w:r>
            <w:r w:rsidRPr="0056667F">
              <w:rPr>
                <w:rStyle w:val="Hyperlink"/>
                <w:noProof/>
              </w:rPr>
              <w:t>Policy Statement on Summer Session Course Attendance</w:t>
            </w:r>
            <w:r w:rsidRPr="0056667F">
              <w:rPr>
                <w:noProof/>
                <w:webHidden/>
              </w:rPr>
              <w:tab/>
            </w:r>
            <w:r w:rsidRPr="0056667F">
              <w:rPr>
                <w:noProof/>
                <w:webHidden/>
              </w:rPr>
              <w:fldChar w:fldCharType="begin"/>
            </w:r>
            <w:r w:rsidRPr="0056667F">
              <w:rPr>
                <w:noProof/>
                <w:webHidden/>
              </w:rPr>
              <w:instrText xml:space="preserve"> PAGEREF _Toc197695590 \h </w:instrText>
            </w:r>
            <w:r w:rsidRPr="0056667F">
              <w:rPr>
                <w:noProof/>
                <w:webHidden/>
              </w:rPr>
            </w:r>
            <w:r w:rsidRPr="0056667F">
              <w:rPr>
                <w:noProof/>
                <w:webHidden/>
              </w:rPr>
              <w:fldChar w:fldCharType="separate"/>
            </w:r>
            <w:r w:rsidRPr="0056667F">
              <w:rPr>
                <w:noProof/>
                <w:webHidden/>
              </w:rPr>
              <w:t>49</w:t>
            </w:r>
            <w:r w:rsidRPr="0056667F">
              <w:rPr>
                <w:noProof/>
                <w:webHidden/>
              </w:rPr>
              <w:fldChar w:fldCharType="end"/>
            </w:r>
          </w:hyperlink>
        </w:p>
        <w:p w:rsidR="0056667F" w:rsidRPr="0056667F" w:rsidRDefault="0056667F" w:rsidP="0056667F">
          <w:pPr>
            <w:pStyle w:val="TOC1"/>
            <w:tabs>
              <w:tab w:val="clear" w:pos="8640"/>
              <w:tab w:val="right" w:leader="dot" w:pos="10620"/>
            </w:tabs>
            <w:rPr>
              <w:rFonts w:eastAsiaTheme="minorEastAsia"/>
              <w:noProof/>
              <w:kern w:val="2"/>
              <w14:ligatures w14:val="standardContextual"/>
            </w:rPr>
          </w:pPr>
          <w:hyperlink w:anchor="_Toc197695591" w:history="1">
            <w:r w:rsidRPr="0056667F">
              <w:rPr>
                <w:rStyle w:val="Hyperlink"/>
                <w:noProof/>
              </w:rPr>
              <w:t>Chapter 3: Admission – Retention – Licensing</w:t>
            </w:r>
            <w:r w:rsidRPr="0056667F">
              <w:rPr>
                <w:noProof/>
                <w:webHidden/>
              </w:rPr>
              <w:tab/>
            </w:r>
            <w:r w:rsidRPr="0056667F">
              <w:rPr>
                <w:noProof/>
                <w:webHidden/>
              </w:rPr>
              <w:fldChar w:fldCharType="begin"/>
            </w:r>
            <w:r w:rsidRPr="0056667F">
              <w:rPr>
                <w:noProof/>
                <w:webHidden/>
              </w:rPr>
              <w:instrText xml:space="preserve"> PAGEREF _Toc197695591 \h </w:instrText>
            </w:r>
            <w:r w:rsidRPr="0056667F">
              <w:rPr>
                <w:noProof/>
                <w:webHidden/>
              </w:rPr>
            </w:r>
            <w:r w:rsidRPr="0056667F">
              <w:rPr>
                <w:noProof/>
                <w:webHidden/>
              </w:rPr>
              <w:fldChar w:fldCharType="separate"/>
            </w:r>
            <w:r w:rsidRPr="0056667F">
              <w:rPr>
                <w:noProof/>
                <w:webHidden/>
              </w:rPr>
              <w:t>50</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92" w:history="1">
            <w:r w:rsidRPr="0056667F">
              <w:rPr>
                <w:rStyle w:val="Hyperlink"/>
                <w:noProof/>
              </w:rPr>
              <w:t>3.1  Admission to ACE Teaching Fellows</w:t>
            </w:r>
            <w:r w:rsidRPr="0056667F">
              <w:rPr>
                <w:noProof/>
                <w:webHidden/>
              </w:rPr>
              <w:tab/>
            </w:r>
            <w:r w:rsidRPr="0056667F">
              <w:rPr>
                <w:noProof/>
                <w:webHidden/>
              </w:rPr>
              <w:fldChar w:fldCharType="begin"/>
            </w:r>
            <w:r w:rsidRPr="0056667F">
              <w:rPr>
                <w:noProof/>
                <w:webHidden/>
              </w:rPr>
              <w:instrText xml:space="preserve"> PAGEREF _Toc197695592 \h </w:instrText>
            </w:r>
            <w:r w:rsidRPr="0056667F">
              <w:rPr>
                <w:noProof/>
                <w:webHidden/>
              </w:rPr>
            </w:r>
            <w:r w:rsidRPr="0056667F">
              <w:rPr>
                <w:noProof/>
                <w:webHidden/>
              </w:rPr>
              <w:fldChar w:fldCharType="separate"/>
            </w:r>
            <w:r w:rsidRPr="0056667F">
              <w:rPr>
                <w:noProof/>
                <w:webHidden/>
              </w:rPr>
              <w:t>50</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93" w:history="1">
            <w:r w:rsidRPr="0056667F">
              <w:rPr>
                <w:rStyle w:val="Hyperlink"/>
                <w:noProof/>
              </w:rPr>
              <w:t>3.2  Admission to the Graduate M.Ed. Program</w:t>
            </w:r>
            <w:r w:rsidRPr="0056667F">
              <w:rPr>
                <w:noProof/>
                <w:webHidden/>
              </w:rPr>
              <w:tab/>
            </w:r>
            <w:r w:rsidRPr="0056667F">
              <w:rPr>
                <w:noProof/>
                <w:webHidden/>
              </w:rPr>
              <w:fldChar w:fldCharType="begin"/>
            </w:r>
            <w:r w:rsidRPr="0056667F">
              <w:rPr>
                <w:noProof/>
                <w:webHidden/>
              </w:rPr>
              <w:instrText xml:space="preserve"> PAGEREF _Toc197695593 \h </w:instrText>
            </w:r>
            <w:r w:rsidRPr="0056667F">
              <w:rPr>
                <w:noProof/>
                <w:webHidden/>
              </w:rPr>
            </w:r>
            <w:r w:rsidRPr="0056667F">
              <w:rPr>
                <w:noProof/>
                <w:webHidden/>
              </w:rPr>
              <w:fldChar w:fldCharType="separate"/>
            </w:r>
            <w:r w:rsidRPr="0056667F">
              <w:rPr>
                <w:noProof/>
                <w:webHidden/>
              </w:rPr>
              <w:t>51</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94" w:history="1">
            <w:r w:rsidRPr="0056667F">
              <w:rPr>
                <w:rStyle w:val="Hyperlink"/>
                <w:noProof/>
              </w:rPr>
              <w:t>3.3  Admission for Those Holding an Initial License</w:t>
            </w:r>
            <w:r w:rsidRPr="0056667F">
              <w:rPr>
                <w:noProof/>
                <w:webHidden/>
              </w:rPr>
              <w:tab/>
            </w:r>
            <w:r w:rsidRPr="0056667F">
              <w:rPr>
                <w:noProof/>
                <w:webHidden/>
              </w:rPr>
              <w:fldChar w:fldCharType="begin"/>
            </w:r>
            <w:r w:rsidRPr="0056667F">
              <w:rPr>
                <w:noProof/>
                <w:webHidden/>
              </w:rPr>
              <w:instrText xml:space="preserve"> PAGEREF _Toc197695594 \h </w:instrText>
            </w:r>
            <w:r w:rsidRPr="0056667F">
              <w:rPr>
                <w:noProof/>
                <w:webHidden/>
              </w:rPr>
            </w:r>
            <w:r w:rsidRPr="0056667F">
              <w:rPr>
                <w:noProof/>
                <w:webHidden/>
              </w:rPr>
              <w:fldChar w:fldCharType="separate"/>
            </w:r>
            <w:r w:rsidRPr="0056667F">
              <w:rPr>
                <w:noProof/>
                <w:webHidden/>
              </w:rPr>
              <w:t>53</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95" w:history="1">
            <w:r w:rsidRPr="0056667F">
              <w:rPr>
                <w:rStyle w:val="Hyperlink"/>
                <w:noProof/>
              </w:rPr>
              <w:t>3.4  Retention</w:t>
            </w:r>
            <w:r w:rsidRPr="0056667F">
              <w:rPr>
                <w:noProof/>
                <w:webHidden/>
              </w:rPr>
              <w:tab/>
            </w:r>
            <w:r w:rsidRPr="0056667F">
              <w:rPr>
                <w:noProof/>
                <w:webHidden/>
              </w:rPr>
              <w:fldChar w:fldCharType="begin"/>
            </w:r>
            <w:r w:rsidRPr="0056667F">
              <w:rPr>
                <w:noProof/>
                <w:webHidden/>
              </w:rPr>
              <w:instrText xml:space="preserve"> PAGEREF _Toc197695595 \h </w:instrText>
            </w:r>
            <w:r w:rsidRPr="0056667F">
              <w:rPr>
                <w:noProof/>
                <w:webHidden/>
              </w:rPr>
            </w:r>
            <w:r w:rsidRPr="0056667F">
              <w:rPr>
                <w:noProof/>
                <w:webHidden/>
              </w:rPr>
              <w:fldChar w:fldCharType="separate"/>
            </w:r>
            <w:r w:rsidRPr="0056667F">
              <w:rPr>
                <w:noProof/>
                <w:webHidden/>
              </w:rPr>
              <w:t>53</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96" w:history="1">
            <w:r w:rsidRPr="0056667F">
              <w:rPr>
                <w:rStyle w:val="Hyperlink"/>
                <w:noProof/>
              </w:rPr>
              <w:t>3.5  Dismissal and Appeals Process for ACE Teaching Fellows</w:t>
            </w:r>
            <w:r w:rsidRPr="0056667F">
              <w:rPr>
                <w:noProof/>
                <w:webHidden/>
              </w:rPr>
              <w:tab/>
            </w:r>
            <w:r w:rsidRPr="0056667F">
              <w:rPr>
                <w:noProof/>
                <w:webHidden/>
              </w:rPr>
              <w:fldChar w:fldCharType="begin"/>
            </w:r>
            <w:r w:rsidRPr="0056667F">
              <w:rPr>
                <w:noProof/>
                <w:webHidden/>
              </w:rPr>
              <w:instrText xml:space="preserve"> PAGEREF _Toc197695596 \h </w:instrText>
            </w:r>
            <w:r w:rsidRPr="0056667F">
              <w:rPr>
                <w:noProof/>
                <w:webHidden/>
              </w:rPr>
            </w:r>
            <w:r w:rsidRPr="0056667F">
              <w:rPr>
                <w:noProof/>
                <w:webHidden/>
              </w:rPr>
              <w:fldChar w:fldCharType="separate"/>
            </w:r>
            <w:r w:rsidRPr="0056667F">
              <w:rPr>
                <w:noProof/>
                <w:webHidden/>
              </w:rPr>
              <w:t>54</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597" w:history="1">
            <w:r w:rsidRPr="0056667F">
              <w:rPr>
                <w:rStyle w:val="Hyperlink"/>
                <w:noProof/>
              </w:rPr>
              <w:t>3.6  Licensing</w:t>
            </w:r>
            <w:r w:rsidRPr="0056667F">
              <w:rPr>
                <w:noProof/>
                <w:webHidden/>
              </w:rPr>
              <w:tab/>
            </w:r>
            <w:r w:rsidRPr="0056667F">
              <w:rPr>
                <w:noProof/>
                <w:webHidden/>
              </w:rPr>
              <w:fldChar w:fldCharType="begin"/>
            </w:r>
            <w:r w:rsidRPr="0056667F">
              <w:rPr>
                <w:noProof/>
                <w:webHidden/>
              </w:rPr>
              <w:instrText xml:space="preserve"> PAGEREF _Toc197695597 \h </w:instrText>
            </w:r>
            <w:r w:rsidRPr="0056667F">
              <w:rPr>
                <w:noProof/>
                <w:webHidden/>
              </w:rPr>
            </w:r>
            <w:r w:rsidRPr="0056667F">
              <w:rPr>
                <w:noProof/>
                <w:webHidden/>
              </w:rPr>
              <w:fldChar w:fldCharType="separate"/>
            </w:r>
            <w:r w:rsidRPr="0056667F">
              <w:rPr>
                <w:noProof/>
                <w:webHidden/>
              </w:rPr>
              <w:t>55</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598" w:history="1">
            <w:r w:rsidRPr="0056667F">
              <w:rPr>
                <w:rStyle w:val="Hyperlink"/>
                <w:noProof/>
              </w:rPr>
              <w:t>3.6.1  General Information</w:t>
            </w:r>
            <w:r w:rsidRPr="0056667F">
              <w:rPr>
                <w:noProof/>
                <w:webHidden/>
              </w:rPr>
              <w:tab/>
            </w:r>
            <w:r w:rsidRPr="0056667F">
              <w:rPr>
                <w:noProof/>
                <w:webHidden/>
              </w:rPr>
              <w:fldChar w:fldCharType="begin"/>
            </w:r>
            <w:r w:rsidRPr="0056667F">
              <w:rPr>
                <w:noProof/>
                <w:webHidden/>
              </w:rPr>
              <w:instrText xml:space="preserve"> PAGEREF _Toc197695598 \h </w:instrText>
            </w:r>
            <w:r w:rsidRPr="0056667F">
              <w:rPr>
                <w:noProof/>
                <w:webHidden/>
              </w:rPr>
            </w:r>
            <w:r w:rsidRPr="0056667F">
              <w:rPr>
                <w:noProof/>
                <w:webHidden/>
              </w:rPr>
              <w:fldChar w:fldCharType="separate"/>
            </w:r>
            <w:r w:rsidRPr="0056667F">
              <w:rPr>
                <w:noProof/>
                <w:webHidden/>
              </w:rPr>
              <w:t>55</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599" w:history="1">
            <w:r w:rsidRPr="0056667F">
              <w:rPr>
                <w:rStyle w:val="Hyperlink"/>
                <w:noProof/>
              </w:rPr>
              <w:t>3.6.2  Initial Licenses during ACE Experience</w:t>
            </w:r>
            <w:r w:rsidRPr="0056667F">
              <w:rPr>
                <w:noProof/>
                <w:webHidden/>
              </w:rPr>
              <w:tab/>
            </w:r>
            <w:r w:rsidRPr="0056667F">
              <w:rPr>
                <w:noProof/>
                <w:webHidden/>
              </w:rPr>
              <w:fldChar w:fldCharType="begin"/>
            </w:r>
            <w:r w:rsidRPr="0056667F">
              <w:rPr>
                <w:noProof/>
                <w:webHidden/>
              </w:rPr>
              <w:instrText xml:space="preserve"> PAGEREF _Toc197695599 \h </w:instrText>
            </w:r>
            <w:r w:rsidRPr="0056667F">
              <w:rPr>
                <w:noProof/>
                <w:webHidden/>
              </w:rPr>
            </w:r>
            <w:r w:rsidRPr="0056667F">
              <w:rPr>
                <w:noProof/>
                <w:webHidden/>
              </w:rPr>
              <w:fldChar w:fldCharType="separate"/>
            </w:r>
            <w:r w:rsidRPr="0056667F">
              <w:rPr>
                <w:noProof/>
                <w:webHidden/>
              </w:rPr>
              <w:t>56</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0" w:history="1">
            <w:r w:rsidRPr="0056667F">
              <w:rPr>
                <w:rStyle w:val="Hyperlink"/>
                <w:noProof/>
              </w:rPr>
              <w:t>3.6.3  Standardized Testing for Pre-Service Teachers</w:t>
            </w:r>
            <w:r w:rsidRPr="0056667F">
              <w:rPr>
                <w:noProof/>
                <w:webHidden/>
              </w:rPr>
              <w:tab/>
            </w:r>
            <w:r w:rsidRPr="0056667F">
              <w:rPr>
                <w:noProof/>
                <w:webHidden/>
              </w:rPr>
              <w:fldChar w:fldCharType="begin"/>
            </w:r>
            <w:r w:rsidRPr="0056667F">
              <w:rPr>
                <w:noProof/>
                <w:webHidden/>
              </w:rPr>
              <w:instrText xml:space="preserve"> PAGEREF _Toc197695600 \h </w:instrText>
            </w:r>
            <w:r w:rsidRPr="0056667F">
              <w:rPr>
                <w:noProof/>
                <w:webHidden/>
              </w:rPr>
            </w:r>
            <w:r w:rsidRPr="0056667F">
              <w:rPr>
                <w:noProof/>
                <w:webHidden/>
              </w:rPr>
              <w:fldChar w:fldCharType="separate"/>
            </w:r>
            <w:r w:rsidRPr="0056667F">
              <w:rPr>
                <w:noProof/>
                <w:webHidden/>
              </w:rPr>
              <w:t>56</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1" w:history="1">
            <w:r w:rsidRPr="0056667F">
              <w:rPr>
                <w:rStyle w:val="Hyperlink"/>
                <w:noProof/>
              </w:rPr>
              <w:t>3.6.4  Licensure in More Than One Content Area</w:t>
            </w:r>
            <w:r w:rsidRPr="0056667F">
              <w:rPr>
                <w:noProof/>
                <w:webHidden/>
              </w:rPr>
              <w:tab/>
            </w:r>
            <w:r w:rsidRPr="0056667F">
              <w:rPr>
                <w:noProof/>
                <w:webHidden/>
              </w:rPr>
              <w:fldChar w:fldCharType="begin"/>
            </w:r>
            <w:r w:rsidRPr="0056667F">
              <w:rPr>
                <w:noProof/>
                <w:webHidden/>
              </w:rPr>
              <w:instrText xml:space="preserve"> PAGEREF _Toc197695601 \h </w:instrText>
            </w:r>
            <w:r w:rsidRPr="0056667F">
              <w:rPr>
                <w:noProof/>
                <w:webHidden/>
              </w:rPr>
            </w:r>
            <w:r w:rsidRPr="0056667F">
              <w:rPr>
                <w:noProof/>
                <w:webHidden/>
              </w:rPr>
              <w:fldChar w:fldCharType="separate"/>
            </w:r>
            <w:r w:rsidRPr="0056667F">
              <w:rPr>
                <w:noProof/>
                <w:webHidden/>
              </w:rPr>
              <w:t>58</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2" w:history="1">
            <w:r w:rsidRPr="0056667F">
              <w:rPr>
                <w:rStyle w:val="Hyperlink"/>
                <w:noProof/>
              </w:rPr>
              <w:t>3.6.5   Licensure in More Than One Developmental Area</w:t>
            </w:r>
            <w:r w:rsidRPr="0056667F">
              <w:rPr>
                <w:noProof/>
                <w:webHidden/>
              </w:rPr>
              <w:tab/>
            </w:r>
            <w:r w:rsidRPr="0056667F">
              <w:rPr>
                <w:noProof/>
                <w:webHidden/>
              </w:rPr>
              <w:fldChar w:fldCharType="begin"/>
            </w:r>
            <w:r w:rsidRPr="0056667F">
              <w:rPr>
                <w:noProof/>
                <w:webHidden/>
              </w:rPr>
              <w:instrText xml:space="preserve"> PAGEREF _Toc197695602 \h </w:instrText>
            </w:r>
            <w:r w:rsidRPr="0056667F">
              <w:rPr>
                <w:noProof/>
                <w:webHidden/>
              </w:rPr>
            </w:r>
            <w:r w:rsidRPr="0056667F">
              <w:rPr>
                <w:noProof/>
                <w:webHidden/>
              </w:rPr>
              <w:fldChar w:fldCharType="separate"/>
            </w:r>
            <w:r w:rsidRPr="0056667F">
              <w:rPr>
                <w:noProof/>
                <w:webHidden/>
              </w:rPr>
              <w:t>58</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3" w:history="1">
            <w:r w:rsidRPr="0056667F">
              <w:rPr>
                <w:rStyle w:val="Hyperlink"/>
                <w:noProof/>
              </w:rPr>
              <w:t>3.6.6  Licensure Process</w:t>
            </w:r>
            <w:r w:rsidRPr="0056667F">
              <w:rPr>
                <w:noProof/>
                <w:webHidden/>
              </w:rPr>
              <w:tab/>
            </w:r>
            <w:r w:rsidRPr="0056667F">
              <w:rPr>
                <w:noProof/>
                <w:webHidden/>
              </w:rPr>
              <w:fldChar w:fldCharType="begin"/>
            </w:r>
            <w:r w:rsidRPr="0056667F">
              <w:rPr>
                <w:noProof/>
                <w:webHidden/>
              </w:rPr>
              <w:instrText xml:space="preserve"> PAGEREF _Toc197695603 \h </w:instrText>
            </w:r>
            <w:r w:rsidRPr="0056667F">
              <w:rPr>
                <w:noProof/>
                <w:webHidden/>
              </w:rPr>
            </w:r>
            <w:r w:rsidRPr="0056667F">
              <w:rPr>
                <w:noProof/>
                <w:webHidden/>
              </w:rPr>
              <w:fldChar w:fldCharType="separate"/>
            </w:r>
            <w:r w:rsidRPr="0056667F">
              <w:rPr>
                <w:noProof/>
                <w:webHidden/>
              </w:rPr>
              <w:t>59</w:t>
            </w:r>
            <w:r w:rsidRPr="0056667F">
              <w:rPr>
                <w:noProof/>
                <w:webHidden/>
              </w:rPr>
              <w:fldChar w:fldCharType="end"/>
            </w:r>
          </w:hyperlink>
        </w:p>
        <w:p w:rsidR="0056667F" w:rsidRPr="0056667F" w:rsidRDefault="0056667F" w:rsidP="0056667F">
          <w:pPr>
            <w:pStyle w:val="TOC1"/>
            <w:tabs>
              <w:tab w:val="clear" w:pos="8640"/>
              <w:tab w:val="right" w:leader="dot" w:pos="10620"/>
            </w:tabs>
            <w:rPr>
              <w:rFonts w:eastAsiaTheme="minorEastAsia"/>
              <w:noProof/>
              <w:kern w:val="2"/>
              <w14:ligatures w14:val="standardContextual"/>
            </w:rPr>
          </w:pPr>
          <w:hyperlink w:anchor="_Toc197695604" w:history="1">
            <w:r w:rsidRPr="0056667F">
              <w:rPr>
                <w:rStyle w:val="Hyperlink"/>
                <w:noProof/>
              </w:rPr>
              <w:t>Chapter 4: Professional Field Experiences</w:t>
            </w:r>
            <w:r w:rsidRPr="0056667F">
              <w:rPr>
                <w:noProof/>
                <w:webHidden/>
              </w:rPr>
              <w:tab/>
            </w:r>
            <w:r w:rsidRPr="0056667F">
              <w:rPr>
                <w:noProof/>
                <w:webHidden/>
              </w:rPr>
              <w:fldChar w:fldCharType="begin"/>
            </w:r>
            <w:r w:rsidRPr="0056667F">
              <w:rPr>
                <w:noProof/>
                <w:webHidden/>
              </w:rPr>
              <w:instrText xml:space="preserve"> PAGEREF _Toc197695604 \h </w:instrText>
            </w:r>
            <w:r w:rsidRPr="0056667F">
              <w:rPr>
                <w:noProof/>
                <w:webHidden/>
              </w:rPr>
            </w:r>
            <w:r w:rsidRPr="0056667F">
              <w:rPr>
                <w:noProof/>
                <w:webHidden/>
              </w:rPr>
              <w:fldChar w:fldCharType="separate"/>
            </w:r>
            <w:r w:rsidRPr="0056667F">
              <w:rPr>
                <w:noProof/>
                <w:webHidden/>
              </w:rPr>
              <w:t>60</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05" w:history="1">
            <w:r w:rsidRPr="0056667F">
              <w:rPr>
                <w:rStyle w:val="Hyperlink"/>
                <w:noProof/>
              </w:rPr>
              <w:t>4.1  The Summer Practicum</w:t>
            </w:r>
            <w:r w:rsidRPr="0056667F">
              <w:rPr>
                <w:noProof/>
                <w:webHidden/>
              </w:rPr>
              <w:tab/>
            </w:r>
            <w:r w:rsidRPr="0056667F">
              <w:rPr>
                <w:noProof/>
                <w:webHidden/>
              </w:rPr>
              <w:fldChar w:fldCharType="begin"/>
            </w:r>
            <w:r w:rsidRPr="0056667F">
              <w:rPr>
                <w:noProof/>
                <w:webHidden/>
              </w:rPr>
              <w:instrText xml:space="preserve"> PAGEREF _Toc197695605 \h </w:instrText>
            </w:r>
            <w:r w:rsidRPr="0056667F">
              <w:rPr>
                <w:noProof/>
                <w:webHidden/>
              </w:rPr>
            </w:r>
            <w:r w:rsidRPr="0056667F">
              <w:rPr>
                <w:noProof/>
                <w:webHidden/>
              </w:rPr>
              <w:fldChar w:fldCharType="separate"/>
            </w:r>
            <w:r w:rsidRPr="0056667F">
              <w:rPr>
                <w:noProof/>
                <w:webHidden/>
              </w:rPr>
              <w:t>60</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6" w:history="1">
            <w:r w:rsidRPr="0056667F">
              <w:rPr>
                <w:rStyle w:val="Hyperlink"/>
                <w:noProof/>
              </w:rPr>
              <w:t>4.1.1  Policy for Successful Completion of Summer Practicum</w:t>
            </w:r>
            <w:r w:rsidRPr="0056667F">
              <w:rPr>
                <w:noProof/>
                <w:webHidden/>
              </w:rPr>
              <w:tab/>
            </w:r>
            <w:r w:rsidRPr="0056667F">
              <w:rPr>
                <w:noProof/>
                <w:webHidden/>
              </w:rPr>
              <w:fldChar w:fldCharType="begin"/>
            </w:r>
            <w:r w:rsidRPr="0056667F">
              <w:rPr>
                <w:noProof/>
                <w:webHidden/>
              </w:rPr>
              <w:instrText xml:space="preserve"> PAGEREF _Toc197695606 \h </w:instrText>
            </w:r>
            <w:r w:rsidRPr="0056667F">
              <w:rPr>
                <w:noProof/>
                <w:webHidden/>
              </w:rPr>
            </w:r>
            <w:r w:rsidRPr="0056667F">
              <w:rPr>
                <w:noProof/>
                <w:webHidden/>
              </w:rPr>
              <w:fldChar w:fldCharType="separate"/>
            </w:r>
            <w:r w:rsidRPr="0056667F">
              <w:rPr>
                <w:noProof/>
                <w:webHidden/>
              </w:rPr>
              <w:t>62</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07" w:history="1">
            <w:r w:rsidRPr="0056667F">
              <w:rPr>
                <w:rStyle w:val="Hyperlink"/>
                <w:noProof/>
              </w:rPr>
              <w:t>4.2  Supervised Teaching Experiences for ACE Teachers</w:t>
            </w:r>
            <w:r w:rsidRPr="0056667F">
              <w:rPr>
                <w:noProof/>
                <w:webHidden/>
              </w:rPr>
              <w:tab/>
            </w:r>
            <w:r w:rsidRPr="0056667F">
              <w:rPr>
                <w:noProof/>
                <w:webHidden/>
              </w:rPr>
              <w:fldChar w:fldCharType="begin"/>
            </w:r>
            <w:r w:rsidRPr="0056667F">
              <w:rPr>
                <w:noProof/>
                <w:webHidden/>
              </w:rPr>
              <w:instrText xml:space="preserve"> PAGEREF _Toc197695607 \h </w:instrText>
            </w:r>
            <w:r w:rsidRPr="0056667F">
              <w:rPr>
                <w:noProof/>
                <w:webHidden/>
              </w:rPr>
            </w:r>
            <w:r w:rsidRPr="0056667F">
              <w:rPr>
                <w:noProof/>
                <w:webHidden/>
              </w:rPr>
              <w:fldChar w:fldCharType="separate"/>
            </w:r>
            <w:r w:rsidRPr="0056667F">
              <w:rPr>
                <w:noProof/>
                <w:webHidden/>
              </w:rPr>
              <w:t>63</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8" w:history="1">
            <w:r w:rsidRPr="0056667F">
              <w:rPr>
                <w:rStyle w:val="Hyperlink"/>
                <w:noProof/>
              </w:rPr>
              <w:t>4.2.1  Role and Expectations of the Mentor Teacher</w:t>
            </w:r>
            <w:r w:rsidRPr="0056667F">
              <w:rPr>
                <w:noProof/>
                <w:webHidden/>
              </w:rPr>
              <w:tab/>
            </w:r>
            <w:r w:rsidRPr="0056667F">
              <w:rPr>
                <w:noProof/>
                <w:webHidden/>
              </w:rPr>
              <w:fldChar w:fldCharType="begin"/>
            </w:r>
            <w:r w:rsidRPr="0056667F">
              <w:rPr>
                <w:noProof/>
                <w:webHidden/>
              </w:rPr>
              <w:instrText xml:space="preserve"> PAGEREF _Toc197695608 \h </w:instrText>
            </w:r>
            <w:r w:rsidRPr="0056667F">
              <w:rPr>
                <w:noProof/>
                <w:webHidden/>
              </w:rPr>
            </w:r>
            <w:r w:rsidRPr="0056667F">
              <w:rPr>
                <w:noProof/>
                <w:webHidden/>
              </w:rPr>
              <w:fldChar w:fldCharType="separate"/>
            </w:r>
            <w:r w:rsidRPr="0056667F">
              <w:rPr>
                <w:noProof/>
                <w:webHidden/>
              </w:rPr>
              <w:t>63</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09" w:history="1">
            <w:r w:rsidRPr="0056667F">
              <w:rPr>
                <w:rStyle w:val="Hyperlink"/>
                <w:noProof/>
              </w:rPr>
              <w:t>4.2.2  Role and Expectations of the Clinical Supervisor</w:t>
            </w:r>
            <w:r w:rsidRPr="0056667F">
              <w:rPr>
                <w:noProof/>
                <w:webHidden/>
              </w:rPr>
              <w:tab/>
            </w:r>
            <w:r w:rsidRPr="0056667F">
              <w:rPr>
                <w:noProof/>
                <w:webHidden/>
              </w:rPr>
              <w:fldChar w:fldCharType="begin"/>
            </w:r>
            <w:r w:rsidRPr="0056667F">
              <w:rPr>
                <w:noProof/>
                <w:webHidden/>
              </w:rPr>
              <w:instrText xml:space="preserve"> PAGEREF _Toc197695609 \h </w:instrText>
            </w:r>
            <w:r w:rsidRPr="0056667F">
              <w:rPr>
                <w:noProof/>
                <w:webHidden/>
              </w:rPr>
            </w:r>
            <w:r w:rsidRPr="0056667F">
              <w:rPr>
                <w:noProof/>
                <w:webHidden/>
              </w:rPr>
              <w:fldChar w:fldCharType="separate"/>
            </w:r>
            <w:r w:rsidRPr="0056667F">
              <w:rPr>
                <w:noProof/>
                <w:webHidden/>
              </w:rPr>
              <w:t>64</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10" w:history="1">
            <w:r w:rsidRPr="0056667F">
              <w:rPr>
                <w:rStyle w:val="Hyperlink"/>
                <w:noProof/>
              </w:rPr>
              <w:t>4.2.3  Role of the University Supervisor</w:t>
            </w:r>
            <w:r w:rsidRPr="0056667F">
              <w:rPr>
                <w:noProof/>
                <w:webHidden/>
              </w:rPr>
              <w:tab/>
            </w:r>
            <w:r w:rsidRPr="0056667F">
              <w:rPr>
                <w:noProof/>
                <w:webHidden/>
              </w:rPr>
              <w:fldChar w:fldCharType="begin"/>
            </w:r>
            <w:r w:rsidRPr="0056667F">
              <w:rPr>
                <w:noProof/>
                <w:webHidden/>
              </w:rPr>
              <w:instrText xml:space="preserve"> PAGEREF _Toc197695610 \h </w:instrText>
            </w:r>
            <w:r w:rsidRPr="0056667F">
              <w:rPr>
                <w:noProof/>
                <w:webHidden/>
              </w:rPr>
            </w:r>
            <w:r w:rsidRPr="0056667F">
              <w:rPr>
                <w:noProof/>
                <w:webHidden/>
              </w:rPr>
              <w:fldChar w:fldCharType="separate"/>
            </w:r>
            <w:r w:rsidRPr="0056667F">
              <w:rPr>
                <w:noProof/>
                <w:webHidden/>
              </w:rPr>
              <w:t>65</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11" w:history="1">
            <w:r w:rsidRPr="0056667F">
              <w:rPr>
                <w:rStyle w:val="Hyperlink"/>
                <w:noProof/>
              </w:rPr>
              <w:t>4.2.4  Role of the ACE Team and Other M.Ed. Faculty</w:t>
            </w:r>
            <w:r w:rsidRPr="0056667F">
              <w:rPr>
                <w:noProof/>
                <w:webHidden/>
              </w:rPr>
              <w:tab/>
            </w:r>
            <w:r w:rsidRPr="0056667F">
              <w:rPr>
                <w:noProof/>
                <w:webHidden/>
              </w:rPr>
              <w:fldChar w:fldCharType="begin"/>
            </w:r>
            <w:r w:rsidRPr="0056667F">
              <w:rPr>
                <w:noProof/>
                <w:webHidden/>
              </w:rPr>
              <w:instrText xml:space="preserve"> PAGEREF _Toc197695611 \h </w:instrText>
            </w:r>
            <w:r w:rsidRPr="0056667F">
              <w:rPr>
                <w:noProof/>
                <w:webHidden/>
              </w:rPr>
            </w:r>
            <w:r w:rsidRPr="0056667F">
              <w:rPr>
                <w:noProof/>
                <w:webHidden/>
              </w:rPr>
              <w:fldChar w:fldCharType="separate"/>
            </w:r>
            <w:r w:rsidRPr="0056667F">
              <w:rPr>
                <w:noProof/>
                <w:webHidden/>
              </w:rPr>
              <w:t>66</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12" w:history="1">
            <w:r w:rsidRPr="0056667F">
              <w:rPr>
                <w:rStyle w:val="Hyperlink"/>
                <w:noProof/>
              </w:rPr>
              <w:t>4.2.5  Role, Expectations, and Responsibilities of the ACE Teacher</w:t>
            </w:r>
            <w:r w:rsidRPr="0056667F">
              <w:rPr>
                <w:noProof/>
                <w:webHidden/>
              </w:rPr>
              <w:tab/>
            </w:r>
            <w:r w:rsidRPr="0056667F">
              <w:rPr>
                <w:noProof/>
                <w:webHidden/>
              </w:rPr>
              <w:fldChar w:fldCharType="begin"/>
            </w:r>
            <w:r w:rsidRPr="0056667F">
              <w:rPr>
                <w:noProof/>
                <w:webHidden/>
              </w:rPr>
              <w:instrText xml:space="preserve"> PAGEREF _Toc197695612 \h </w:instrText>
            </w:r>
            <w:r w:rsidRPr="0056667F">
              <w:rPr>
                <w:noProof/>
                <w:webHidden/>
              </w:rPr>
            </w:r>
            <w:r w:rsidRPr="0056667F">
              <w:rPr>
                <w:noProof/>
                <w:webHidden/>
              </w:rPr>
              <w:fldChar w:fldCharType="separate"/>
            </w:r>
            <w:r w:rsidRPr="0056667F">
              <w:rPr>
                <w:noProof/>
                <w:webHidden/>
              </w:rPr>
              <w:t>66</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13" w:history="1">
            <w:r w:rsidRPr="0056667F">
              <w:rPr>
                <w:rStyle w:val="Hyperlink"/>
                <w:noProof/>
              </w:rPr>
              <w:t>4.2.6  Performance Evidence in Supervised Teaching</w:t>
            </w:r>
            <w:r w:rsidRPr="0056667F">
              <w:rPr>
                <w:noProof/>
                <w:webHidden/>
              </w:rPr>
              <w:tab/>
            </w:r>
            <w:r w:rsidRPr="0056667F">
              <w:rPr>
                <w:noProof/>
                <w:webHidden/>
              </w:rPr>
              <w:fldChar w:fldCharType="begin"/>
            </w:r>
            <w:r w:rsidRPr="0056667F">
              <w:rPr>
                <w:noProof/>
                <w:webHidden/>
              </w:rPr>
              <w:instrText xml:space="preserve"> PAGEREF _Toc197695613 \h </w:instrText>
            </w:r>
            <w:r w:rsidRPr="0056667F">
              <w:rPr>
                <w:noProof/>
                <w:webHidden/>
              </w:rPr>
            </w:r>
            <w:r w:rsidRPr="0056667F">
              <w:rPr>
                <w:noProof/>
                <w:webHidden/>
              </w:rPr>
              <w:fldChar w:fldCharType="separate"/>
            </w:r>
            <w:r w:rsidRPr="0056667F">
              <w:rPr>
                <w:noProof/>
                <w:webHidden/>
              </w:rPr>
              <w:t>67</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14" w:history="1">
            <w:r w:rsidRPr="0056667F">
              <w:rPr>
                <w:rStyle w:val="Hyperlink"/>
                <w:noProof/>
              </w:rPr>
              <w:t>4.2.7  Policy on Placement Changes in ACE Teaching Fellows</w:t>
            </w:r>
            <w:r w:rsidRPr="0056667F">
              <w:rPr>
                <w:noProof/>
                <w:webHidden/>
              </w:rPr>
              <w:tab/>
            </w:r>
            <w:r w:rsidRPr="0056667F">
              <w:rPr>
                <w:noProof/>
                <w:webHidden/>
              </w:rPr>
              <w:fldChar w:fldCharType="begin"/>
            </w:r>
            <w:r w:rsidRPr="0056667F">
              <w:rPr>
                <w:noProof/>
                <w:webHidden/>
              </w:rPr>
              <w:instrText xml:space="preserve"> PAGEREF _Toc197695614 \h </w:instrText>
            </w:r>
            <w:r w:rsidRPr="0056667F">
              <w:rPr>
                <w:noProof/>
                <w:webHidden/>
              </w:rPr>
            </w:r>
            <w:r w:rsidRPr="0056667F">
              <w:rPr>
                <w:noProof/>
                <w:webHidden/>
              </w:rPr>
              <w:fldChar w:fldCharType="separate"/>
            </w:r>
            <w:r w:rsidRPr="0056667F">
              <w:rPr>
                <w:noProof/>
                <w:webHidden/>
              </w:rPr>
              <w:t>69</w:t>
            </w:r>
            <w:r w:rsidRPr="0056667F">
              <w:rPr>
                <w:noProof/>
                <w:webHidden/>
              </w:rPr>
              <w:fldChar w:fldCharType="end"/>
            </w:r>
          </w:hyperlink>
        </w:p>
        <w:p w:rsidR="0056667F" w:rsidRPr="0056667F" w:rsidRDefault="0056667F" w:rsidP="0056667F">
          <w:pPr>
            <w:pStyle w:val="TOC1"/>
            <w:tabs>
              <w:tab w:val="clear" w:pos="8640"/>
              <w:tab w:val="right" w:leader="dot" w:pos="10620"/>
            </w:tabs>
            <w:rPr>
              <w:rFonts w:eastAsiaTheme="minorEastAsia"/>
              <w:noProof/>
              <w:kern w:val="2"/>
              <w14:ligatures w14:val="standardContextual"/>
            </w:rPr>
          </w:pPr>
          <w:hyperlink w:anchor="_Toc197695615" w:history="1">
            <w:r w:rsidRPr="0056667F">
              <w:rPr>
                <w:rStyle w:val="Hyperlink"/>
                <w:noProof/>
              </w:rPr>
              <w:t>Chapter 5:  Informational Appendix</w:t>
            </w:r>
            <w:r w:rsidRPr="0056667F">
              <w:rPr>
                <w:noProof/>
                <w:webHidden/>
              </w:rPr>
              <w:tab/>
            </w:r>
            <w:r w:rsidRPr="0056667F">
              <w:rPr>
                <w:noProof/>
                <w:webHidden/>
              </w:rPr>
              <w:fldChar w:fldCharType="begin"/>
            </w:r>
            <w:r w:rsidRPr="0056667F">
              <w:rPr>
                <w:noProof/>
                <w:webHidden/>
              </w:rPr>
              <w:instrText xml:space="preserve"> PAGEREF _Toc197695615 \h </w:instrText>
            </w:r>
            <w:r w:rsidRPr="0056667F">
              <w:rPr>
                <w:noProof/>
                <w:webHidden/>
              </w:rPr>
            </w:r>
            <w:r w:rsidRPr="0056667F">
              <w:rPr>
                <w:noProof/>
                <w:webHidden/>
              </w:rPr>
              <w:fldChar w:fldCharType="separate"/>
            </w:r>
            <w:r w:rsidRPr="0056667F">
              <w:rPr>
                <w:noProof/>
                <w:webHidden/>
              </w:rPr>
              <w:t>71</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16" w:history="1">
            <w:r w:rsidRPr="0056667F">
              <w:rPr>
                <w:rStyle w:val="Hyperlink"/>
                <w:noProof/>
              </w:rPr>
              <w:t>5.1  Policy on Community and Marriage</w:t>
            </w:r>
            <w:r w:rsidRPr="0056667F">
              <w:rPr>
                <w:noProof/>
                <w:webHidden/>
              </w:rPr>
              <w:tab/>
            </w:r>
            <w:r w:rsidRPr="0056667F">
              <w:rPr>
                <w:noProof/>
                <w:webHidden/>
              </w:rPr>
              <w:fldChar w:fldCharType="begin"/>
            </w:r>
            <w:r w:rsidRPr="0056667F">
              <w:rPr>
                <w:noProof/>
                <w:webHidden/>
              </w:rPr>
              <w:instrText xml:space="preserve"> PAGEREF _Toc197695616 \h </w:instrText>
            </w:r>
            <w:r w:rsidRPr="0056667F">
              <w:rPr>
                <w:noProof/>
                <w:webHidden/>
              </w:rPr>
            </w:r>
            <w:r w:rsidRPr="0056667F">
              <w:rPr>
                <w:noProof/>
                <w:webHidden/>
              </w:rPr>
              <w:fldChar w:fldCharType="separate"/>
            </w:r>
            <w:r w:rsidRPr="0056667F">
              <w:rPr>
                <w:noProof/>
                <w:webHidden/>
              </w:rPr>
              <w:t>71</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17" w:history="1">
            <w:r w:rsidRPr="0056667F">
              <w:rPr>
                <w:rStyle w:val="Hyperlink"/>
                <w:noProof/>
              </w:rPr>
              <w:t>5.2  Policy on Housing in ACE</w:t>
            </w:r>
            <w:r w:rsidRPr="0056667F">
              <w:rPr>
                <w:noProof/>
                <w:webHidden/>
              </w:rPr>
              <w:tab/>
            </w:r>
            <w:r w:rsidRPr="0056667F">
              <w:rPr>
                <w:noProof/>
                <w:webHidden/>
              </w:rPr>
              <w:fldChar w:fldCharType="begin"/>
            </w:r>
            <w:r w:rsidRPr="0056667F">
              <w:rPr>
                <w:noProof/>
                <w:webHidden/>
              </w:rPr>
              <w:instrText xml:space="preserve"> PAGEREF _Toc197695617 \h </w:instrText>
            </w:r>
            <w:r w:rsidRPr="0056667F">
              <w:rPr>
                <w:noProof/>
                <w:webHidden/>
              </w:rPr>
            </w:r>
            <w:r w:rsidRPr="0056667F">
              <w:rPr>
                <w:noProof/>
                <w:webHidden/>
              </w:rPr>
              <w:fldChar w:fldCharType="separate"/>
            </w:r>
            <w:r w:rsidRPr="0056667F">
              <w:rPr>
                <w:noProof/>
                <w:webHidden/>
              </w:rPr>
              <w:t>71</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18" w:history="1">
            <w:r w:rsidRPr="0056667F">
              <w:rPr>
                <w:rStyle w:val="Hyperlink"/>
                <w:noProof/>
              </w:rPr>
              <w:t>5.2.1 Housing in ACE</w:t>
            </w:r>
            <w:r w:rsidRPr="0056667F">
              <w:rPr>
                <w:noProof/>
                <w:webHidden/>
              </w:rPr>
              <w:tab/>
            </w:r>
            <w:r w:rsidRPr="0056667F">
              <w:rPr>
                <w:noProof/>
                <w:webHidden/>
              </w:rPr>
              <w:fldChar w:fldCharType="begin"/>
            </w:r>
            <w:r w:rsidRPr="0056667F">
              <w:rPr>
                <w:noProof/>
                <w:webHidden/>
              </w:rPr>
              <w:instrText xml:space="preserve"> PAGEREF _Toc197695618 \h </w:instrText>
            </w:r>
            <w:r w:rsidRPr="0056667F">
              <w:rPr>
                <w:noProof/>
                <w:webHidden/>
              </w:rPr>
            </w:r>
            <w:r w:rsidRPr="0056667F">
              <w:rPr>
                <w:noProof/>
                <w:webHidden/>
              </w:rPr>
              <w:fldChar w:fldCharType="separate"/>
            </w:r>
            <w:r w:rsidRPr="0056667F">
              <w:rPr>
                <w:noProof/>
                <w:webHidden/>
              </w:rPr>
              <w:t>71</w:t>
            </w:r>
            <w:r w:rsidRPr="0056667F">
              <w:rPr>
                <w:noProof/>
                <w:webHidden/>
              </w:rPr>
              <w:fldChar w:fldCharType="end"/>
            </w:r>
          </w:hyperlink>
        </w:p>
        <w:p w:rsidR="0056667F" w:rsidRPr="0056667F" w:rsidRDefault="0056667F" w:rsidP="0056667F">
          <w:pPr>
            <w:pStyle w:val="TOC3"/>
            <w:tabs>
              <w:tab w:val="clear" w:pos="8640"/>
              <w:tab w:val="left" w:pos="2880"/>
              <w:tab w:val="right" w:leader="dot" w:pos="10620"/>
            </w:tabs>
            <w:rPr>
              <w:rFonts w:eastAsiaTheme="minorEastAsia"/>
              <w:noProof/>
              <w:kern w:val="2"/>
              <w14:ligatures w14:val="standardContextual"/>
            </w:rPr>
          </w:pPr>
          <w:hyperlink w:anchor="_Toc197695619" w:history="1">
            <w:r w:rsidRPr="0056667F">
              <w:rPr>
                <w:rStyle w:val="Hyperlink"/>
                <w:noProof/>
              </w:rPr>
              <w:t>5.2.2</w:t>
            </w:r>
            <w:r w:rsidRPr="0056667F">
              <w:rPr>
                <w:rFonts w:eastAsiaTheme="minorEastAsia"/>
                <w:noProof/>
                <w:kern w:val="2"/>
                <w14:ligatures w14:val="standardContextual"/>
              </w:rPr>
              <w:tab/>
            </w:r>
            <w:r w:rsidRPr="0056667F">
              <w:rPr>
                <w:rStyle w:val="Hyperlink"/>
                <w:noProof/>
              </w:rPr>
              <w:t>Community Life</w:t>
            </w:r>
            <w:r w:rsidRPr="0056667F">
              <w:rPr>
                <w:noProof/>
                <w:webHidden/>
              </w:rPr>
              <w:tab/>
            </w:r>
            <w:r w:rsidRPr="0056667F">
              <w:rPr>
                <w:noProof/>
                <w:webHidden/>
              </w:rPr>
              <w:fldChar w:fldCharType="begin"/>
            </w:r>
            <w:r w:rsidRPr="0056667F">
              <w:rPr>
                <w:noProof/>
                <w:webHidden/>
              </w:rPr>
              <w:instrText xml:space="preserve"> PAGEREF _Toc197695619 \h </w:instrText>
            </w:r>
            <w:r w:rsidRPr="0056667F">
              <w:rPr>
                <w:noProof/>
                <w:webHidden/>
              </w:rPr>
            </w:r>
            <w:r w:rsidRPr="0056667F">
              <w:rPr>
                <w:noProof/>
                <w:webHidden/>
              </w:rPr>
              <w:fldChar w:fldCharType="separate"/>
            </w:r>
            <w:r w:rsidRPr="0056667F">
              <w:rPr>
                <w:noProof/>
                <w:webHidden/>
              </w:rPr>
              <w:t>72</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20" w:history="1">
            <w:r w:rsidRPr="0056667F">
              <w:rPr>
                <w:rStyle w:val="Hyperlink"/>
                <w:noProof/>
              </w:rPr>
              <w:t>5.2.2.1  Norms and Expectations for Life in an ACE Community</w:t>
            </w:r>
            <w:r w:rsidRPr="0056667F">
              <w:rPr>
                <w:noProof/>
                <w:webHidden/>
              </w:rPr>
              <w:tab/>
            </w:r>
            <w:r w:rsidRPr="0056667F">
              <w:rPr>
                <w:noProof/>
                <w:webHidden/>
              </w:rPr>
              <w:fldChar w:fldCharType="begin"/>
            </w:r>
            <w:r w:rsidRPr="0056667F">
              <w:rPr>
                <w:noProof/>
                <w:webHidden/>
              </w:rPr>
              <w:instrText xml:space="preserve"> PAGEREF _Toc197695620 \h </w:instrText>
            </w:r>
            <w:r w:rsidRPr="0056667F">
              <w:rPr>
                <w:noProof/>
                <w:webHidden/>
              </w:rPr>
            </w:r>
            <w:r w:rsidRPr="0056667F">
              <w:rPr>
                <w:noProof/>
                <w:webHidden/>
              </w:rPr>
              <w:fldChar w:fldCharType="separate"/>
            </w:r>
            <w:r w:rsidRPr="0056667F">
              <w:rPr>
                <w:noProof/>
                <w:webHidden/>
              </w:rPr>
              <w:t>72</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21" w:history="1">
            <w:r w:rsidRPr="0056667F">
              <w:rPr>
                <w:rStyle w:val="Hyperlink"/>
                <w:noProof/>
              </w:rPr>
              <w:t>5.2.2.2  Challenges in Community Life</w:t>
            </w:r>
            <w:r w:rsidRPr="0056667F">
              <w:rPr>
                <w:noProof/>
                <w:webHidden/>
              </w:rPr>
              <w:tab/>
            </w:r>
            <w:r w:rsidRPr="0056667F">
              <w:rPr>
                <w:noProof/>
                <w:webHidden/>
              </w:rPr>
              <w:fldChar w:fldCharType="begin"/>
            </w:r>
            <w:r w:rsidRPr="0056667F">
              <w:rPr>
                <w:noProof/>
                <w:webHidden/>
              </w:rPr>
              <w:instrText xml:space="preserve"> PAGEREF _Toc197695621 \h </w:instrText>
            </w:r>
            <w:r w:rsidRPr="0056667F">
              <w:rPr>
                <w:noProof/>
                <w:webHidden/>
              </w:rPr>
            </w:r>
            <w:r w:rsidRPr="0056667F">
              <w:rPr>
                <w:noProof/>
                <w:webHidden/>
              </w:rPr>
              <w:fldChar w:fldCharType="separate"/>
            </w:r>
            <w:r w:rsidRPr="0056667F">
              <w:rPr>
                <w:noProof/>
                <w:webHidden/>
              </w:rPr>
              <w:t>73</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22" w:history="1">
            <w:r w:rsidRPr="0056667F">
              <w:rPr>
                <w:rStyle w:val="Hyperlink"/>
                <w:noProof/>
              </w:rPr>
              <w:t>5.2.2.3  Procedure for Alternative Housing</w:t>
            </w:r>
            <w:r w:rsidRPr="0056667F">
              <w:rPr>
                <w:noProof/>
                <w:webHidden/>
              </w:rPr>
              <w:tab/>
            </w:r>
            <w:r w:rsidRPr="0056667F">
              <w:rPr>
                <w:noProof/>
                <w:webHidden/>
              </w:rPr>
              <w:fldChar w:fldCharType="begin"/>
            </w:r>
            <w:r w:rsidRPr="0056667F">
              <w:rPr>
                <w:noProof/>
                <w:webHidden/>
              </w:rPr>
              <w:instrText xml:space="preserve"> PAGEREF _Toc197695622 \h </w:instrText>
            </w:r>
            <w:r w:rsidRPr="0056667F">
              <w:rPr>
                <w:noProof/>
                <w:webHidden/>
              </w:rPr>
            </w:r>
            <w:r w:rsidRPr="0056667F">
              <w:rPr>
                <w:noProof/>
                <w:webHidden/>
              </w:rPr>
              <w:fldChar w:fldCharType="separate"/>
            </w:r>
            <w:r w:rsidRPr="0056667F">
              <w:rPr>
                <w:noProof/>
                <w:webHidden/>
              </w:rPr>
              <w:t>73</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23" w:history="1">
            <w:r w:rsidRPr="0056667F">
              <w:rPr>
                <w:rStyle w:val="Hyperlink"/>
                <w:noProof/>
              </w:rPr>
              <w:t>5.2.3  Policies for Graduating ACE Teachers</w:t>
            </w:r>
            <w:r w:rsidRPr="0056667F">
              <w:rPr>
                <w:noProof/>
                <w:webHidden/>
              </w:rPr>
              <w:tab/>
            </w:r>
            <w:r w:rsidRPr="0056667F">
              <w:rPr>
                <w:noProof/>
                <w:webHidden/>
              </w:rPr>
              <w:fldChar w:fldCharType="begin"/>
            </w:r>
            <w:r w:rsidRPr="0056667F">
              <w:rPr>
                <w:noProof/>
                <w:webHidden/>
              </w:rPr>
              <w:instrText xml:space="preserve"> PAGEREF _Toc197695623 \h </w:instrText>
            </w:r>
            <w:r w:rsidRPr="0056667F">
              <w:rPr>
                <w:noProof/>
                <w:webHidden/>
              </w:rPr>
            </w:r>
            <w:r w:rsidRPr="0056667F">
              <w:rPr>
                <w:noProof/>
                <w:webHidden/>
              </w:rPr>
              <w:fldChar w:fldCharType="separate"/>
            </w:r>
            <w:r w:rsidRPr="0056667F">
              <w:rPr>
                <w:noProof/>
                <w:webHidden/>
              </w:rPr>
              <w:t>74</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24" w:history="1">
            <w:r w:rsidRPr="0056667F">
              <w:rPr>
                <w:rStyle w:val="Hyperlink"/>
                <w:noProof/>
              </w:rPr>
              <w:t>5.3  Policy for Participation in Research</w:t>
            </w:r>
            <w:r w:rsidRPr="0056667F">
              <w:rPr>
                <w:noProof/>
                <w:webHidden/>
              </w:rPr>
              <w:tab/>
            </w:r>
            <w:r w:rsidRPr="0056667F">
              <w:rPr>
                <w:noProof/>
                <w:webHidden/>
              </w:rPr>
              <w:fldChar w:fldCharType="begin"/>
            </w:r>
            <w:r w:rsidRPr="0056667F">
              <w:rPr>
                <w:noProof/>
                <w:webHidden/>
              </w:rPr>
              <w:instrText xml:space="preserve"> PAGEREF _Toc197695624 \h </w:instrText>
            </w:r>
            <w:r w:rsidRPr="0056667F">
              <w:rPr>
                <w:noProof/>
                <w:webHidden/>
              </w:rPr>
            </w:r>
            <w:r w:rsidRPr="0056667F">
              <w:rPr>
                <w:noProof/>
                <w:webHidden/>
              </w:rPr>
              <w:fldChar w:fldCharType="separate"/>
            </w:r>
            <w:r w:rsidRPr="0056667F">
              <w:rPr>
                <w:noProof/>
                <w:webHidden/>
              </w:rPr>
              <w:t>74</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25" w:history="1">
            <w:r w:rsidRPr="0056667F">
              <w:rPr>
                <w:rStyle w:val="Hyperlink"/>
                <w:noProof/>
              </w:rPr>
              <w:t>5.4  Financial Information</w:t>
            </w:r>
            <w:r w:rsidRPr="0056667F">
              <w:rPr>
                <w:noProof/>
                <w:webHidden/>
              </w:rPr>
              <w:tab/>
            </w:r>
            <w:r w:rsidRPr="0056667F">
              <w:rPr>
                <w:noProof/>
                <w:webHidden/>
              </w:rPr>
              <w:fldChar w:fldCharType="begin"/>
            </w:r>
            <w:r w:rsidRPr="0056667F">
              <w:rPr>
                <w:noProof/>
                <w:webHidden/>
              </w:rPr>
              <w:instrText xml:space="preserve"> PAGEREF _Toc197695625 \h </w:instrText>
            </w:r>
            <w:r w:rsidRPr="0056667F">
              <w:rPr>
                <w:noProof/>
                <w:webHidden/>
              </w:rPr>
            </w:r>
            <w:r w:rsidRPr="0056667F">
              <w:rPr>
                <w:noProof/>
                <w:webHidden/>
              </w:rPr>
              <w:fldChar w:fldCharType="separate"/>
            </w:r>
            <w:r w:rsidRPr="0056667F">
              <w:rPr>
                <w:noProof/>
                <w:webHidden/>
              </w:rPr>
              <w:t>75</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26" w:history="1">
            <w:r w:rsidRPr="0056667F">
              <w:rPr>
                <w:rStyle w:val="Hyperlink"/>
                <w:noProof/>
              </w:rPr>
              <w:t>5.4.1  Program Expenses</w:t>
            </w:r>
            <w:r w:rsidRPr="0056667F">
              <w:rPr>
                <w:noProof/>
                <w:webHidden/>
              </w:rPr>
              <w:tab/>
            </w:r>
            <w:r w:rsidRPr="0056667F">
              <w:rPr>
                <w:noProof/>
                <w:webHidden/>
              </w:rPr>
              <w:fldChar w:fldCharType="begin"/>
            </w:r>
            <w:r w:rsidRPr="0056667F">
              <w:rPr>
                <w:noProof/>
                <w:webHidden/>
              </w:rPr>
              <w:instrText xml:space="preserve"> PAGEREF _Toc197695626 \h </w:instrText>
            </w:r>
            <w:r w:rsidRPr="0056667F">
              <w:rPr>
                <w:noProof/>
                <w:webHidden/>
              </w:rPr>
            </w:r>
            <w:r w:rsidRPr="0056667F">
              <w:rPr>
                <w:noProof/>
                <w:webHidden/>
              </w:rPr>
              <w:fldChar w:fldCharType="separate"/>
            </w:r>
            <w:r w:rsidRPr="0056667F">
              <w:rPr>
                <w:noProof/>
                <w:webHidden/>
              </w:rPr>
              <w:t>75</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27" w:history="1">
            <w:r w:rsidRPr="0056667F">
              <w:rPr>
                <w:rStyle w:val="Hyperlink"/>
                <w:noProof/>
              </w:rPr>
              <w:t>5.4.1.1. Program Expenses Assumed by ACE and/or Notre Dame</w:t>
            </w:r>
            <w:r w:rsidRPr="0056667F">
              <w:rPr>
                <w:noProof/>
                <w:webHidden/>
              </w:rPr>
              <w:tab/>
            </w:r>
            <w:r w:rsidRPr="0056667F">
              <w:rPr>
                <w:noProof/>
                <w:webHidden/>
              </w:rPr>
              <w:fldChar w:fldCharType="begin"/>
            </w:r>
            <w:r w:rsidRPr="0056667F">
              <w:rPr>
                <w:noProof/>
                <w:webHidden/>
              </w:rPr>
              <w:instrText xml:space="preserve"> PAGEREF _Toc197695627 \h </w:instrText>
            </w:r>
            <w:r w:rsidRPr="0056667F">
              <w:rPr>
                <w:noProof/>
                <w:webHidden/>
              </w:rPr>
            </w:r>
            <w:r w:rsidRPr="0056667F">
              <w:rPr>
                <w:noProof/>
                <w:webHidden/>
              </w:rPr>
              <w:fldChar w:fldCharType="separate"/>
            </w:r>
            <w:r w:rsidRPr="0056667F">
              <w:rPr>
                <w:noProof/>
                <w:webHidden/>
              </w:rPr>
              <w:t>75</w:t>
            </w:r>
            <w:r w:rsidRPr="0056667F">
              <w:rPr>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28" w:history="1">
            <w:r w:rsidRPr="0056667F">
              <w:rPr>
                <w:rStyle w:val="Hyperlink"/>
                <w:noProof/>
              </w:rPr>
              <w:t>5.4.1.1.1. Travel Support</w:t>
            </w:r>
            <w:r w:rsidRPr="0056667F">
              <w:rPr>
                <w:noProof/>
                <w:webHidden/>
              </w:rPr>
              <w:tab/>
            </w:r>
            <w:r w:rsidRPr="0056667F">
              <w:rPr>
                <w:noProof/>
                <w:webHidden/>
              </w:rPr>
              <w:fldChar w:fldCharType="begin"/>
            </w:r>
            <w:r w:rsidRPr="0056667F">
              <w:rPr>
                <w:noProof/>
                <w:webHidden/>
              </w:rPr>
              <w:instrText xml:space="preserve"> PAGEREF _Toc197695628 \h </w:instrText>
            </w:r>
            <w:r w:rsidRPr="0056667F">
              <w:rPr>
                <w:noProof/>
                <w:webHidden/>
              </w:rPr>
            </w:r>
            <w:r w:rsidRPr="0056667F">
              <w:rPr>
                <w:noProof/>
                <w:webHidden/>
              </w:rPr>
              <w:fldChar w:fldCharType="separate"/>
            </w:r>
            <w:r w:rsidRPr="0056667F">
              <w:rPr>
                <w:noProof/>
                <w:webHidden/>
              </w:rPr>
              <w:t>75</w:t>
            </w:r>
            <w:r w:rsidRPr="0056667F">
              <w:rPr>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29" w:history="1">
            <w:r w:rsidRPr="0056667F">
              <w:rPr>
                <w:rStyle w:val="Hyperlink"/>
                <w:noProof/>
              </w:rPr>
              <w:t>5.4.1.1.2. Community Housing Expenses</w:t>
            </w:r>
            <w:r w:rsidRPr="0056667F">
              <w:rPr>
                <w:noProof/>
                <w:webHidden/>
              </w:rPr>
              <w:tab/>
            </w:r>
            <w:r w:rsidRPr="0056667F">
              <w:rPr>
                <w:noProof/>
                <w:webHidden/>
              </w:rPr>
              <w:fldChar w:fldCharType="begin"/>
            </w:r>
            <w:r w:rsidRPr="0056667F">
              <w:rPr>
                <w:noProof/>
                <w:webHidden/>
              </w:rPr>
              <w:instrText xml:space="preserve"> PAGEREF _Toc197695629 \h </w:instrText>
            </w:r>
            <w:r w:rsidRPr="0056667F">
              <w:rPr>
                <w:noProof/>
                <w:webHidden/>
              </w:rPr>
            </w:r>
            <w:r w:rsidRPr="0056667F">
              <w:rPr>
                <w:noProof/>
                <w:webHidden/>
              </w:rPr>
              <w:fldChar w:fldCharType="separate"/>
            </w:r>
            <w:r w:rsidRPr="0056667F">
              <w:rPr>
                <w:noProof/>
                <w:webHidden/>
              </w:rPr>
              <w:t>77</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30" w:history="1">
            <w:r w:rsidRPr="0056667F">
              <w:rPr>
                <w:rStyle w:val="Hyperlink"/>
                <w:noProof/>
              </w:rPr>
              <w:t>5.4.1.2. Program Expenses Assumed by Students</w:t>
            </w:r>
            <w:r w:rsidRPr="0056667F">
              <w:rPr>
                <w:noProof/>
                <w:webHidden/>
              </w:rPr>
              <w:tab/>
            </w:r>
            <w:r w:rsidRPr="0056667F">
              <w:rPr>
                <w:noProof/>
                <w:webHidden/>
              </w:rPr>
              <w:fldChar w:fldCharType="begin"/>
            </w:r>
            <w:r w:rsidRPr="0056667F">
              <w:rPr>
                <w:noProof/>
                <w:webHidden/>
              </w:rPr>
              <w:instrText xml:space="preserve"> PAGEREF _Toc197695630 \h </w:instrText>
            </w:r>
            <w:r w:rsidRPr="0056667F">
              <w:rPr>
                <w:noProof/>
                <w:webHidden/>
              </w:rPr>
            </w:r>
            <w:r w:rsidRPr="0056667F">
              <w:rPr>
                <w:noProof/>
                <w:webHidden/>
              </w:rPr>
              <w:fldChar w:fldCharType="separate"/>
            </w:r>
            <w:r w:rsidRPr="0056667F">
              <w:rPr>
                <w:noProof/>
                <w:webHidden/>
              </w:rPr>
              <w:t>78</w:t>
            </w:r>
            <w:r w:rsidRPr="0056667F">
              <w:rPr>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31" w:history="1">
            <w:r w:rsidRPr="0056667F">
              <w:rPr>
                <w:rStyle w:val="Hyperlink"/>
                <w:noProof/>
              </w:rPr>
              <w:t>5.4.1.2.1. International Students</w:t>
            </w:r>
            <w:r w:rsidRPr="0056667F">
              <w:rPr>
                <w:noProof/>
                <w:webHidden/>
              </w:rPr>
              <w:tab/>
            </w:r>
            <w:r w:rsidRPr="0056667F">
              <w:rPr>
                <w:noProof/>
                <w:webHidden/>
              </w:rPr>
              <w:fldChar w:fldCharType="begin"/>
            </w:r>
            <w:r w:rsidRPr="0056667F">
              <w:rPr>
                <w:noProof/>
                <w:webHidden/>
              </w:rPr>
              <w:instrText xml:space="preserve"> PAGEREF _Toc197695631 \h </w:instrText>
            </w:r>
            <w:r w:rsidRPr="0056667F">
              <w:rPr>
                <w:noProof/>
                <w:webHidden/>
              </w:rPr>
            </w:r>
            <w:r w:rsidRPr="0056667F">
              <w:rPr>
                <w:noProof/>
                <w:webHidden/>
              </w:rPr>
              <w:fldChar w:fldCharType="separate"/>
            </w:r>
            <w:r w:rsidRPr="0056667F">
              <w:rPr>
                <w:noProof/>
                <w:webHidden/>
              </w:rPr>
              <w:t>78</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32" w:history="1">
            <w:r w:rsidRPr="0056667F">
              <w:rPr>
                <w:rStyle w:val="Hyperlink"/>
                <w:noProof/>
              </w:rPr>
              <w:t>5.4.1.3. Resignation and/or Dismissal Fees and Reimbursement</w:t>
            </w:r>
            <w:r w:rsidRPr="0056667F">
              <w:rPr>
                <w:noProof/>
                <w:webHidden/>
              </w:rPr>
              <w:tab/>
            </w:r>
            <w:r w:rsidRPr="0056667F">
              <w:rPr>
                <w:noProof/>
                <w:webHidden/>
              </w:rPr>
              <w:fldChar w:fldCharType="begin"/>
            </w:r>
            <w:r w:rsidRPr="0056667F">
              <w:rPr>
                <w:noProof/>
                <w:webHidden/>
              </w:rPr>
              <w:instrText xml:space="preserve"> PAGEREF _Toc197695632 \h </w:instrText>
            </w:r>
            <w:r w:rsidRPr="0056667F">
              <w:rPr>
                <w:noProof/>
                <w:webHidden/>
              </w:rPr>
            </w:r>
            <w:r w:rsidRPr="0056667F">
              <w:rPr>
                <w:noProof/>
                <w:webHidden/>
              </w:rPr>
              <w:fldChar w:fldCharType="separate"/>
            </w:r>
            <w:r w:rsidRPr="0056667F">
              <w:rPr>
                <w:noProof/>
                <w:webHidden/>
              </w:rPr>
              <w:t>78</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33" w:history="1">
            <w:r w:rsidRPr="0056667F">
              <w:rPr>
                <w:rStyle w:val="Hyperlink"/>
                <w:noProof/>
              </w:rPr>
              <w:t>5.4.2. Medical Insurance</w:t>
            </w:r>
            <w:r w:rsidRPr="0056667F">
              <w:rPr>
                <w:noProof/>
                <w:webHidden/>
              </w:rPr>
              <w:tab/>
            </w:r>
            <w:r w:rsidRPr="0056667F">
              <w:rPr>
                <w:noProof/>
                <w:webHidden/>
              </w:rPr>
              <w:fldChar w:fldCharType="begin"/>
            </w:r>
            <w:r w:rsidRPr="0056667F">
              <w:rPr>
                <w:noProof/>
                <w:webHidden/>
              </w:rPr>
              <w:instrText xml:space="preserve"> PAGEREF _Toc197695633 \h </w:instrText>
            </w:r>
            <w:r w:rsidRPr="0056667F">
              <w:rPr>
                <w:noProof/>
                <w:webHidden/>
              </w:rPr>
            </w:r>
            <w:r w:rsidRPr="0056667F">
              <w:rPr>
                <w:noProof/>
                <w:webHidden/>
              </w:rPr>
              <w:fldChar w:fldCharType="separate"/>
            </w:r>
            <w:r w:rsidRPr="0056667F">
              <w:rPr>
                <w:noProof/>
                <w:webHidden/>
              </w:rPr>
              <w:t>78</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34" w:history="1">
            <w:r w:rsidRPr="0056667F">
              <w:rPr>
                <w:rStyle w:val="Hyperlink"/>
                <w:noProof/>
              </w:rPr>
              <w:t>5.4.3. Student Loan Deferment &amp; Tax Credits</w:t>
            </w:r>
            <w:r w:rsidRPr="0056667F">
              <w:rPr>
                <w:noProof/>
                <w:webHidden/>
              </w:rPr>
              <w:tab/>
            </w:r>
            <w:r w:rsidRPr="0056667F">
              <w:rPr>
                <w:noProof/>
                <w:webHidden/>
              </w:rPr>
              <w:fldChar w:fldCharType="begin"/>
            </w:r>
            <w:r w:rsidRPr="0056667F">
              <w:rPr>
                <w:noProof/>
                <w:webHidden/>
              </w:rPr>
              <w:instrText xml:space="preserve"> PAGEREF _Toc197695634 \h </w:instrText>
            </w:r>
            <w:r w:rsidRPr="0056667F">
              <w:rPr>
                <w:noProof/>
                <w:webHidden/>
              </w:rPr>
            </w:r>
            <w:r w:rsidRPr="0056667F">
              <w:rPr>
                <w:noProof/>
                <w:webHidden/>
              </w:rPr>
              <w:fldChar w:fldCharType="separate"/>
            </w:r>
            <w:r w:rsidRPr="0056667F">
              <w:rPr>
                <w:noProof/>
                <w:webHidden/>
              </w:rPr>
              <w:t>79</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35" w:history="1">
            <w:r w:rsidRPr="0056667F">
              <w:rPr>
                <w:rStyle w:val="Hyperlink"/>
                <w:noProof/>
              </w:rPr>
              <w:t>5.4.3.1. Student Loan Deferment Process</w:t>
            </w:r>
            <w:r w:rsidRPr="0056667F">
              <w:rPr>
                <w:noProof/>
                <w:webHidden/>
              </w:rPr>
              <w:tab/>
            </w:r>
            <w:r w:rsidRPr="0056667F">
              <w:rPr>
                <w:noProof/>
                <w:webHidden/>
              </w:rPr>
              <w:fldChar w:fldCharType="begin"/>
            </w:r>
            <w:r w:rsidRPr="0056667F">
              <w:rPr>
                <w:noProof/>
                <w:webHidden/>
              </w:rPr>
              <w:instrText xml:space="preserve"> PAGEREF _Toc197695635 \h </w:instrText>
            </w:r>
            <w:r w:rsidRPr="0056667F">
              <w:rPr>
                <w:noProof/>
                <w:webHidden/>
              </w:rPr>
            </w:r>
            <w:r w:rsidRPr="0056667F">
              <w:rPr>
                <w:noProof/>
                <w:webHidden/>
              </w:rPr>
              <w:fldChar w:fldCharType="separate"/>
            </w:r>
            <w:r w:rsidRPr="0056667F">
              <w:rPr>
                <w:noProof/>
                <w:webHidden/>
              </w:rPr>
              <w:t>79</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36" w:history="1">
            <w:r w:rsidRPr="0056667F">
              <w:rPr>
                <w:rStyle w:val="Hyperlink"/>
                <w:noProof/>
              </w:rPr>
              <w:t>5.4.3.2. Lifetime Learning Tax Credit</w:t>
            </w:r>
            <w:r w:rsidRPr="0056667F">
              <w:rPr>
                <w:noProof/>
                <w:webHidden/>
              </w:rPr>
              <w:tab/>
            </w:r>
            <w:r w:rsidRPr="0056667F">
              <w:rPr>
                <w:noProof/>
                <w:webHidden/>
              </w:rPr>
              <w:fldChar w:fldCharType="begin"/>
            </w:r>
            <w:r w:rsidRPr="0056667F">
              <w:rPr>
                <w:noProof/>
                <w:webHidden/>
              </w:rPr>
              <w:instrText xml:space="preserve"> PAGEREF _Toc197695636 \h </w:instrText>
            </w:r>
            <w:r w:rsidRPr="0056667F">
              <w:rPr>
                <w:noProof/>
                <w:webHidden/>
              </w:rPr>
            </w:r>
            <w:r w:rsidRPr="0056667F">
              <w:rPr>
                <w:noProof/>
                <w:webHidden/>
              </w:rPr>
              <w:fldChar w:fldCharType="separate"/>
            </w:r>
            <w:r w:rsidRPr="0056667F">
              <w:rPr>
                <w:noProof/>
                <w:webHidden/>
              </w:rPr>
              <w:t>79</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37" w:history="1">
            <w:r w:rsidRPr="0056667F">
              <w:rPr>
                <w:rStyle w:val="Hyperlink"/>
                <w:noProof/>
              </w:rPr>
              <w:t>5.4.4. Additional Financial Supports</w:t>
            </w:r>
            <w:r w:rsidRPr="0056667F">
              <w:rPr>
                <w:noProof/>
                <w:webHidden/>
              </w:rPr>
              <w:tab/>
            </w:r>
            <w:r w:rsidRPr="0056667F">
              <w:rPr>
                <w:noProof/>
                <w:webHidden/>
              </w:rPr>
              <w:fldChar w:fldCharType="begin"/>
            </w:r>
            <w:r w:rsidRPr="0056667F">
              <w:rPr>
                <w:noProof/>
                <w:webHidden/>
              </w:rPr>
              <w:instrText xml:space="preserve"> PAGEREF _Toc197695637 \h </w:instrText>
            </w:r>
            <w:r w:rsidRPr="0056667F">
              <w:rPr>
                <w:noProof/>
                <w:webHidden/>
              </w:rPr>
            </w:r>
            <w:r w:rsidRPr="0056667F">
              <w:rPr>
                <w:noProof/>
                <w:webHidden/>
              </w:rPr>
              <w:fldChar w:fldCharType="separate"/>
            </w:r>
            <w:r w:rsidRPr="0056667F">
              <w:rPr>
                <w:noProof/>
                <w:webHidden/>
              </w:rPr>
              <w:t>80</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38" w:history="1">
            <w:r w:rsidRPr="0056667F">
              <w:rPr>
                <w:rStyle w:val="Hyperlink"/>
                <w:noProof/>
              </w:rPr>
              <w:t>5.4.4.1. University of Notre Dame Financial Supports</w:t>
            </w:r>
            <w:r w:rsidRPr="0056667F">
              <w:rPr>
                <w:noProof/>
                <w:webHidden/>
              </w:rPr>
              <w:tab/>
            </w:r>
            <w:r w:rsidRPr="0056667F">
              <w:rPr>
                <w:noProof/>
                <w:webHidden/>
              </w:rPr>
              <w:fldChar w:fldCharType="begin"/>
            </w:r>
            <w:r w:rsidRPr="0056667F">
              <w:rPr>
                <w:noProof/>
                <w:webHidden/>
              </w:rPr>
              <w:instrText xml:space="preserve"> PAGEREF _Toc197695638 \h </w:instrText>
            </w:r>
            <w:r w:rsidRPr="0056667F">
              <w:rPr>
                <w:noProof/>
                <w:webHidden/>
              </w:rPr>
            </w:r>
            <w:r w:rsidRPr="0056667F">
              <w:rPr>
                <w:noProof/>
                <w:webHidden/>
              </w:rPr>
              <w:fldChar w:fldCharType="separate"/>
            </w:r>
            <w:r w:rsidRPr="0056667F">
              <w:rPr>
                <w:noProof/>
                <w:webHidden/>
              </w:rPr>
              <w:t>80</w:t>
            </w:r>
            <w:r w:rsidRPr="0056667F">
              <w:rPr>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39" w:history="1">
            <w:r w:rsidRPr="0056667F">
              <w:rPr>
                <w:rStyle w:val="Hyperlink"/>
                <w:noProof/>
              </w:rPr>
              <w:t>5.4.4.1.1. Graduate Student Emergency Support Fund</w:t>
            </w:r>
            <w:r w:rsidRPr="0056667F">
              <w:rPr>
                <w:noProof/>
                <w:webHidden/>
              </w:rPr>
              <w:tab/>
            </w:r>
            <w:r w:rsidRPr="0056667F">
              <w:rPr>
                <w:noProof/>
                <w:webHidden/>
              </w:rPr>
              <w:fldChar w:fldCharType="begin"/>
            </w:r>
            <w:r w:rsidRPr="0056667F">
              <w:rPr>
                <w:noProof/>
                <w:webHidden/>
              </w:rPr>
              <w:instrText xml:space="preserve"> PAGEREF _Toc197695639 \h </w:instrText>
            </w:r>
            <w:r w:rsidRPr="0056667F">
              <w:rPr>
                <w:noProof/>
                <w:webHidden/>
              </w:rPr>
            </w:r>
            <w:r w:rsidRPr="0056667F">
              <w:rPr>
                <w:noProof/>
                <w:webHidden/>
              </w:rPr>
              <w:fldChar w:fldCharType="separate"/>
            </w:r>
            <w:r w:rsidRPr="0056667F">
              <w:rPr>
                <w:noProof/>
                <w:webHidden/>
              </w:rPr>
              <w:t>80</w:t>
            </w:r>
            <w:r w:rsidRPr="0056667F">
              <w:rPr>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40" w:history="1">
            <w:r w:rsidRPr="0056667F">
              <w:rPr>
                <w:rStyle w:val="Hyperlink"/>
                <w:noProof/>
              </w:rPr>
              <w:t>5.4.4.1.2. GO Grants</w:t>
            </w:r>
            <w:r w:rsidRPr="0056667F">
              <w:rPr>
                <w:noProof/>
                <w:webHidden/>
              </w:rPr>
              <w:tab/>
            </w:r>
            <w:r w:rsidRPr="0056667F">
              <w:rPr>
                <w:noProof/>
                <w:webHidden/>
              </w:rPr>
              <w:fldChar w:fldCharType="begin"/>
            </w:r>
            <w:r w:rsidRPr="0056667F">
              <w:rPr>
                <w:noProof/>
                <w:webHidden/>
              </w:rPr>
              <w:instrText xml:space="preserve"> PAGEREF _Toc197695640 \h </w:instrText>
            </w:r>
            <w:r w:rsidRPr="0056667F">
              <w:rPr>
                <w:noProof/>
                <w:webHidden/>
              </w:rPr>
            </w:r>
            <w:r w:rsidRPr="0056667F">
              <w:rPr>
                <w:noProof/>
                <w:webHidden/>
              </w:rPr>
              <w:fldChar w:fldCharType="separate"/>
            </w:r>
            <w:r w:rsidRPr="0056667F">
              <w:rPr>
                <w:noProof/>
                <w:webHidden/>
              </w:rPr>
              <w:t>80</w:t>
            </w:r>
            <w:r w:rsidRPr="0056667F">
              <w:rPr>
                <w:noProof/>
                <w:webHidden/>
              </w:rPr>
              <w:fldChar w:fldCharType="end"/>
            </w:r>
          </w:hyperlink>
        </w:p>
        <w:p w:rsidR="0056667F" w:rsidRPr="0056667F" w:rsidRDefault="0056667F" w:rsidP="0056667F">
          <w:pPr>
            <w:pStyle w:val="TOC4"/>
            <w:tabs>
              <w:tab w:val="right" w:leader="dot" w:pos="10620"/>
              <w:tab w:val="right" w:leader="dot" w:pos="10790"/>
            </w:tabs>
            <w:rPr>
              <w:rFonts w:eastAsiaTheme="minorEastAsia"/>
              <w:noProof/>
              <w:kern w:val="2"/>
              <w14:ligatures w14:val="standardContextual"/>
            </w:rPr>
          </w:pPr>
          <w:hyperlink w:anchor="_Toc197695641" w:history="1">
            <w:r w:rsidRPr="0056667F">
              <w:rPr>
                <w:rStyle w:val="Hyperlink"/>
                <w:noProof/>
              </w:rPr>
              <w:t>5.4.4.2. ACE Teaching Fellows Financial Supports</w:t>
            </w:r>
            <w:r w:rsidRPr="0056667F">
              <w:rPr>
                <w:noProof/>
                <w:webHidden/>
              </w:rPr>
              <w:tab/>
            </w:r>
            <w:r w:rsidRPr="0056667F">
              <w:rPr>
                <w:noProof/>
                <w:webHidden/>
              </w:rPr>
              <w:fldChar w:fldCharType="begin"/>
            </w:r>
            <w:r w:rsidRPr="0056667F">
              <w:rPr>
                <w:noProof/>
                <w:webHidden/>
              </w:rPr>
              <w:instrText xml:space="preserve"> PAGEREF _Toc197695641 \h </w:instrText>
            </w:r>
            <w:r w:rsidRPr="0056667F">
              <w:rPr>
                <w:noProof/>
                <w:webHidden/>
              </w:rPr>
            </w:r>
            <w:r w:rsidRPr="0056667F">
              <w:rPr>
                <w:noProof/>
                <w:webHidden/>
              </w:rPr>
              <w:fldChar w:fldCharType="separate"/>
            </w:r>
            <w:r w:rsidRPr="0056667F">
              <w:rPr>
                <w:noProof/>
                <w:webHidden/>
              </w:rPr>
              <w:t>81</w:t>
            </w:r>
            <w:r w:rsidRPr="0056667F">
              <w:rPr>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42" w:history="1">
            <w:r w:rsidRPr="0056667F">
              <w:rPr>
                <w:rStyle w:val="Hyperlink"/>
                <w:noProof/>
              </w:rPr>
              <w:t>5.4.4.2.1. 1st Year Transition Stipend</w:t>
            </w:r>
            <w:r w:rsidRPr="0056667F">
              <w:rPr>
                <w:noProof/>
                <w:webHidden/>
              </w:rPr>
              <w:tab/>
            </w:r>
            <w:r w:rsidRPr="0056667F">
              <w:rPr>
                <w:noProof/>
                <w:webHidden/>
              </w:rPr>
              <w:fldChar w:fldCharType="begin"/>
            </w:r>
            <w:r w:rsidRPr="0056667F">
              <w:rPr>
                <w:noProof/>
                <w:webHidden/>
              </w:rPr>
              <w:instrText xml:space="preserve"> PAGEREF _Toc197695642 \h </w:instrText>
            </w:r>
            <w:r w:rsidRPr="0056667F">
              <w:rPr>
                <w:noProof/>
                <w:webHidden/>
              </w:rPr>
            </w:r>
            <w:r w:rsidRPr="0056667F">
              <w:rPr>
                <w:noProof/>
                <w:webHidden/>
              </w:rPr>
              <w:fldChar w:fldCharType="separate"/>
            </w:r>
            <w:r w:rsidRPr="0056667F">
              <w:rPr>
                <w:noProof/>
                <w:webHidden/>
              </w:rPr>
              <w:t>81</w:t>
            </w:r>
            <w:r w:rsidRPr="0056667F">
              <w:rPr>
                <w:noProof/>
                <w:webHidden/>
              </w:rPr>
              <w:fldChar w:fldCharType="end"/>
            </w:r>
          </w:hyperlink>
        </w:p>
        <w:p w:rsidR="0056667F" w:rsidRPr="0056667F" w:rsidRDefault="0056667F" w:rsidP="0056667F">
          <w:pPr>
            <w:pStyle w:val="TOC6"/>
            <w:tabs>
              <w:tab w:val="clear" w:pos="9350"/>
              <w:tab w:val="right" w:leader="dot" w:pos="10620"/>
            </w:tabs>
            <w:rPr>
              <w:rFonts w:ascii="Times New Roman" w:hAnsi="Times New Roman" w:cs="Times New Roman"/>
              <w:noProof/>
              <w:kern w:val="2"/>
              <w14:ligatures w14:val="standardContextual"/>
            </w:rPr>
          </w:pPr>
          <w:hyperlink w:anchor="_Toc197695643" w:history="1">
            <w:r w:rsidRPr="0056667F">
              <w:rPr>
                <w:rStyle w:val="Hyperlink"/>
                <w:rFonts w:ascii="Times New Roman" w:hAnsi="Times New Roman" w:cs="Times New Roman"/>
                <w:noProof/>
              </w:rPr>
              <w:t>5.4.4.2.2.1. Conference &amp; Presentation Grants</w:t>
            </w:r>
            <w:r w:rsidRPr="0056667F">
              <w:rPr>
                <w:rFonts w:ascii="Times New Roman" w:hAnsi="Times New Roman" w:cs="Times New Roman"/>
                <w:noProof/>
                <w:webHidden/>
              </w:rPr>
              <w:tab/>
            </w:r>
            <w:r w:rsidRPr="0056667F">
              <w:rPr>
                <w:rFonts w:ascii="Times New Roman" w:hAnsi="Times New Roman" w:cs="Times New Roman"/>
                <w:noProof/>
                <w:webHidden/>
              </w:rPr>
              <w:fldChar w:fldCharType="begin"/>
            </w:r>
            <w:r w:rsidRPr="0056667F">
              <w:rPr>
                <w:rFonts w:ascii="Times New Roman" w:hAnsi="Times New Roman" w:cs="Times New Roman"/>
                <w:noProof/>
                <w:webHidden/>
              </w:rPr>
              <w:instrText xml:space="preserve"> PAGEREF _Toc197695643 \h </w:instrText>
            </w:r>
            <w:r w:rsidRPr="0056667F">
              <w:rPr>
                <w:rFonts w:ascii="Times New Roman" w:hAnsi="Times New Roman" w:cs="Times New Roman"/>
                <w:noProof/>
                <w:webHidden/>
              </w:rPr>
            </w:r>
            <w:r w:rsidRPr="0056667F">
              <w:rPr>
                <w:rFonts w:ascii="Times New Roman" w:hAnsi="Times New Roman" w:cs="Times New Roman"/>
                <w:noProof/>
                <w:webHidden/>
              </w:rPr>
              <w:fldChar w:fldCharType="separate"/>
            </w:r>
            <w:r w:rsidRPr="0056667F">
              <w:rPr>
                <w:rFonts w:ascii="Times New Roman" w:hAnsi="Times New Roman" w:cs="Times New Roman"/>
                <w:noProof/>
                <w:webHidden/>
              </w:rPr>
              <w:t>81</w:t>
            </w:r>
            <w:r w:rsidRPr="0056667F">
              <w:rPr>
                <w:rFonts w:ascii="Times New Roman" w:hAnsi="Times New Roman" w:cs="Times New Roman"/>
                <w:noProof/>
                <w:webHidden/>
              </w:rPr>
              <w:fldChar w:fldCharType="end"/>
            </w:r>
          </w:hyperlink>
        </w:p>
        <w:p w:rsidR="0056667F" w:rsidRPr="0056667F" w:rsidRDefault="0056667F" w:rsidP="0056667F">
          <w:pPr>
            <w:pStyle w:val="TOC6"/>
            <w:tabs>
              <w:tab w:val="clear" w:pos="9350"/>
              <w:tab w:val="right" w:leader="dot" w:pos="10620"/>
            </w:tabs>
            <w:rPr>
              <w:rFonts w:ascii="Times New Roman" w:hAnsi="Times New Roman" w:cs="Times New Roman"/>
              <w:noProof/>
              <w:kern w:val="2"/>
              <w14:ligatures w14:val="standardContextual"/>
            </w:rPr>
          </w:pPr>
          <w:hyperlink w:anchor="_Toc197695644" w:history="1">
            <w:r w:rsidRPr="0056667F">
              <w:rPr>
                <w:rStyle w:val="Hyperlink"/>
                <w:rFonts w:ascii="Times New Roman" w:hAnsi="Times New Roman" w:cs="Times New Roman"/>
                <w:noProof/>
              </w:rPr>
              <w:t>5.4.4.2.2.2. Essential Teaching Supplies Grant</w:t>
            </w:r>
            <w:r w:rsidRPr="0056667F">
              <w:rPr>
                <w:rFonts w:ascii="Times New Roman" w:hAnsi="Times New Roman" w:cs="Times New Roman"/>
                <w:noProof/>
                <w:webHidden/>
              </w:rPr>
              <w:tab/>
            </w:r>
            <w:r w:rsidRPr="0056667F">
              <w:rPr>
                <w:rFonts w:ascii="Times New Roman" w:hAnsi="Times New Roman" w:cs="Times New Roman"/>
                <w:noProof/>
                <w:webHidden/>
              </w:rPr>
              <w:fldChar w:fldCharType="begin"/>
            </w:r>
            <w:r w:rsidRPr="0056667F">
              <w:rPr>
                <w:rFonts w:ascii="Times New Roman" w:hAnsi="Times New Roman" w:cs="Times New Roman"/>
                <w:noProof/>
                <w:webHidden/>
              </w:rPr>
              <w:instrText xml:space="preserve"> PAGEREF _Toc197695644 \h </w:instrText>
            </w:r>
            <w:r w:rsidRPr="0056667F">
              <w:rPr>
                <w:rFonts w:ascii="Times New Roman" w:hAnsi="Times New Roman" w:cs="Times New Roman"/>
                <w:noProof/>
                <w:webHidden/>
              </w:rPr>
            </w:r>
            <w:r w:rsidRPr="0056667F">
              <w:rPr>
                <w:rFonts w:ascii="Times New Roman" w:hAnsi="Times New Roman" w:cs="Times New Roman"/>
                <w:noProof/>
                <w:webHidden/>
              </w:rPr>
              <w:fldChar w:fldCharType="separate"/>
            </w:r>
            <w:r w:rsidRPr="0056667F">
              <w:rPr>
                <w:rFonts w:ascii="Times New Roman" w:hAnsi="Times New Roman" w:cs="Times New Roman"/>
                <w:noProof/>
                <w:webHidden/>
              </w:rPr>
              <w:t>81</w:t>
            </w:r>
            <w:r w:rsidRPr="0056667F">
              <w:rPr>
                <w:rFonts w:ascii="Times New Roman" w:hAnsi="Times New Roman" w:cs="Times New Roman"/>
                <w:noProof/>
                <w:webHidden/>
              </w:rPr>
              <w:fldChar w:fldCharType="end"/>
            </w:r>
          </w:hyperlink>
        </w:p>
        <w:p w:rsidR="0056667F" w:rsidRPr="0056667F" w:rsidRDefault="0056667F" w:rsidP="0056667F">
          <w:pPr>
            <w:pStyle w:val="TOC6"/>
            <w:tabs>
              <w:tab w:val="clear" w:pos="9350"/>
              <w:tab w:val="right" w:leader="dot" w:pos="10620"/>
            </w:tabs>
            <w:rPr>
              <w:rFonts w:ascii="Times New Roman" w:hAnsi="Times New Roman" w:cs="Times New Roman"/>
              <w:noProof/>
              <w:kern w:val="2"/>
              <w14:ligatures w14:val="standardContextual"/>
            </w:rPr>
          </w:pPr>
          <w:hyperlink w:anchor="_Toc197695645" w:history="1">
            <w:r w:rsidRPr="0056667F">
              <w:rPr>
                <w:rStyle w:val="Hyperlink"/>
                <w:rFonts w:ascii="Times New Roman" w:hAnsi="Times New Roman" w:cs="Times New Roman"/>
                <w:noProof/>
              </w:rPr>
              <w:t>5.4.4.2.2.3. College Football Playoff Foundation Grant</w:t>
            </w:r>
            <w:r w:rsidRPr="0056667F">
              <w:rPr>
                <w:rFonts w:ascii="Times New Roman" w:hAnsi="Times New Roman" w:cs="Times New Roman"/>
                <w:noProof/>
                <w:webHidden/>
              </w:rPr>
              <w:tab/>
            </w:r>
            <w:r w:rsidRPr="0056667F">
              <w:rPr>
                <w:rFonts w:ascii="Times New Roman" w:hAnsi="Times New Roman" w:cs="Times New Roman"/>
                <w:noProof/>
                <w:webHidden/>
              </w:rPr>
              <w:fldChar w:fldCharType="begin"/>
            </w:r>
            <w:r w:rsidRPr="0056667F">
              <w:rPr>
                <w:rFonts w:ascii="Times New Roman" w:hAnsi="Times New Roman" w:cs="Times New Roman"/>
                <w:noProof/>
                <w:webHidden/>
              </w:rPr>
              <w:instrText xml:space="preserve"> PAGEREF _Toc197695645 \h </w:instrText>
            </w:r>
            <w:r w:rsidRPr="0056667F">
              <w:rPr>
                <w:rFonts w:ascii="Times New Roman" w:hAnsi="Times New Roman" w:cs="Times New Roman"/>
                <w:noProof/>
                <w:webHidden/>
              </w:rPr>
            </w:r>
            <w:r w:rsidRPr="0056667F">
              <w:rPr>
                <w:rFonts w:ascii="Times New Roman" w:hAnsi="Times New Roman" w:cs="Times New Roman"/>
                <w:noProof/>
                <w:webHidden/>
              </w:rPr>
              <w:fldChar w:fldCharType="separate"/>
            </w:r>
            <w:r w:rsidRPr="0056667F">
              <w:rPr>
                <w:rFonts w:ascii="Times New Roman" w:hAnsi="Times New Roman" w:cs="Times New Roman"/>
                <w:noProof/>
                <w:webHidden/>
              </w:rPr>
              <w:t>81</w:t>
            </w:r>
            <w:r w:rsidRPr="0056667F">
              <w:rPr>
                <w:rFonts w:ascii="Times New Roman" w:hAnsi="Times New Roman" w:cs="Times New Roman"/>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46" w:history="1">
            <w:r w:rsidRPr="0056667F">
              <w:rPr>
                <w:rStyle w:val="Hyperlink"/>
                <w:noProof/>
              </w:rPr>
              <w:t>5.4.4.2.3. Financial Support for Personal Expenses</w:t>
            </w:r>
            <w:r w:rsidRPr="0056667F">
              <w:rPr>
                <w:noProof/>
                <w:webHidden/>
              </w:rPr>
              <w:tab/>
            </w:r>
            <w:r w:rsidRPr="0056667F">
              <w:rPr>
                <w:noProof/>
                <w:webHidden/>
              </w:rPr>
              <w:fldChar w:fldCharType="begin"/>
            </w:r>
            <w:r w:rsidRPr="0056667F">
              <w:rPr>
                <w:noProof/>
                <w:webHidden/>
              </w:rPr>
              <w:instrText xml:space="preserve"> PAGEREF _Toc197695646 \h </w:instrText>
            </w:r>
            <w:r w:rsidRPr="0056667F">
              <w:rPr>
                <w:noProof/>
                <w:webHidden/>
              </w:rPr>
            </w:r>
            <w:r w:rsidRPr="0056667F">
              <w:rPr>
                <w:noProof/>
                <w:webHidden/>
              </w:rPr>
              <w:fldChar w:fldCharType="separate"/>
            </w:r>
            <w:r w:rsidRPr="0056667F">
              <w:rPr>
                <w:noProof/>
                <w:webHidden/>
              </w:rPr>
              <w:t>81</w:t>
            </w:r>
            <w:r w:rsidRPr="0056667F">
              <w:rPr>
                <w:noProof/>
                <w:webHidden/>
              </w:rPr>
              <w:fldChar w:fldCharType="end"/>
            </w:r>
          </w:hyperlink>
        </w:p>
        <w:p w:rsidR="0056667F" w:rsidRPr="0056667F" w:rsidRDefault="0056667F" w:rsidP="0056667F">
          <w:pPr>
            <w:pStyle w:val="TOC6"/>
            <w:tabs>
              <w:tab w:val="clear" w:pos="9350"/>
              <w:tab w:val="right" w:leader="dot" w:pos="10620"/>
            </w:tabs>
            <w:rPr>
              <w:rFonts w:ascii="Times New Roman" w:hAnsi="Times New Roman" w:cs="Times New Roman"/>
              <w:noProof/>
              <w:kern w:val="2"/>
              <w14:ligatures w14:val="standardContextual"/>
            </w:rPr>
          </w:pPr>
          <w:hyperlink w:anchor="_Toc197695647" w:history="1">
            <w:r w:rsidRPr="0056667F">
              <w:rPr>
                <w:rStyle w:val="Hyperlink"/>
                <w:rFonts w:ascii="Times New Roman" w:hAnsi="Times New Roman" w:cs="Times New Roman"/>
                <w:noProof/>
              </w:rPr>
              <w:t>5.4.4.2.3.1. ACE Interest-Free Loan</w:t>
            </w:r>
            <w:r w:rsidRPr="0056667F">
              <w:rPr>
                <w:rFonts w:ascii="Times New Roman" w:hAnsi="Times New Roman" w:cs="Times New Roman"/>
                <w:noProof/>
                <w:webHidden/>
              </w:rPr>
              <w:tab/>
            </w:r>
            <w:r w:rsidRPr="0056667F">
              <w:rPr>
                <w:rFonts w:ascii="Times New Roman" w:hAnsi="Times New Roman" w:cs="Times New Roman"/>
                <w:noProof/>
                <w:webHidden/>
              </w:rPr>
              <w:fldChar w:fldCharType="begin"/>
            </w:r>
            <w:r w:rsidRPr="0056667F">
              <w:rPr>
                <w:rFonts w:ascii="Times New Roman" w:hAnsi="Times New Roman" w:cs="Times New Roman"/>
                <w:noProof/>
                <w:webHidden/>
              </w:rPr>
              <w:instrText xml:space="preserve"> PAGEREF _Toc197695647 \h </w:instrText>
            </w:r>
            <w:r w:rsidRPr="0056667F">
              <w:rPr>
                <w:rFonts w:ascii="Times New Roman" w:hAnsi="Times New Roman" w:cs="Times New Roman"/>
                <w:noProof/>
                <w:webHidden/>
              </w:rPr>
            </w:r>
            <w:r w:rsidRPr="0056667F">
              <w:rPr>
                <w:rFonts w:ascii="Times New Roman" w:hAnsi="Times New Roman" w:cs="Times New Roman"/>
                <w:noProof/>
                <w:webHidden/>
              </w:rPr>
              <w:fldChar w:fldCharType="separate"/>
            </w:r>
            <w:r w:rsidRPr="0056667F">
              <w:rPr>
                <w:rFonts w:ascii="Times New Roman" w:hAnsi="Times New Roman" w:cs="Times New Roman"/>
                <w:noProof/>
                <w:webHidden/>
              </w:rPr>
              <w:t>81</w:t>
            </w:r>
            <w:r w:rsidRPr="0056667F">
              <w:rPr>
                <w:rFonts w:ascii="Times New Roman" w:hAnsi="Times New Roman" w:cs="Times New Roman"/>
                <w:noProof/>
                <w:webHidden/>
              </w:rPr>
              <w:fldChar w:fldCharType="end"/>
            </w:r>
          </w:hyperlink>
        </w:p>
        <w:p w:rsidR="0056667F" w:rsidRPr="0056667F" w:rsidRDefault="0056667F" w:rsidP="0056667F">
          <w:pPr>
            <w:pStyle w:val="TOC6"/>
            <w:tabs>
              <w:tab w:val="clear" w:pos="9350"/>
              <w:tab w:val="right" w:leader="dot" w:pos="10620"/>
            </w:tabs>
            <w:rPr>
              <w:rFonts w:ascii="Times New Roman" w:hAnsi="Times New Roman" w:cs="Times New Roman"/>
              <w:noProof/>
              <w:kern w:val="2"/>
              <w14:ligatures w14:val="standardContextual"/>
            </w:rPr>
          </w:pPr>
          <w:hyperlink w:anchor="_Toc197695648" w:history="1">
            <w:r w:rsidRPr="0056667F">
              <w:rPr>
                <w:rStyle w:val="Hyperlink"/>
                <w:rFonts w:ascii="Times New Roman" w:hAnsi="Times New Roman" w:cs="Times New Roman"/>
                <w:noProof/>
              </w:rPr>
              <w:t>5.4.4.2.3.2. Hardship  Support Fund</w:t>
            </w:r>
            <w:r w:rsidRPr="0056667F">
              <w:rPr>
                <w:rFonts w:ascii="Times New Roman" w:hAnsi="Times New Roman" w:cs="Times New Roman"/>
                <w:noProof/>
                <w:webHidden/>
              </w:rPr>
              <w:tab/>
            </w:r>
            <w:r w:rsidRPr="0056667F">
              <w:rPr>
                <w:rFonts w:ascii="Times New Roman" w:hAnsi="Times New Roman" w:cs="Times New Roman"/>
                <w:noProof/>
                <w:webHidden/>
              </w:rPr>
              <w:fldChar w:fldCharType="begin"/>
            </w:r>
            <w:r w:rsidRPr="0056667F">
              <w:rPr>
                <w:rFonts w:ascii="Times New Roman" w:hAnsi="Times New Roman" w:cs="Times New Roman"/>
                <w:noProof/>
                <w:webHidden/>
              </w:rPr>
              <w:instrText xml:space="preserve"> PAGEREF _Toc197695648 \h </w:instrText>
            </w:r>
            <w:r w:rsidRPr="0056667F">
              <w:rPr>
                <w:rFonts w:ascii="Times New Roman" w:hAnsi="Times New Roman" w:cs="Times New Roman"/>
                <w:noProof/>
                <w:webHidden/>
              </w:rPr>
            </w:r>
            <w:r w:rsidRPr="0056667F">
              <w:rPr>
                <w:rFonts w:ascii="Times New Roman" w:hAnsi="Times New Roman" w:cs="Times New Roman"/>
                <w:noProof/>
                <w:webHidden/>
              </w:rPr>
              <w:fldChar w:fldCharType="separate"/>
            </w:r>
            <w:r w:rsidRPr="0056667F">
              <w:rPr>
                <w:rFonts w:ascii="Times New Roman" w:hAnsi="Times New Roman" w:cs="Times New Roman"/>
                <w:noProof/>
                <w:webHidden/>
              </w:rPr>
              <w:t>82</w:t>
            </w:r>
            <w:r w:rsidRPr="0056667F">
              <w:rPr>
                <w:rFonts w:ascii="Times New Roman" w:hAnsi="Times New Roman" w:cs="Times New Roman"/>
                <w:noProof/>
                <w:webHidden/>
              </w:rPr>
              <w:fldChar w:fldCharType="end"/>
            </w:r>
          </w:hyperlink>
        </w:p>
        <w:p w:rsidR="0056667F" w:rsidRPr="0056667F" w:rsidRDefault="0056667F" w:rsidP="0056667F">
          <w:pPr>
            <w:pStyle w:val="TOC5"/>
            <w:tabs>
              <w:tab w:val="right" w:leader="dot" w:pos="10620"/>
              <w:tab w:val="right" w:leader="dot" w:pos="10790"/>
            </w:tabs>
            <w:rPr>
              <w:rFonts w:eastAsiaTheme="minorEastAsia"/>
              <w:noProof/>
              <w:kern w:val="2"/>
              <w14:ligatures w14:val="standardContextual"/>
            </w:rPr>
          </w:pPr>
          <w:hyperlink w:anchor="_Toc197695649" w:history="1">
            <w:r w:rsidRPr="0056667F">
              <w:rPr>
                <w:rStyle w:val="Hyperlink"/>
                <w:noProof/>
              </w:rPr>
              <w:t>5.4.4.2.4. Financial Support for ACE Communities</w:t>
            </w:r>
            <w:r w:rsidRPr="0056667F">
              <w:rPr>
                <w:noProof/>
                <w:webHidden/>
              </w:rPr>
              <w:tab/>
            </w:r>
            <w:r w:rsidRPr="0056667F">
              <w:rPr>
                <w:noProof/>
                <w:webHidden/>
              </w:rPr>
              <w:fldChar w:fldCharType="begin"/>
            </w:r>
            <w:r w:rsidRPr="0056667F">
              <w:rPr>
                <w:noProof/>
                <w:webHidden/>
              </w:rPr>
              <w:instrText xml:space="preserve"> PAGEREF _Toc197695649 \h </w:instrText>
            </w:r>
            <w:r w:rsidRPr="0056667F">
              <w:rPr>
                <w:noProof/>
                <w:webHidden/>
              </w:rPr>
            </w:r>
            <w:r w:rsidRPr="0056667F">
              <w:rPr>
                <w:noProof/>
                <w:webHidden/>
              </w:rPr>
              <w:fldChar w:fldCharType="separate"/>
            </w:r>
            <w:r w:rsidRPr="0056667F">
              <w:rPr>
                <w:noProof/>
                <w:webHidden/>
              </w:rPr>
              <w:t>83</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50" w:history="1">
            <w:r w:rsidRPr="0056667F">
              <w:rPr>
                <w:rStyle w:val="Hyperlink"/>
                <w:noProof/>
              </w:rPr>
              <w:t>5.5  Medical Separation</w:t>
            </w:r>
            <w:r w:rsidRPr="0056667F">
              <w:rPr>
                <w:noProof/>
                <w:webHidden/>
              </w:rPr>
              <w:tab/>
            </w:r>
            <w:r w:rsidRPr="0056667F">
              <w:rPr>
                <w:noProof/>
                <w:webHidden/>
              </w:rPr>
              <w:fldChar w:fldCharType="begin"/>
            </w:r>
            <w:r w:rsidRPr="0056667F">
              <w:rPr>
                <w:noProof/>
                <w:webHidden/>
              </w:rPr>
              <w:instrText xml:space="preserve"> PAGEREF _Toc197695650 \h </w:instrText>
            </w:r>
            <w:r w:rsidRPr="0056667F">
              <w:rPr>
                <w:noProof/>
                <w:webHidden/>
              </w:rPr>
            </w:r>
            <w:r w:rsidRPr="0056667F">
              <w:rPr>
                <w:noProof/>
                <w:webHidden/>
              </w:rPr>
              <w:fldChar w:fldCharType="separate"/>
            </w:r>
            <w:r w:rsidRPr="0056667F">
              <w:rPr>
                <w:noProof/>
                <w:webHidden/>
              </w:rPr>
              <w:t>83</w:t>
            </w:r>
            <w:r w:rsidRPr="0056667F">
              <w:rPr>
                <w:noProof/>
                <w:webHidden/>
              </w:rPr>
              <w:fldChar w:fldCharType="end"/>
            </w:r>
          </w:hyperlink>
        </w:p>
        <w:p w:rsidR="0056667F" w:rsidRPr="0056667F" w:rsidRDefault="0056667F" w:rsidP="0056667F">
          <w:pPr>
            <w:pStyle w:val="TOC2"/>
            <w:tabs>
              <w:tab w:val="clear" w:pos="8640"/>
              <w:tab w:val="right" w:leader="dot" w:pos="10620"/>
            </w:tabs>
            <w:rPr>
              <w:rFonts w:eastAsiaTheme="minorEastAsia"/>
              <w:noProof/>
              <w:kern w:val="2"/>
              <w14:ligatures w14:val="standardContextual"/>
            </w:rPr>
          </w:pPr>
          <w:hyperlink w:anchor="_Toc197695651" w:history="1">
            <w:r w:rsidRPr="0056667F">
              <w:rPr>
                <w:rStyle w:val="Hyperlink"/>
                <w:noProof/>
              </w:rPr>
              <w:t>5.6  Health Requirements and Services for ACE Teachers</w:t>
            </w:r>
            <w:r w:rsidRPr="0056667F">
              <w:rPr>
                <w:noProof/>
                <w:webHidden/>
              </w:rPr>
              <w:tab/>
            </w:r>
            <w:r w:rsidRPr="0056667F">
              <w:rPr>
                <w:noProof/>
                <w:webHidden/>
              </w:rPr>
              <w:fldChar w:fldCharType="begin"/>
            </w:r>
            <w:r w:rsidRPr="0056667F">
              <w:rPr>
                <w:noProof/>
                <w:webHidden/>
              </w:rPr>
              <w:instrText xml:space="preserve"> PAGEREF _Toc197695651 \h </w:instrText>
            </w:r>
            <w:r w:rsidRPr="0056667F">
              <w:rPr>
                <w:noProof/>
                <w:webHidden/>
              </w:rPr>
            </w:r>
            <w:r w:rsidRPr="0056667F">
              <w:rPr>
                <w:noProof/>
                <w:webHidden/>
              </w:rPr>
              <w:fldChar w:fldCharType="separate"/>
            </w:r>
            <w:r w:rsidRPr="0056667F">
              <w:rPr>
                <w:noProof/>
                <w:webHidden/>
              </w:rPr>
              <w:t>83</w:t>
            </w:r>
            <w:r w:rsidRPr="0056667F">
              <w:rPr>
                <w:noProof/>
                <w:webHidden/>
              </w:rPr>
              <w:fldChar w:fldCharType="end"/>
            </w:r>
          </w:hyperlink>
        </w:p>
        <w:p w:rsidR="0056667F" w:rsidRPr="0056667F" w:rsidRDefault="0056667F" w:rsidP="0056667F">
          <w:pPr>
            <w:pStyle w:val="TOC3"/>
            <w:tabs>
              <w:tab w:val="clear" w:pos="8640"/>
              <w:tab w:val="right" w:leader="dot" w:pos="10620"/>
            </w:tabs>
            <w:rPr>
              <w:rFonts w:eastAsiaTheme="minorEastAsia"/>
              <w:noProof/>
              <w:kern w:val="2"/>
              <w14:ligatures w14:val="standardContextual"/>
            </w:rPr>
          </w:pPr>
          <w:hyperlink w:anchor="_Toc197695652" w:history="1">
            <w:r w:rsidRPr="0056667F">
              <w:rPr>
                <w:rStyle w:val="Hyperlink"/>
                <w:noProof/>
              </w:rPr>
              <w:t>5.6.1  University Health Services</w:t>
            </w:r>
            <w:r w:rsidRPr="0056667F">
              <w:rPr>
                <w:noProof/>
                <w:webHidden/>
              </w:rPr>
              <w:tab/>
            </w:r>
            <w:r w:rsidRPr="0056667F">
              <w:rPr>
                <w:noProof/>
                <w:webHidden/>
              </w:rPr>
              <w:fldChar w:fldCharType="begin"/>
            </w:r>
            <w:r w:rsidRPr="0056667F">
              <w:rPr>
                <w:noProof/>
                <w:webHidden/>
              </w:rPr>
              <w:instrText xml:space="preserve"> PAGEREF _Toc197695652 \h </w:instrText>
            </w:r>
            <w:r w:rsidRPr="0056667F">
              <w:rPr>
                <w:noProof/>
                <w:webHidden/>
              </w:rPr>
            </w:r>
            <w:r w:rsidRPr="0056667F">
              <w:rPr>
                <w:noProof/>
                <w:webHidden/>
              </w:rPr>
              <w:fldChar w:fldCharType="separate"/>
            </w:r>
            <w:r w:rsidRPr="0056667F">
              <w:rPr>
                <w:noProof/>
                <w:webHidden/>
              </w:rPr>
              <w:t>84</w:t>
            </w:r>
            <w:r w:rsidRPr="0056667F">
              <w:rPr>
                <w:noProof/>
                <w:webHidden/>
              </w:rPr>
              <w:fldChar w:fldCharType="end"/>
            </w:r>
          </w:hyperlink>
        </w:p>
        <w:p w:rsidR="0056667F" w:rsidRDefault="0056667F" w:rsidP="0056667F">
          <w:pPr>
            <w:pStyle w:val="TOC3"/>
            <w:tabs>
              <w:tab w:val="clear" w:pos="8640"/>
              <w:tab w:val="right" w:leader="dot" w:pos="10620"/>
            </w:tabs>
            <w:rPr>
              <w:rFonts w:asciiTheme="minorHAnsi" w:eastAsiaTheme="minorEastAsia" w:hAnsiTheme="minorHAnsi" w:cstheme="minorBidi"/>
              <w:noProof/>
              <w:kern w:val="2"/>
              <w14:ligatures w14:val="standardContextual"/>
            </w:rPr>
          </w:pPr>
          <w:hyperlink w:anchor="_Toc197695653" w:history="1">
            <w:r w:rsidRPr="00B75D48">
              <w:rPr>
                <w:rStyle w:val="Hyperlink"/>
                <w:noProof/>
              </w:rPr>
              <w:t>5.6.1  Emotional Support Animals (ESA)</w:t>
            </w:r>
            <w:r>
              <w:rPr>
                <w:noProof/>
                <w:webHidden/>
              </w:rPr>
              <w:tab/>
            </w:r>
            <w:r>
              <w:rPr>
                <w:noProof/>
                <w:webHidden/>
              </w:rPr>
              <w:fldChar w:fldCharType="begin"/>
            </w:r>
            <w:r>
              <w:rPr>
                <w:noProof/>
                <w:webHidden/>
              </w:rPr>
              <w:instrText xml:space="preserve"> PAGEREF _Toc197695653 \h </w:instrText>
            </w:r>
            <w:r>
              <w:rPr>
                <w:noProof/>
                <w:webHidden/>
              </w:rPr>
            </w:r>
            <w:r>
              <w:rPr>
                <w:noProof/>
                <w:webHidden/>
              </w:rPr>
              <w:fldChar w:fldCharType="separate"/>
            </w:r>
            <w:r>
              <w:rPr>
                <w:noProof/>
                <w:webHidden/>
              </w:rPr>
              <w:t>84</w:t>
            </w:r>
            <w:r>
              <w:rPr>
                <w:noProof/>
                <w:webHidden/>
              </w:rPr>
              <w:fldChar w:fldCharType="end"/>
            </w:r>
          </w:hyperlink>
        </w:p>
        <w:p w:rsidR="0056667F" w:rsidRDefault="0056667F" w:rsidP="0056667F">
          <w:pPr>
            <w:pStyle w:val="TOC2"/>
            <w:tabs>
              <w:tab w:val="clear" w:pos="8640"/>
              <w:tab w:val="right" w:leader="dot" w:pos="10620"/>
            </w:tabs>
            <w:rPr>
              <w:rFonts w:asciiTheme="minorHAnsi" w:eastAsiaTheme="minorEastAsia" w:hAnsiTheme="minorHAnsi" w:cstheme="minorBidi"/>
              <w:noProof/>
              <w:kern w:val="2"/>
              <w14:ligatures w14:val="standardContextual"/>
            </w:rPr>
          </w:pPr>
          <w:hyperlink w:anchor="_Toc197695654" w:history="1">
            <w:r w:rsidRPr="00B75D48">
              <w:rPr>
                <w:rStyle w:val="Hyperlink"/>
                <w:noProof/>
              </w:rPr>
              <w:t>5.7  Transcript Request Information</w:t>
            </w:r>
            <w:r>
              <w:rPr>
                <w:noProof/>
                <w:webHidden/>
              </w:rPr>
              <w:tab/>
            </w:r>
            <w:r>
              <w:rPr>
                <w:noProof/>
                <w:webHidden/>
              </w:rPr>
              <w:fldChar w:fldCharType="begin"/>
            </w:r>
            <w:r>
              <w:rPr>
                <w:noProof/>
                <w:webHidden/>
              </w:rPr>
              <w:instrText xml:space="preserve"> PAGEREF _Toc197695654 \h </w:instrText>
            </w:r>
            <w:r>
              <w:rPr>
                <w:noProof/>
                <w:webHidden/>
              </w:rPr>
            </w:r>
            <w:r>
              <w:rPr>
                <w:noProof/>
                <w:webHidden/>
              </w:rPr>
              <w:fldChar w:fldCharType="separate"/>
            </w:r>
            <w:r>
              <w:rPr>
                <w:noProof/>
                <w:webHidden/>
              </w:rPr>
              <w:t>85</w:t>
            </w:r>
            <w:r>
              <w:rPr>
                <w:noProof/>
                <w:webHidden/>
              </w:rPr>
              <w:fldChar w:fldCharType="end"/>
            </w:r>
          </w:hyperlink>
        </w:p>
        <w:p w:rsidR="0056667F" w:rsidRDefault="0056667F" w:rsidP="0056667F">
          <w:pPr>
            <w:pStyle w:val="TOC2"/>
            <w:tabs>
              <w:tab w:val="clear" w:pos="8640"/>
              <w:tab w:val="right" w:leader="dot" w:pos="10620"/>
            </w:tabs>
            <w:rPr>
              <w:rFonts w:asciiTheme="minorHAnsi" w:eastAsiaTheme="minorEastAsia" w:hAnsiTheme="minorHAnsi" w:cstheme="minorBidi"/>
              <w:noProof/>
              <w:kern w:val="2"/>
              <w14:ligatures w14:val="standardContextual"/>
            </w:rPr>
          </w:pPr>
          <w:hyperlink w:anchor="_Toc197695655" w:history="1">
            <w:r w:rsidRPr="00B75D48">
              <w:rPr>
                <w:rStyle w:val="Hyperlink"/>
                <w:noProof/>
              </w:rPr>
              <w:t>5.8  Computer and Internet Responsibilities</w:t>
            </w:r>
            <w:r>
              <w:rPr>
                <w:noProof/>
                <w:webHidden/>
              </w:rPr>
              <w:tab/>
            </w:r>
            <w:r>
              <w:rPr>
                <w:noProof/>
                <w:webHidden/>
              </w:rPr>
              <w:fldChar w:fldCharType="begin"/>
            </w:r>
            <w:r>
              <w:rPr>
                <w:noProof/>
                <w:webHidden/>
              </w:rPr>
              <w:instrText xml:space="preserve"> PAGEREF _Toc197695655 \h </w:instrText>
            </w:r>
            <w:r>
              <w:rPr>
                <w:noProof/>
                <w:webHidden/>
              </w:rPr>
            </w:r>
            <w:r>
              <w:rPr>
                <w:noProof/>
                <w:webHidden/>
              </w:rPr>
              <w:fldChar w:fldCharType="separate"/>
            </w:r>
            <w:r>
              <w:rPr>
                <w:noProof/>
                <w:webHidden/>
              </w:rPr>
              <w:t>85</w:t>
            </w:r>
            <w:r>
              <w:rPr>
                <w:noProof/>
                <w:webHidden/>
              </w:rPr>
              <w:fldChar w:fldCharType="end"/>
            </w:r>
          </w:hyperlink>
        </w:p>
        <w:p w:rsidR="0056667F" w:rsidRDefault="0056667F" w:rsidP="0056667F">
          <w:pPr>
            <w:pStyle w:val="TOC2"/>
            <w:tabs>
              <w:tab w:val="clear" w:pos="8640"/>
              <w:tab w:val="right" w:leader="dot" w:pos="10620"/>
            </w:tabs>
            <w:rPr>
              <w:rFonts w:asciiTheme="minorHAnsi" w:eastAsiaTheme="minorEastAsia" w:hAnsiTheme="minorHAnsi" w:cstheme="minorBidi"/>
              <w:noProof/>
              <w:kern w:val="2"/>
              <w14:ligatures w14:val="standardContextual"/>
            </w:rPr>
          </w:pPr>
          <w:hyperlink w:anchor="_Toc197695656" w:history="1">
            <w:r w:rsidRPr="00B75D48">
              <w:rPr>
                <w:rStyle w:val="Hyperlink"/>
                <w:noProof/>
              </w:rPr>
              <w:t>5.9  Policy on Internet Postings</w:t>
            </w:r>
            <w:r>
              <w:rPr>
                <w:noProof/>
                <w:webHidden/>
              </w:rPr>
              <w:tab/>
            </w:r>
            <w:r>
              <w:rPr>
                <w:noProof/>
                <w:webHidden/>
              </w:rPr>
              <w:fldChar w:fldCharType="begin"/>
            </w:r>
            <w:r>
              <w:rPr>
                <w:noProof/>
                <w:webHidden/>
              </w:rPr>
              <w:instrText xml:space="preserve"> PAGEREF _Toc197695656 \h </w:instrText>
            </w:r>
            <w:r>
              <w:rPr>
                <w:noProof/>
                <w:webHidden/>
              </w:rPr>
            </w:r>
            <w:r>
              <w:rPr>
                <w:noProof/>
                <w:webHidden/>
              </w:rPr>
              <w:fldChar w:fldCharType="separate"/>
            </w:r>
            <w:r>
              <w:rPr>
                <w:noProof/>
                <w:webHidden/>
              </w:rPr>
              <w:t>86</w:t>
            </w:r>
            <w:r>
              <w:rPr>
                <w:noProof/>
                <w:webHidden/>
              </w:rPr>
              <w:fldChar w:fldCharType="end"/>
            </w:r>
          </w:hyperlink>
        </w:p>
        <w:p w:rsidR="0056667F" w:rsidRDefault="0056667F" w:rsidP="0056667F">
          <w:pPr>
            <w:pStyle w:val="TOC2"/>
            <w:tabs>
              <w:tab w:val="clear" w:pos="8640"/>
              <w:tab w:val="right" w:leader="dot" w:pos="10620"/>
            </w:tabs>
            <w:rPr>
              <w:rFonts w:asciiTheme="minorHAnsi" w:eastAsiaTheme="minorEastAsia" w:hAnsiTheme="minorHAnsi" w:cstheme="minorBidi"/>
              <w:noProof/>
              <w:kern w:val="2"/>
              <w14:ligatures w14:val="standardContextual"/>
            </w:rPr>
          </w:pPr>
          <w:hyperlink w:anchor="_Toc197695657" w:history="1">
            <w:r w:rsidRPr="00B75D48">
              <w:rPr>
                <w:rStyle w:val="Hyperlink"/>
                <w:noProof/>
              </w:rPr>
              <w:t>5.10  Policy on Criminal History Checks</w:t>
            </w:r>
            <w:r>
              <w:rPr>
                <w:noProof/>
                <w:webHidden/>
              </w:rPr>
              <w:tab/>
            </w:r>
            <w:r>
              <w:rPr>
                <w:noProof/>
                <w:webHidden/>
              </w:rPr>
              <w:fldChar w:fldCharType="begin"/>
            </w:r>
            <w:r>
              <w:rPr>
                <w:noProof/>
                <w:webHidden/>
              </w:rPr>
              <w:instrText xml:space="preserve"> PAGEREF _Toc197695657 \h </w:instrText>
            </w:r>
            <w:r>
              <w:rPr>
                <w:noProof/>
                <w:webHidden/>
              </w:rPr>
            </w:r>
            <w:r>
              <w:rPr>
                <w:noProof/>
                <w:webHidden/>
              </w:rPr>
              <w:fldChar w:fldCharType="separate"/>
            </w:r>
            <w:r>
              <w:rPr>
                <w:noProof/>
                <w:webHidden/>
              </w:rPr>
              <w:t>86</w:t>
            </w:r>
            <w:r>
              <w:rPr>
                <w:noProof/>
                <w:webHidden/>
              </w:rPr>
              <w:fldChar w:fldCharType="end"/>
            </w:r>
          </w:hyperlink>
        </w:p>
        <w:p w:rsidR="0056667F" w:rsidRDefault="0056667F" w:rsidP="0056667F">
          <w:pPr>
            <w:pStyle w:val="TOC2"/>
            <w:tabs>
              <w:tab w:val="clear" w:pos="8640"/>
              <w:tab w:val="right" w:leader="dot" w:pos="10620"/>
            </w:tabs>
            <w:rPr>
              <w:rFonts w:asciiTheme="minorHAnsi" w:eastAsiaTheme="minorEastAsia" w:hAnsiTheme="minorHAnsi" w:cstheme="minorBidi"/>
              <w:noProof/>
              <w:kern w:val="2"/>
              <w14:ligatures w14:val="standardContextual"/>
            </w:rPr>
          </w:pPr>
          <w:hyperlink w:anchor="_Toc197695658" w:history="1">
            <w:r w:rsidRPr="00B75D48">
              <w:rPr>
                <w:rStyle w:val="Hyperlink"/>
                <w:noProof/>
              </w:rPr>
              <w:t>5.11  Policy on Sexual Harassment</w:t>
            </w:r>
            <w:r>
              <w:rPr>
                <w:noProof/>
                <w:webHidden/>
              </w:rPr>
              <w:tab/>
            </w:r>
            <w:r>
              <w:rPr>
                <w:noProof/>
                <w:webHidden/>
              </w:rPr>
              <w:fldChar w:fldCharType="begin"/>
            </w:r>
            <w:r>
              <w:rPr>
                <w:noProof/>
                <w:webHidden/>
              </w:rPr>
              <w:instrText xml:space="preserve"> PAGEREF _Toc197695658 \h </w:instrText>
            </w:r>
            <w:r>
              <w:rPr>
                <w:noProof/>
                <w:webHidden/>
              </w:rPr>
            </w:r>
            <w:r>
              <w:rPr>
                <w:noProof/>
                <w:webHidden/>
              </w:rPr>
              <w:fldChar w:fldCharType="separate"/>
            </w:r>
            <w:r>
              <w:rPr>
                <w:noProof/>
                <w:webHidden/>
              </w:rPr>
              <w:t>86</w:t>
            </w:r>
            <w:r>
              <w:rPr>
                <w:noProof/>
                <w:webHidden/>
              </w:rPr>
              <w:fldChar w:fldCharType="end"/>
            </w:r>
          </w:hyperlink>
        </w:p>
        <w:p w:rsidR="0056667F" w:rsidRDefault="0056667F" w:rsidP="0056667F">
          <w:pPr>
            <w:pStyle w:val="TOC2"/>
            <w:tabs>
              <w:tab w:val="clear" w:pos="8640"/>
              <w:tab w:val="right" w:leader="dot" w:pos="10620"/>
            </w:tabs>
            <w:rPr>
              <w:rFonts w:asciiTheme="minorHAnsi" w:eastAsiaTheme="minorEastAsia" w:hAnsiTheme="minorHAnsi" w:cstheme="minorBidi"/>
              <w:noProof/>
              <w:kern w:val="2"/>
              <w14:ligatures w14:val="standardContextual"/>
            </w:rPr>
          </w:pPr>
          <w:hyperlink w:anchor="_Toc197695659" w:history="1">
            <w:r w:rsidRPr="00B75D48">
              <w:rPr>
                <w:rStyle w:val="Hyperlink"/>
                <w:noProof/>
              </w:rPr>
              <w:t>5.12  Complaint Policy</w:t>
            </w:r>
            <w:r>
              <w:rPr>
                <w:noProof/>
                <w:webHidden/>
              </w:rPr>
              <w:tab/>
            </w:r>
            <w:r>
              <w:rPr>
                <w:noProof/>
                <w:webHidden/>
              </w:rPr>
              <w:fldChar w:fldCharType="begin"/>
            </w:r>
            <w:r>
              <w:rPr>
                <w:noProof/>
                <w:webHidden/>
              </w:rPr>
              <w:instrText xml:space="preserve"> PAGEREF _Toc197695659 \h </w:instrText>
            </w:r>
            <w:r>
              <w:rPr>
                <w:noProof/>
                <w:webHidden/>
              </w:rPr>
            </w:r>
            <w:r>
              <w:rPr>
                <w:noProof/>
                <w:webHidden/>
              </w:rPr>
              <w:fldChar w:fldCharType="separate"/>
            </w:r>
            <w:r>
              <w:rPr>
                <w:noProof/>
                <w:webHidden/>
              </w:rPr>
              <w:t>86</w:t>
            </w:r>
            <w:r>
              <w:rPr>
                <w:noProof/>
                <w:webHidden/>
              </w:rPr>
              <w:fldChar w:fldCharType="end"/>
            </w:r>
          </w:hyperlink>
        </w:p>
        <w:p w:rsidR="005D3133" w:rsidRDefault="00000000">
          <w:pPr>
            <w:tabs>
              <w:tab w:val="right" w:pos="9360"/>
            </w:tabs>
          </w:pPr>
          <w:r>
            <w:fldChar w:fldCharType="end"/>
          </w:r>
        </w:p>
      </w:sdtContent>
    </w:sdt>
    <w:p w:rsidR="005D3133" w:rsidRDefault="00000000">
      <w:r>
        <w:br w:type="page"/>
      </w:r>
    </w:p>
    <w:p w:rsidR="005D3133" w:rsidRDefault="0055453F" w:rsidP="0055453F">
      <w:pPr>
        <w:pStyle w:val="Heading1"/>
        <w:tabs>
          <w:tab w:val="right" w:pos="8640"/>
        </w:tabs>
        <w:ind w:left="72"/>
        <w:jc w:val="left"/>
      </w:pPr>
      <w:bookmarkStart w:id="0" w:name="_Toc197695568"/>
      <w:r>
        <w:lastRenderedPageBreak/>
        <w:t xml:space="preserve">Chapter 1: </w:t>
      </w:r>
      <w:r w:rsidR="004E6F52">
        <w:t>Conceptual Framework of the Alliance for Catholic Education</w:t>
      </w:r>
      <w:bookmarkEnd w:id="0"/>
    </w:p>
    <w:p w:rsidR="005D3133" w:rsidRDefault="00000000" w:rsidP="00457B0C">
      <w:pPr>
        <w:pStyle w:val="Heading2"/>
      </w:pPr>
      <w:r>
        <w:t xml:space="preserve"> </w:t>
      </w:r>
      <w:bookmarkStart w:id="1" w:name="_Toc197695569"/>
      <w:r w:rsidR="00457B0C">
        <w:t xml:space="preserve">1.1  </w:t>
      </w:r>
      <w:r>
        <w:t>Overview</w:t>
      </w:r>
      <w:bookmarkEnd w:id="1"/>
    </w:p>
    <w:p w:rsidR="005D3133" w:rsidRDefault="005D3133"/>
    <w:p w:rsidR="00EF0FD9" w:rsidRPr="00EF0FD9" w:rsidRDefault="00EF0FD9" w:rsidP="00EF0FD9">
      <w:pPr>
        <w:pStyle w:val="ListParagraph"/>
        <w:ind w:left="72" w:firstLine="0"/>
      </w:pPr>
      <w:r w:rsidRPr="00EF0FD9">
        <w:rPr>
          <w:color w:val="000000"/>
        </w:rPr>
        <w:t>In 1993, under the direction of the Reverend Timothy R. Scully, C.S.C. and Sean McGraw, the University of Notre Dame began what is now known as the Alliance for Catholic Education (ACE) Teaching Fellows. ACE Teaching Fellows is an innovative and nationally recognized teacher preparation program that leads to a Master of Education Degree (M.Ed.) and an initial teaching license. The Alliance for Catholic Education recruits, educates, places, and supports talented college graduates from fields such as arts and letters, engineering, business and science to teach in approximately 100 under-resourced K-12 schools in approximately 35 dioceses and archdioceses throughout the country. </w:t>
      </w:r>
    </w:p>
    <w:p w:rsidR="00EF0FD9" w:rsidRPr="00EF0FD9" w:rsidRDefault="00EF0FD9" w:rsidP="00EF0FD9">
      <w:r w:rsidRPr="00EF0FD9">
        <w:rPr>
          <w:color w:val="000000"/>
        </w:rPr>
        <w:t>ACE Teaching Fellows is one of five graduate-level licensure programs in ACE. The others are the Mary Ann Remick Leadership Program, a Master of Arts in Educational Leadership degree program that prepares individuals for the ministry of Catholic school leadership, and three licensure preparation programs: The Program for Inclusive Education, English as a New Language, and the ACE Ascent Program.  These programs share a common mission, conceptual framework, and core beliefs.</w:t>
      </w:r>
    </w:p>
    <w:p w:rsidR="005D3133" w:rsidRDefault="00457B0C" w:rsidP="00F0685A">
      <w:pPr>
        <w:pStyle w:val="Heading2"/>
      </w:pPr>
      <w:bookmarkStart w:id="2" w:name="_Toc197695570"/>
      <w:r>
        <w:t xml:space="preserve">1.2  </w:t>
      </w:r>
      <w:r w:rsidR="00000000">
        <w:t>ACE Mission</w:t>
      </w:r>
      <w:bookmarkEnd w:id="2"/>
    </w:p>
    <w:p w:rsidR="005D3133" w:rsidRDefault="005D3133"/>
    <w:p w:rsidR="004E6F52" w:rsidRDefault="004E6F52" w:rsidP="004E6F52">
      <w:pPr>
        <w:pStyle w:val="ListBullet3"/>
        <w:numPr>
          <w:ilvl w:val="0"/>
          <w:numId w:val="0"/>
        </w:numPr>
        <w:ind w:left="72"/>
      </w:pPr>
      <w:r w:rsidRPr="006038A9">
        <w:t>The University of Notre Dame’s Alliance for Catholic Education (ACE) sustains, strengthens, and transforms K-12 Catholic education. Responding to the social teachings of the Church, ACE serves the common good by giving priority to under-resourced schools that serve needy, frequently</w:t>
      </w:r>
      <w:r>
        <w:t xml:space="preserve"> under-represented</w:t>
      </w:r>
      <w:r w:rsidRPr="006038A9">
        <w:t xml:space="preserve">, students and families.  </w:t>
      </w:r>
    </w:p>
    <w:p w:rsidR="004E6F52" w:rsidRDefault="004E6F52" w:rsidP="004E6F52">
      <w:pPr>
        <w:pStyle w:val="ListBullet3"/>
        <w:numPr>
          <w:ilvl w:val="0"/>
          <w:numId w:val="0"/>
        </w:numPr>
        <w:ind w:left="72"/>
      </w:pPr>
    </w:p>
    <w:p w:rsidR="004E6F52" w:rsidRDefault="004E6F52" w:rsidP="004E6F52">
      <w:pPr>
        <w:pStyle w:val="ListBullet3"/>
        <w:numPr>
          <w:ilvl w:val="0"/>
          <w:numId w:val="0"/>
        </w:numPr>
      </w:pPr>
      <w:r w:rsidRPr="006038A9">
        <w:t>At the heart of ACE are the recruitment, education, and formation of faith communities of talented and committed teachers and leaders to revitalize Catholic schools across the country.  ACE also leads a growing national movement of colleges and universities in collaboration with diocesan school systems to serve P-12 Catholic education by preparing teachers and principals and by developing research-based reform for Catholic schools—reform that addresses such established needs as renewing curriculum and pedagogy, strengthening the Catholic identity and mission of schools, and resolving deep financial challenges.</w:t>
      </w:r>
    </w:p>
    <w:p w:rsidR="005D3133" w:rsidRDefault="00457B0C" w:rsidP="00F0685A">
      <w:pPr>
        <w:pStyle w:val="Heading2"/>
      </w:pPr>
      <w:bookmarkStart w:id="3" w:name="_Toc197695571"/>
      <w:r>
        <w:t xml:space="preserve">1.3  </w:t>
      </w:r>
      <w:r w:rsidR="00000000">
        <w:t>ACE Pillars</w:t>
      </w:r>
      <w:bookmarkEnd w:id="3"/>
    </w:p>
    <w:p w:rsidR="005D3133" w:rsidRDefault="005D3133"/>
    <w:p w:rsidR="004E6F52" w:rsidRPr="006038A9" w:rsidRDefault="004E6F52" w:rsidP="004E6F52">
      <w:pPr>
        <w:rPr>
          <w:rFonts w:cs="Helvetica Neue Light"/>
          <w:color w:val="0E0E0E"/>
        </w:rPr>
      </w:pPr>
      <w:r w:rsidRPr="006038A9">
        <w:t xml:space="preserve">The conceptual framework of all ACE Programs is based on three pillars: I) Forming Professional Educators, II) Building Community, and III) Growing Spiritually. </w:t>
      </w:r>
      <w:r w:rsidRPr="006038A9">
        <w:rPr>
          <w:rFonts w:cs="Helvetica Neue Light"/>
          <w:color w:val="0E0E0E"/>
        </w:rPr>
        <w:t xml:space="preserve">ACE seeks to provide its candidates the preparation and formation to become professional educators, build loving communities, and live active, faithful lives. </w:t>
      </w:r>
    </w:p>
    <w:p w:rsidR="004E6F52" w:rsidRPr="006038A9" w:rsidRDefault="004E6F52" w:rsidP="004E6F52"/>
    <w:p w:rsidR="004E6F52" w:rsidRPr="006038A9" w:rsidRDefault="004E6F52" w:rsidP="004E6F52">
      <w:r w:rsidRPr="006038A9">
        <w:rPr>
          <w:b/>
          <w:u w:val="single"/>
        </w:rPr>
        <w:t>Pillar I—Forming Professional Educators:</w:t>
      </w:r>
      <w:r w:rsidRPr="006038A9">
        <w:t xml:space="preserve"> </w:t>
      </w:r>
      <w:r w:rsidRPr="006038A9">
        <w:rPr>
          <w:rFonts w:cs="Helvetica Neue Light"/>
          <w:color w:val="0E0E0E"/>
        </w:rPr>
        <w:t xml:space="preserve">High quality professional preparation provides the tools for effective education. </w:t>
      </w:r>
      <w:r w:rsidRPr="006038A9">
        <w:t xml:space="preserve">From the outset, ACE has held the conviction that its teachers/leaders must be prepared for the challenges of instructing students in Catholic schools.  </w:t>
      </w:r>
    </w:p>
    <w:p w:rsidR="004E6F52" w:rsidRPr="006038A9" w:rsidRDefault="004E6F52" w:rsidP="004E6F52"/>
    <w:p w:rsidR="004E6F52" w:rsidRPr="006038A9" w:rsidRDefault="004E6F52" w:rsidP="004E6F52">
      <w:pPr>
        <w:rPr>
          <w:rFonts w:cs="Helvetica Neue Light"/>
          <w:color w:val="0E0E0E"/>
        </w:rPr>
      </w:pPr>
      <w:r w:rsidRPr="006038A9">
        <w:rPr>
          <w:b/>
          <w:u w:val="single"/>
        </w:rPr>
        <w:t>Pillar II—Building Community:</w:t>
      </w:r>
      <w:r w:rsidRPr="006038A9">
        <w:t xml:space="preserve"> Central to the mission of ACE is the belief that community living calls the candidates to a deeper understanding of service to God and to one another. </w:t>
      </w:r>
      <w:r w:rsidRPr="006038A9">
        <w:rPr>
          <w:rFonts w:cs="Helvetica Neue Light"/>
          <w:color w:val="0E0E0E"/>
        </w:rPr>
        <w:t xml:space="preserve">Community life with fellow </w:t>
      </w:r>
      <w:r w:rsidRPr="006038A9">
        <w:rPr>
          <w:rFonts w:cs="Helvetica Neue Light"/>
          <w:color w:val="0E0E0E"/>
        </w:rPr>
        <w:lastRenderedPageBreak/>
        <w:t xml:space="preserve">teachers/leaders and a larger community of support enables ACE educators to share the burdens and the joys of education with others. </w:t>
      </w:r>
    </w:p>
    <w:p w:rsidR="004E6F52" w:rsidRPr="006038A9" w:rsidRDefault="004E6F52" w:rsidP="004E6F52"/>
    <w:p w:rsidR="004E6F52" w:rsidRPr="006038A9" w:rsidRDefault="004E6F52" w:rsidP="004E6F52">
      <w:r w:rsidRPr="006038A9">
        <w:rPr>
          <w:b/>
          <w:u w:val="single"/>
        </w:rPr>
        <w:t>Pillar III—Growing Spiritually:</w:t>
      </w:r>
      <w:r w:rsidRPr="006038A9">
        <w:t xml:space="preserve"> As Catholic teachers/leaders and members of an intentional Christian community, ACE candidates are continually invited to a deeper identity with the primary model of the ACE program</w:t>
      </w:r>
      <w:r>
        <w:t xml:space="preserve">: </w:t>
      </w:r>
      <w:r w:rsidRPr="006038A9">
        <w:t>Christ the Teacher.  ACE educators are called to reflect upon and deepen their commitment to the ongoing development of their spiritual lives and their witness to others. The spiritual pillar of ACE motivates each ACE educator, as well as the program’s administration and faculty, to respond to the Church’s call to social justice, specifically the call to service of the poor and marginalized of our society. Lastly, ACE seeks to develop its candidates as genuine and effective role models of moral and ethical lives.</w:t>
      </w:r>
    </w:p>
    <w:p w:rsidR="004E6F52" w:rsidRPr="006038A9" w:rsidRDefault="004E6F52" w:rsidP="004E6F52">
      <w:r w:rsidRPr="006038A9">
        <w:br/>
        <w:t xml:space="preserve">ACE seeks to form Catholic educators who integrate their personal, communal, professional, and spiritual lives in their journey to answer the Holy Spirit’s call to serve. Based on the three pillars of ACE, all </w:t>
      </w:r>
      <w:r w:rsidRPr="00332E5E">
        <w:rPr>
          <w:i/>
          <w:color w:val="000000" w:themeColor="text1"/>
        </w:rPr>
        <w:t>Teaching Fellows</w:t>
      </w:r>
      <w:r w:rsidRPr="00332E5E">
        <w:rPr>
          <w:color w:val="000000" w:themeColor="text1"/>
        </w:rPr>
        <w:t xml:space="preserve"> </w:t>
      </w:r>
      <w:r w:rsidRPr="006038A9">
        <w:t>licensure programs provide:</w:t>
      </w:r>
    </w:p>
    <w:p w:rsidR="004E6F52" w:rsidRDefault="004E6F52" w:rsidP="004E6F52">
      <w:pPr>
        <w:pStyle w:val="ListBullet3"/>
        <w:numPr>
          <w:ilvl w:val="0"/>
          <w:numId w:val="30"/>
        </w:numPr>
      </w:pPr>
      <w:r w:rsidRPr="006038A9">
        <w:t>A standards-based professional education while teaching in Catholic schools,</w:t>
      </w:r>
    </w:p>
    <w:p w:rsidR="004E6F52" w:rsidRDefault="004E6F52" w:rsidP="004E6F52">
      <w:pPr>
        <w:pStyle w:val="ListBullet3"/>
        <w:numPr>
          <w:ilvl w:val="0"/>
          <w:numId w:val="30"/>
        </w:numPr>
      </w:pPr>
      <w:r w:rsidRPr="006038A9">
        <w:t>Participation in community as a foundational concept in education, and</w:t>
      </w:r>
    </w:p>
    <w:p w:rsidR="004E6F52" w:rsidRPr="006038A9" w:rsidRDefault="004E6F52" w:rsidP="004E6F52">
      <w:pPr>
        <w:pStyle w:val="ListBullet3"/>
        <w:numPr>
          <w:ilvl w:val="0"/>
          <w:numId w:val="30"/>
        </w:numPr>
      </w:pPr>
      <w:r w:rsidRPr="006038A9">
        <w:t>The development of spirituality and beliefs and an understanding of the importance of ethical development</w:t>
      </w:r>
      <w:r>
        <w:t xml:space="preserve"> and faith formation</w:t>
      </w:r>
      <w:r w:rsidRPr="006038A9">
        <w:t xml:space="preserve"> in children.</w:t>
      </w:r>
    </w:p>
    <w:p w:rsidR="005D3133" w:rsidRDefault="00457B0C" w:rsidP="00F0685A">
      <w:pPr>
        <w:pStyle w:val="Heading2"/>
      </w:pPr>
      <w:bookmarkStart w:id="4" w:name="_Toc197695572"/>
      <w:r>
        <w:t xml:space="preserve">1.4  </w:t>
      </w:r>
      <w:r w:rsidR="00000000">
        <w:t>ACE Core Beliefs</w:t>
      </w:r>
      <w:bookmarkEnd w:id="4"/>
    </w:p>
    <w:p w:rsidR="005D3133" w:rsidRDefault="005D3133"/>
    <w:p w:rsidR="004E6F52" w:rsidRPr="006038A9" w:rsidRDefault="004E6F52" w:rsidP="004E6F52">
      <w:r w:rsidRPr="006038A9">
        <w:t xml:space="preserve">The faculty serving the Alliance for Catholic Education possess a set of core beliefs. Many are beliefs that are shared with other educators, while </w:t>
      </w:r>
      <w:r>
        <w:t>some</w:t>
      </w:r>
      <w:r w:rsidRPr="006038A9">
        <w:t xml:space="preserve"> are more uniquely Catholic. These beliefs align to ACE’s three pillars and support the foundation and mission of the Alliance for Catholic Education.</w:t>
      </w:r>
    </w:p>
    <w:p w:rsidR="004E6F52" w:rsidRDefault="004E6F52" w:rsidP="004E6F52">
      <w:pPr>
        <w:pStyle w:val="ListBullet3"/>
        <w:numPr>
          <w:ilvl w:val="0"/>
          <w:numId w:val="32"/>
        </w:numPr>
      </w:pPr>
      <w:r w:rsidRPr="006038A9">
        <w:t>ACE believes that growth as a professional educator requires rigorous study of research and contemporary practices; praxis to implement and refine learning through reflection and systematic evaluation; and commitment to life-long learning.</w:t>
      </w:r>
    </w:p>
    <w:p w:rsidR="004E6F52" w:rsidRDefault="004E6F52" w:rsidP="004E6F52">
      <w:pPr>
        <w:pStyle w:val="ListBullet3"/>
        <w:numPr>
          <w:ilvl w:val="0"/>
          <w:numId w:val="0"/>
        </w:numPr>
        <w:ind w:left="792"/>
      </w:pPr>
    </w:p>
    <w:p w:rsidR="004E6F52" w:rsidRDefault="004E6F52" w:rsidP="004E6F52">
      <w:pPr>
        <w:pStyle w:val="ListBullet3"/>
        <w:numPr>
          <w:ilvl w:val="0"/>
          <w:numId w:val="32"/>
        </w:numPr>
      </w:pPr>
      <w:r w:rsidRPr="006038A9">
        <w:t>ACE believes that educators are called to serve the common good and should be prepared to meet academic, emotional, communal, and spiritual needs of students working collaboratively with families and other professionals.</w:t>
      </w:r>
    </w:p>
    <w:p w:rsidR="004E6F52" w:rsidRDefault="004E6F52" w:rsidP="004E6F52"/>
    <w:p w:rsidR="004E6F52" w:rsidRDefault="004E6F52" w:rsidP="004E6F52">
      <w:pPr>
        <w:pStyle w:val="ListBullet3"/>
        <w:numPr>
          <w:ilvl w:val="0"/>
          <w:numId w:val="32"/>
        </w:numPr>
      </w:pPr>
      <w:r w:rsidRPr="006038A9">
        <w:t>ACE believes that effective educators create an environment that meets diverse needs because they understand learning is a complex endeavor that occurs in a variety of ways.</w:t>
      </w:r>
    </w:p>
    <w:p w:rsidR="004E6F52" w:rsidRDefault="004E6F52" w:rsidP="004E6F52">
      <w:pPr>
        <w:pStyle w:val="ListParagraph"/>
      </w:pPr>
    </w:p>
    <w:p w:rsidR="004E6F52" w:rsidRDefault="004E6F52" w:rsidP="004E6F52">
      <w:pPr>
        <w:pStyle w:val="ListBullet3"/>
        <w:numPr>
          <w:ilvl w:val="0"/>
          <w:numId w:val="32"/>
        </w:numPr>
      </w:pPr>
      <w:r w:rsidRPr="006038A9">
        <w:t>ACE believes that a vibrant and healthy school community promotes shared responsibility of families, faculty, staff and administration in supporting students in their academic, emotional, communal, and spiritual development.</w:t>
      </w:r>
    </w:p>
    <w:p w:rsidR="004E6F52" w:rsidRDefault="004E6F52" w:rsidP="004E6F52">
      <w:pPr>
        <w:pStyle w:val="ListParagraph"/>
      </w:pPr>
    </w:p>
    <w:p w:rsidR="004E6F52" w:rsidRPr="006038A9" w:rsidRDefault="004E6F52" w:rsidP="004E6F52">
      <w:pPr>
        <w:pStyle w:val="ListBullet3"/>
        <w:numPr>
          <w:ilvl w:val="0"/>
          <w:numId w:val="32"/>
        </w:numPr>
      </w:pPr>
      <w:r w:rsidRPr="006038A9">
        <w:t>ACE believes that every child is made in the image and likeness of God and that Catholic schools have the important responsibility and unique capacity to contribute to student formation in meeting their diverse needs.</w:t>
      </w:r>
    </w:p>
    <w:p w:rsidR="005D3133" w:rsidRDefault="00457B0C" w:rsidP="00F0685A">
      <w:pPr>
        <w:pStyle w:val="Heading2"/>
      </w:pPr>
      <w:bookmarkStart w:id="5" w:name="_Toc197695573"/>
      <w:r>
        <w:lastRenderedPageBreak/>
        <w:t xml:space="preserve">1.5  </w:t>
      </w:r>
      <w:r w:rsidR="00000000">
        <w:t>The ACE Teaching Fellows M.Ed. Program</w:t>
      </w:r>
      <w:bookmarkEnd w:id="5"/>
    </w:p>
    <w:p w:rsidR="005D3133" w:rsidRDefault="005D3133"/>
    <w:p w:rsidR="004E6F52" w:rsidRPr="00332E5E" w:rsidRDefault="004E6F52" w:rsidP="004E6F52">
      <w:r w:rsidRPr="00332E5E">
        <w:t xml:space="preserve">The ACE Teaching Fellows M.Ed. </w:t>
      </w:r>
      <w:r w:rsidR="00EF0FD9">
        <w:t>P</w:t>
      </w:r>
      <w:r w:rsidRPr="00332E5E">
        <w:t xml:space="preserve">rogram aims to form diligent, imaginative, and effective teachers dedicated to helping students develop their potential by providing a rigorous and fully integrated course of graduate study informed by contemporary social sciences, classroom perspectives, and educational research.  Framed by the mission and pillars of ACE, the M.Ed. </w:t>
      </w:r>
      <w:r w:rsidR="00EF0FD9">
        <w:t>P</w:t>
      </w:r>
      <w:r w:rsidRPr="00332E5E">
        <w:t>rogram is grounded in three core beliefs</w:t>
      </w:r>
      <w:r w:rsidR="00EF0FD9">
        <w:t>:</w:t>
      </w:r>
    </w:p>
    <w:p w:rsidR="004E6F52" w:rsidRPr="006038A9" w:rsidRDefault="004E6F52" w:rsidP="004E6F52"/>
    <w:p w:rsidR="004E6F52" w:rsidRPr="00FA35F6" w:rsidRDefault="004E6F52" w:rsidP="004E6F52">
      <w:r w:rsidRPr="00FA35F6">
        <w:t>Great teachers are dedicated to continuous improvement.</w:t>
      </w:r>
    </w:p>
    <w:p w:rsidR="004E6F52" w:rsidRPr="006038A9" w:rsidRDefault="004E6F52" w:rsidP="004E6F52">
      <w:r w:rsidRPr="006038A9">
        <w:rPr>
          <w:i/>
        </w:rPr>
        <w:t>What this means for ACE Teachers:</w:t>
      </w:r>
      <w:r w:rsidRPr="006038A9">
        <w:t xml:space="preserve"> Transformational classroom leaders are fully invested in the enterprise of growing as a professional educator. As such, ACE Teachers immerse themselves in the study and practice of planning, executing, and evaluating instruction in order to meet the diverse learning needs of students.</w:t>
      </w:r>
    </w:p>
    <w:p w:rsidR="004E6F52" w:rsidRPr="006038A9" w:rsidRDefault="004E6F52" w:rsidP="004E6F52"/>
    <w:p w:rsidR="004E6F52" w:rsidRPr="00FA35F6" w:rsidRDefault="004E6F52" w:rsidP="004E6F52">
      <w:r w:rsidRPr="00FA35F6">
        <w:t>Community animates professional practice and personal growth.</w:t>
      </w:r>
    </w:p>
    <w:p w:rsidR="004E6F52" w:rsidRPr="006038A9" w:rsidRDefault="004E6F52" w:rsidP="004E6F52">
      <w:r w:rsidRPr="006038A9">
        <w:rPr>
          <w:i/>
        </w:rPr>
        <w:t xml:space="preserve">What this means for ACE Teachers: </w:t>
      </w:r>
      <w:r w:rsidRPr="006038A9">
        <w:t>ACE’s formation framework is grounded in cultivating vibrant community in all areas of one’s growth as we attempt to imitate Jesus in our classrooms and everyday lives.</w:t>
      </w:r>
    </w:p>
    <w:p w:rsidR="004E6F52" w:rsidRPr="006038A9" w:rsidRDefault="004E6F52" w:rsidP="004E6F52"/>
    <w:p w:rsidR="004E6F52" w:rsidRPr="00FA35F6" w:rsidRDefault="004E6F52" w:rsidP="004E6F52">
      <w:r w:rsidRPr="00FA35F6">
        <w:t>Service through teaching draws us closer to Christ the Teacher.</w:t>
      </w:r>
    </w:p>
    <w:p w:rsidR="004E6F52" w:rsidRPr="006038A9" w:rsidRDefault="004E6F52" w:rsidP="004E6F52">
      <w:r w:rsidRPr="006038A9">
        <w:rPr>
          <w:i/>
        </w:rPr>
        <w:t xml:space="preserve">What this means for ACE Teachers: </w:t>
      </w:r>
      <w:r w:rsidRPr="006038A9">
        <w:t>Attention to spiritual growth challenges ACE Teachers to embody more fully Christ's person and teachings, both to the students they serve and to the peers with whom they live and work.</w:t>
      </w:r>
    </w:p>
    <w:p w:rsidR="004E6F52" w:rsidRPr="006038A9" w:rsidRDefault="004E6F52" w:rsidP="004E6F52"/>
    <w:p w:rsidR="004E6F52" w:rsidRPr="006038A9" w:rsidRDefault="004E6F52" w:rsidP="004E6F52">
      <w:r w:rsidRPr="006038A9">
        <w:t>The ACE M.Ed. promotes academic excellence, learning in community, and the spiritual/ethical development of candidates so that they might seek, persist, excel, love, and serve.</w:t>
      </w:r>
    </w:p>
    <w:p w:rsidR="004E6F52" w:rsidRPr="006038A9" w:rsidRDefault="004E6F52" w:rsidP="004E6F52"/>
    <w:p w:rsidR="004E6F52" w:rsidRPr="006038A9" w:rsidRDefault="004E6F52" w:rsidP="0055453F">
      <w:pPr>
        <w:ind w:left="1440" w:hanging="1440"/>
      </w:pPr>
      <w:r w:rsidRPr="006038A9">
        <w:t>Seek</w:t>
      </w:r>
      <w:r w:rsidRPr="006038A9">
        <w:tab/>
        <w:t>ACE Teachers readily pursue opportunities to improve their practice, and they</w:t>
      </w:r>
      <w:r>
        <w:t xml:space="preserve"> </w:t>
      </w:r>
      <w:r w:rsidRPr="006038A9">
        <w:t>foster a life-long love of learning in the children they serve.</w:t>
      </w:r>
    </w:p>
    <w:p w:rsidR="004E6F52" w:rsidRPr="006038A9" w:rsidRDefault="004E6F52" w:rsidP="004E6F52"/>
    <w:p w:rsidR="004E6F52" w:rsidRPr="006038A9" w:rsidRDefault="004E6F52" w:rsidP="004E6F52">
      <w:pPr>
        <w:ind w:left="1440" w:hanging="1440"/>
      </w:pPr>
      <w:r w:rsidRPr="006038A9">
        <w:t>Persist</w:t>
      </w:r>
      <w:r w:rsidRPr="006038A9">
        <w:tab/>
        <w:t>ACE Teachers do whatever it takes to meet the diverse learning needs of their students.</w:t>
      </w:r>
    </w:p>
    <w:p w:rsidR="004E6F52" w:rsidRPr="006038A9" w:rsidRDefault="004E6F52" w:rsidP="004E6F52"/>
    <w:p w:rsidR="004E6F52" w:rsidRPr="006038A9" w:rsidRDefault="004E6F52" w:rsidP="004E6F52">
      <w:pPr>
        <w:ind w:left="1440" w:hanging="1440"/>
      </w:pPr>
      <w:r w:rsidRPr="006038A9">
        <w:t>Excel</w:t>
      </w:r>
      <w:r w:rsidRPr="006038A9">
        <w:tab/>
        <w:t xml:space="preserve">ACE Teachers find ways to unlock the potential of the students entrusted to their care. They assume leadership roles in their schools and communities, as well as contribute to the growth of their colleagues, their school, and the teaching profession. </w:t>
      </w:r>
    </w:p>
    <w:p w:rsidR="004E6F52" w:rsidRPr="006038A9" w:rsidRDefault="004E6F52" w:rsidP="004E6F52"/>
    <w:p w:rsidR="004E6F52" w:rsidRPr="006038A9" w:rsidRDefault="004E6F52" w:rsidP="004E6F52">
      <w:pPr>
        <w:ind w:left="1440" w:hanging="1440"/>
      </w:pPr>
      <w:r w:rsidRPr="006038A9">
        <w:t>Love</w:t>
      </w:r>
      <w:r w:rsidRPr="006038A9">
        <w:tab/>
        <w:t>ACE Teachers help build vibrant community in their homes, schools, and classrooms.</w:t>
      </w:r>
    </w:p>
    <w:p w:rsidR="004E6F52" w:rsidRPr="006038A9" w:rsidRDefault="004E6F52" w:rsidP="004E6F52"/>
    <w:p w:rsidR="004E6F52" w:rsidRPr="006038A9" w:rsidRDefault="004E6F52" w:rsidP="004E6F52">
      <w:r w:rsidRPr="006038A9">
        <w:t>Serve</w:t>
      </w:r>
      <w:r w:rsidRPr="006038A9">
        <w:tab/>
      </w:r>
      <w:r w:rsidRPr="006038A9">
        <w:tab/>
        <w:t xml:space="preserve">ACE Teachers model their professional practice on Christ the Teacher, and </w:t>
      </w:r>
    </w:p>
    <w:p w:rsidR="004E6F52" w:rsidRPr="006038A9" w:rsidRDefault="004E6F52" w:rsidP="004E6F52">
      <w:r w:rsidRPr="006038A9">
        <w:tab/>
      </w:r>
      <w:r w:rsidRPr="006038A9">
        <w:tab/>
        <w:t xml:space="preserve">they work to promote ethical development and self-gift in the young people </w:t>
      </w:r>
    </w:p>
    <w:p w:rsidR="00194232" w:rsidRDefault="004E6F52" w:rsidP="004E6F52">
      <w:r w:rsidRPr="006038A9">
        <w:tab/>
      </w:r>
      <w:r w:rsidRPr="006038A9">
        <w:tab/>
        <w:t>that they serve.</w:t>
      </w:r>
    </w:p>
    <w:p w:rsidR="00194232" w:rsidRDefault="00457B0C" w:rsidP="00F0685A">
      <w:pPr>
        <w:pStyle w:val="Heading2"/>
      </w:pPr>
      <w:bookmarkStart w:id="6" w:name="_Toc197695574"/>
      <w:r>
        <w:t xml:space="preserve">1.6  </w:t>
      </w:r>
      <w:r w:rsidR="00194232" w:rsidRPr="00194232">
        <w:t>ACE Teaching Fellows Dispositions</w:t>
      </w:r>
      <w:bookmarkEnd w:id="6"/>
    </w:p>
    <w:p w:rsidR="00E12FCE" w:rsidRPr="00E12FCE" w:rsidRDefault="00E12FCE" w:rsidP="00E12FCE"/>
    <w:p w:rsidR="005D3133" w:rsidRPr="00EF0FD9" w:rsidRDefault="00194232">
      <w:pPr>
        <w:rPr>
          <w:color w:val="000000"/>
        </w:rPr>
      </w:pPr>
      <w:r w:rsidRPr="00EF0FD9">
        <w:rPr>
          <w:color w:val="000000"/>
        </w:rPr>
        <w:t xml:space="preserve">These commitments give rise to a set of dispositions that the ACE Teaching Fellows Program seeks to cultivate in its teachers. Animated by Christ the Teacher, the ACE Teaching Fellows Program conceives of teaching as not only a profession, but also a vocation: an invitation to use one’s gifts to contribute to the full flourishing of young people. Christ the Teacher knew and loved unconditionally those whom He taught. Knowing what was at stake—the transformation of lives–He taught with a definite and unmistakable passion. That passion and his </w:t>
      </w:r>
      <w:r w:rsidRPr="00EF0FD9">
        <w:rPr>
          <w:color w:val="000000"/>
        </w:rPr>
        <w:lastRenderedPageBreak/>
        <w:t>commitment to prayer allowed him to persevere through the instances of failure that all great teachers experience on the way to success. Together, these characteristics of Christ the Teacher, supported by the three pillars on which the Alliance for Catholic Education rests—professionalism, community and spirituality—give way to a set of dispositions that the ACE Teaching Fellows Program seeks to cultivate in its teaching candidates:</w:t>
      </w:r>
    </w:p>
    <w:p w:rsidR="00194232" w:rsidRPr="00EF0FD9" w:rsidRDefault="00194232">
      <w:pPr>
        <w:rPr>
          <w:color w:val="000000"/>
        </w:rPr>
      </w:pPr>
    </w:p>
    <w:p w:rsidR="00194232" w:rsidRPr="00EF0FD9" w:rsidRDefault="00194232" w:rsidP="00194232">
      <w:r w:rsidRPr="00EF0FD9">
        <w:rPr>
          <w:b/>
          <w:bCs/>
          <w:color w:val="000000"/>
        </w:rPr>
        <w:t>Commitment to students’ full flourishing:</w:t>
      </w:r>
    </w:p>
    <w:p w:rsidR="00194232" w:rsidRPr="00EF0FD9" w:rsidRDefault="00194232" w:rsidP="00194232">
      <w:r w:rsidRPr="00EF0FD9">
        <w:rPr>
          <w:color w:val="000000"/>
        </w:rPr>
        <w:t>ACE Teachers operate from a student-first mentality, putting the needs of the students at the forefront of their planning and instruction.  ACE Teachers understand the reciprocal relationship between teaching and learning, and they realize that their students’ learning, while primarily academic in nature, occurs through pathways of not only the mind, but also the heart.  Consequently, ACE Teachers teach with passion, knowing that there is more at stake than the transmission of information.  Their work is about helping young people attain their full potential, and is therefore an exercise in the transformation of lives.</w:t>
      </w:r>
    </w:p>
    <w:p w:rsidR="00194232" w:rsidRPr="00EF0FD9" w:rsidRDefault="00194232" w:rsidP="00194232">
      <w:r w:rsidRPr="00EF0FD9">
        <w:rPr>
          <w:color w:val="000000"/>
        </w:rPr>
        <w:t> </w:t>
      </w:r>
    </w:p>
    <w:p w:rsidR="00194232" w:rsidRPr="00EF0FD9" w:rsidRDefault="00194232" w:rsidP="00194232">
      <w:r w:rsidRPr="00EF0FD9">
        <w:rPr>
          <w:b/>
          <w:bCs/>
          <w:color w:val="000000"/>
        </w:rPr>
        <w:t>Engagement in collaboration and community:</w:t>
      </w:r>
    </w:p>
    <w:p w:rsidR="00194232" w:rsidRPr="00EF0FD9" w:rsidRDefault="00194232" w:rsidP="00194232">
      <w:r w:rsidRPr="00EF0FD9">
        <w:rPr>
          <w:color w:val="000000"/>
        </w:rPr>
        <w:t xml:space="preserve">ACE Teachers function as members of a storied school community, recognizing that they stand on the shoulders of many colleagues, leaders, and even saints who have come before them.  They work humbly and hungrily in solidarity </w:t>
      </w:r>
      <w:r w:rsidRPr="00EF0FD9">
        <w:rPr>
          <w:i/>
          <w:iCs/>
          <w:color w:val="000000"/>
        </w:rPr>
        <w:t xml:space="preserve">with </w:t>
      </w:r>
      <w:r w:rsidRPr="00EF0FD9">
        <w:rPr>
          <w:color w:val="000000"/>
        </w:rPr>
        <w:t>their principal, mentor teacher, departmental and developmental colleagues to do the best work possible on behalf of the community.  They conceive of their students’ parents/guardians as the primary educators of their children and work in partnership with families to ensure the best outcomes for students.</w:t>
      </w:r>
    </w:p>
    <w:p w:rsidR="00194232" w:rsidRPr="00EF0FD9" w:rsidRDefault="00194232" w:rsidP="00194232">
      <w:r w:rsidRPr="00EF0FD9">
        <w:rPr>
          <w:color w:val="000000"/>
        </w:rPr>
        <w:t> </w:t>
      </w:r>
    </w:p>
    <w:p w:rsidR="00194232" w:rsidRPr="00EF0FD9" w:rsidRDefault="00194232" w:rsidP="00194232">
      <w:r w:rsidRPr="00EF0FD9">
        <w:rPr>
          <w:b/>
          <w:bCs/>
          <w:color w:val="000000"/>
        </w:rPr>
        <w:t>Hunger for feedback and professional growth:</w:t>
      </w:r>
    </w:p>
    <w:p w:rsidR="00194232" w:rsidRPr="00EF0FD9" w:rsidRDefault="00194232" w:rsidP="00194232">
      <w:r w:rsidRPr="00EF0FD9">
        <w:rPr>
          <w:color w:val="000000"/>
        </w:rPr>
        <w:t>ACE Teachers actively seek out feedback, receiving all feedback, including critical feedback, from peers, principals and university supervisors with an open mind. Upon receiving feedback, ACE teachers proactively work to enact the feedback in ways that are evident to peers, principals and supervisors.</w:t>
      </w:r>
    </w:p>
    <w:p w:rsidR="00194232" w:rsidRPr="00EF0FD9" w:rsidRDefault="00194232" w:rsidP="00194232"/>
    <w:p w:rsidR="00194232" w:rsidRPr="00EF0FD9" w:rsidRDefault="00194232" w:rsidP="00194232">
      <w:r w:rsidRPr="00EF0FD9">
        <w:rPr>
          <w:b/>
          <w:bCs/>
          <w:color w:val="000000"/>
        </w:rPr>
        <w:t>Attentiveness to professional duties:</w:t>
      </w:r>
    </w:p>
    <w:p w:rsidR="00194232" w:rsidRPr="00EF0FD9" w:rsidRDefault="00194232" w:rsidP="00194232">
      <w:r w:rsidRPr="00EF0FD9">
        <w:rPr>
          <w:color w:val="000000"/>
        </w:rPr>
        <w:t>ACE Teachers attend to the less visible responsibilities of an educator without needing to be reminded, pay attention to detail and function as consummate professionals in the realm of communication, organization, attendance, punctuality and follow-through on both implicit and explicit expectations.</w:t>
      </w:r>
    </w:p>
    <w:p w:rsidR="00194232" w:rsidRPr="00EF0FD9" w:rsidRDefault="00194232" w:rsidP="00194232">
      <w:r w:rsidRPr="00EF0FD9">
        <w:rPr>
          <w:color w:val="000000"/>
        </w:rPr>
        <w:t> </w:t>
      </w:r>
    </w:p>
    <w:p w:rsidR="00194232" w:rsidRPr="00EF0FD9" w:rsidRDefault="00194232" w:rsidP="00194232">
      <w:r w:rsidRPr="00EF0FD9">
        <w:rPr>
          <w:b/>
          <w:bCs/>
          <w:color w:val="000000"/>
        </w:rPr>
        <w:t>Openness to encountering Christ through others:</w:t>
      </w:r>
    </w:p>
    <w:p w:rsidR="00194232" w:rsidRPr="00EF0FD9" w:rsidRDefault="00194232" w:rsidP="00194232">
      <w:r w:rsidRPr="00EF0FD9">
        <w:rPr>
          <w:color w:val="000000"/>
        </w:rPr>
        <w:t>Believing that love of God and love of neighbor are synonymous, ACE Teachers seek out opportunities to come to know and serve others, especially those from backgrounds different from the ACE Teachers’ own backgrounds and experiences.  </w:t>
      </w:r>
    </w:p>
    <w:p w:rsidR="00194232" w:rsidRPr="00EF0FD9" w:rsidRDefault="00194232" w:rsidP="00194232"/>
    <w:p w:rsidR="00194232" w:rsidRDefault="00194232"/>
    <w:p w:rsidR="005D3133" w:rsidRDefault="00000000">
      <w:r>
        <w:br w:type="page"/>
      </w:r>
    </w:p>
    <w:p w:rsidR="005D3133" w:rsidRPr="00F0685A" w:rsidRDefault="0055453F" w:rsidP="00F0685A">
      <w:pPr>
        <w:pStyle w:val="Heading1"/>
        <w:jc w:val="left"/>
      </w:pPr>
      <w:bookmarkStart w:id="7" w:name="_Toc197695575"/>
      <w:r w:rsidRPr="00F0685A">
        <w:lastRenderedPageBreak/>
        <w:t xml:space="preserve">Chapter 2: </w:t>
      </w:r>
      <w:r w:rsidR="00000000" w:rsidRPr="00F0685A">
        <w:t>The M.Ed. Curriculum</w:t>
      </w:r>
      <w:bookmarkEnd w:id="7"/>
    </w:p>
    <w:p w:rsidR="005D3133" w:rsidRPr="00F0685A" w:rsidRDefault="00F0685A" w:rsidP="00F0685A">
      <w:pPr>
        <w:pStyle w:val="Heading2"/>
      </w:pPr>
      <w:bookmarkStart w:id="8" w:name="_Toc197695576"/>
      <w:r w:rsidRPr="00F0685A">
        <w:t xml:space="preserve">2.1  </w:t>
      </w:r>
      <w:r w:rsidR="00000000" w:rsidRPr="00F0685A">
        <w:t>Program Overview</w:t>
      </w:r>
      <w:bookmarkEnd w:id="8"/>
    </w:p>
    <w:p w:rsidR="005D3133" w:rsidRDefault="005D3133"/>
    <w:p w:rsidR="004E6F52" w:rsidRPr="006038A9" w:rsidRDefault="004E6F52" w:rsidP="004E6F52">
      <w:pPr>
        <w:pStyle w:val="ListBullet3"/>
        <w:numPr>
          <w:ilvl w:val="0"/>
          <w:numId w:val="0"/>
        </w:numPr>
        <w:ind w:left="72"/>
      </w:pPr>
      <w:r w:rsidRPr="006038A9">
        <w:t>The M.Ed</w:t>
      </w:r>
      <w:r>
        <w:t>.</w:t>
      </w:r>
      <w:r w:rsidRPr="006038A9">
        <w:t xml:space="preserve"> professional education training spans two years and integrates graduate-level course work with immersion in service teaching.  </w:t>
      </w:r>
    </w:p>
    <w:p w:rsidR="004E6F52" w:rsidRPr="006038A9" w:rsidRDefault="004E6F52" w:rsidP="004E6F52">
      <w:pPr>
        <w:pStyle w:val="ListBullet3"/>
        <w:numPr>
          <w:ilvl w:val="0"/>
          <w:numId w:val="0"/>
        </w:numPr>
        <w:ind w:left="72"/>
      </w:pPr>
    </w:p>
    <w:p w:rsidR="004E6F52" w:rsidRPr="004E6F52" w:rsidRDefault="004E6F52" w:rsidP="004E6F52">
      <w:pPr>
        <w:pStyle w:val="ListBullet3"/>
        <w:numPr>
          <w:ilvl w:val="0"/>
          <w:numId w:val="0"/>
        </w:numPr>
        <w:ind w:left="72"/>
        <w:rPr>
          <w:b/>
          <w:bCs/>
        </w:rPr>
      </w:pPr>
      <w:r w:rsidRPr="004E6F52">
        <w:rPr>
          <w:b/>
          <w:bCs/>
        </w:rPr>
        <w:t>First</w:t>
      </w:r>
      <w:r w:rsidR="000F70EC">
        <w:rPr>
          <w:b/>
          <w:bCs/>
        </w:rPr>
        <w:t xml:space="preserve"> </w:t>
      </w:r>
      <w:r w:rsidRPr="004E6F52">
        <w:rPr>
          <w:b/>
          <w:bCs/>
        </w:rPr>
        <w:t>Year</w:t>
      </w:r>
    </w:p>
    <w:p w:rsidR="004E6F52" w:rsidRPr="006038A9" w:rsidRDefault="004E6F52" w:rsidP="004E6F52">
      <w:pPr>
        <w:pStyle w:val="ListBullet3"/>
        <w:numPr>
          <w:ilvl w:val="0"/>
          <w:numId w:val="0"/>
        </w:numPr>
        <w:ind w:left="72"/>
      </w:pPr>
      <w:r w:rsidRPr="006038A9">
        <w:t xml:space="preserve">During eight weeks of summer course work, ACE Teachers </w:t>
      </w:r>
      <w:r>
        <w:t>study together as a cohort</w:t>
      </w:r>
      <w:r w:rsidRPr="006038A9">
        <w:t xml:space="preserve">. </w:t>
      </w:r>
      <w:r>
        <w:t>When on campus at Notre Dame, t</w:t>
      </w:r>
      <w:r w:rsidRPr="006038A9">
        <w:t xml:space="preserve">hey spend their mornings serving as practicum students in the greater South Bend area public and </w:t>
      </w:r>
      <w:r w:rsidRPr="006038A9">
        <w:rPr>
          <w:color w:val="000000" w:themeColor="text1"/>
        </w:rPr>
        <w:t xml:space="preserve">diocesan schools. They then integrate their experiences with graduate level courses in foundations and methods in the afternoons. Both components utilize a scaffolded approach to introduce and provide practice of targeted general and content-specific teaching practices. Program approaches include observation of teaching, collaborative and independent planning, microteaching and practicum teaching, video analysis, critical and reflective writing. During </w:t>
      </w:r>
      <w:r w:rsidRPr="006038A9">
        <w:t>the academic year, ACE Teachers serve full time as teachers of record while taking online courses. They are supported through supervised teaching.</w:t>
      </w:r>
    </w:p>
    <w:p w:rsidR="004E6F52" w:rsidRPr="006038A9" w:rsidRDefault="004E6F52" w:rsidP="004E6F52">
      <w:pPr>
        <w:pStyle w:val="ListBullet3"/>
        <w:numPr>
          <w:ilvl w:val="0"/>
          <w:numId w:val="0"/>
        </w:numPr>
        <w:ind w:left="72"/>
      </w:pPr>
    </w:p>
    <w:p w:rsidR="004E6F52" w:rsidRPr="004E6F52" w:rsidRDefault="004E6F52" w:rsidP="004E6F52">
      <w:pPr>
        <w:pStyle w:val="ListBullet3"/>
        <w:numPr>
          <w:ilvl w:val="0"/>
          <w:numId w:val="0"/>
        </w:numPr>
        <w:ind w:left="72"/>
        <w:rPr>
          <w:b/>
          <w:bCs/>
        </w:rPr>
      </w:pPr>
      <w:r w:rsidRPr="004E6F52">
        <w:rPr>
          <w:b/>
          <w:bCs/>
        </w:rPr>
        <w:t>Second Year</w:t>
      </w:r>
    </w:p>
    <w:p w:rsidR="004E6F52" w:rsidRDefault="004E6F52" w:rsidP="004E6F52">
      <w:pPr>
        <w:pStyle w:val="ListBullet3"/>
        <w:numPr>
          <w:ilvl w:val="0"/>
          <w:numId w:val="0"/>
        </w:numPr>
        <w:ind w:left="72"/>
      </w:pPr>
      <w:r w:rsidRPr="006038A9">
        <w:t>ACE Teachers return to Notre Dame their second summer for an additional</w:t>
      </w:r>
      <w:r w:rsidRPr="00601445">
        <w:t xml:space="preserve"> six</w:t>
      </w:r>
      <w:r>
        <w:t xml:space="preserve"> and a half</w:t>
      </w:r>
      <w:r w:rsidRPr="00601445">
        <w:t xml:space="preserve"> </w:t>
      </w:r>
      <w:r w:rsidRPr="006038A9">
        <w:t>weeks of coursework</w:t>
      </w:r>
      <w:r>
        <w:t xml:space="preserve">.  Building on prior learning and first-year teaching experiences, courses in inclusive teaching practices and moral development invite deeper exploration of student differences, while content-methods courses help to hone skills in planning, assessment, and analysis. </w:t>
      </w:r>
      <w:r w:rsidRPr="006038A9">
        <w:t xml:space="preserve">Following the summer, ACE Teachers return to their schools to teach a second year with continued support through supervised teaching and online courses. The two-year course sequence ends with a culminating capstone seminar that integrates study and praxis through completion of annotated videos of instructional performance and a capstone reflection. </w:t>
      </w:r>
    </w:p>
    <w:p w:rsidR="004E6F52" w:rsidRDefault="004E6F52" w:rsidP="004E6F52">
      <w:pPr>
        <w:pStyle w:val="ListBullet3"/>
        <w:numPr>
          <w:ilvl w:val="0"/>
          <w:numId w:val="0"/>
        </w:numPr>
        <w:ind w:left="72"/>
      </w:pPr>
    </w:p>
    <w:p w:rsidR="004E6F52" w:rsidRPr="004E6F52" w:rsidRDefault="004E6F52" w:rsidP="004E6F52">
      <w:pPr>
        <w:pStyle w:val="ListBullet3"/>
        <w:numPr>
          <w:ilvl w:val="0"/>
          <w:numId w:val="0"/>
        </w:numPr>
        <w:ind w:left="72"/>
        <w:rPr>
          <w:b/>
          <w:bCs/>
        </w:rPr>
      </w:pPr>
      <w:r w:rsidRPr="004E6F52">
        <w:rPr>
          <w:b/>
          <w:bCs/>
        </w:rPr>
        <w:t>Both Years</w:t>
      </w:r>
    </w:p>
    <w:p w:rsidR="00F0685A" w:rsidRDefault="004E6F52" w:rsidP="004E6F52">
      <w:pPr>
        <w:pStyle w:val="ListBullet3"/>
        <w:numPr>
          <w:ilvl w:val="0"/>
          <w:numId w:val="0"/>
        </w:numPr>
        <w:ind w:left="72"/>
        <w:rPr>
          <w:color w:val="3A3A3A"/>
        </w:rPr>
        <w:sectPr w:rsidR="00F0685A" w:rsidSect="004A3630">
          <w:headerReference w:type="default" r:id="rId10"/>
          <w:footerReference w:type="default" r:id="rId11"/>
          <w:pgSz w:w="12240" w:h="15840"/>
          <w:pgMar w:top="720" w:right="720" w:bottom="720" w:left="720" w:header="720" w:footer="1080" w:gutter="0"/>
          <w:cols w:space="720"/>
          <w:docGrid w:linePitch="326"/>
        </w:sectPr>
      </w:pPr>
      <w:r w:rsidRPr="00B10E63">
        <w:t>Course work and a supplemental sequence of workshops and trainings promote diversity, equity, inclusion, and critical consciousness through a framework of Christocentric Cultural Responsiveness (CCR)</w:t>
      </w:r>
      <w:r>
        <w:t xml:space="preserve">, providing formation for </w:t>
      </w:r>
      <w:r w:rsidRPr="00B10E63">
        <w:rPr>
          <w:color w:val="3A3A3A"/>
        </w:rPr>
        <w:t>teachers in their ongoing understanding and response to undertaking CCR work in Catholic schools</w:t>
      </w:r>
    </w:p>
    <w:p w:rsidR="004E6F52" w:rsidRPr="00B10E63" w:rsidRDefault="004E6F52" w:rsidP="00F0685A">
      <w:pPr>
        <w:pStyle w:val="ListBullet3"/>
        <w:numPr>
          <w:ilvl w:val="0"/>
          <w:numId w:val="0"/>
        </w:numPr>
        <w:rPr>
          <w:b/>
          <w:color w:val="000000" w:themeColor="text1"/>
        </w:rPr>
      </w:pPr>
    </w:p>
    <w:p w:rsidR="005D3133" w:rsidRDefault="00F0685A" w:rsidP="00F0685A">
      <w:pPr>
        <w:pStyle w:val="Heading2"/>
        <w:numPr>
          <w:ilvl w:val="1"/>
          <w:numId w:val="120"/>
        </w:numPr>
      </w:pPr>
      <w:r>
        <w:t xml:space="preserve"> </w:t>
      </w:r>
      <w:bookmarkStart w:id="9" w:name="_Toc197695577"/>
      <w:r w:rsidR="00000000">
        <w:t>Aims</w:t>
      </w:r>
      <w:bookmarkEnd w:id="9"/>
    </w:p>
    <w:p w:rsidR="005D3133" w:rsidRDefault="005D3133"/>
    <w:p w:rsidR="004E6F52" w:rsidRDefault="004E6F52" w:rsidP="004E6F52">
      <w:r w:rsidRPr="00C44C58">
        <w:t>The ACE M.Ed. has three aims:</w:t>
      </w:r>
    </w:p>
    <w:p w:rsidR="004E6F52" w:rsidRPr="00C44C58" w:rsidRDefault="004E6F52" w:rsidP="004E6F52"/>
    <w:p w:rsidR="004E6F52" w:rsidRDefault="004E6F52" w:rsidP="004E6F52">
      <w:pPr>
        <w:pStyle w:val="ListBullet3"/>
        <w:numPr>
          <w:ilvl w:val="0"/>
          <w:numId w:val="34"/>
        </w:numPr>
      </w:pPr>
      <w:r w:rsidRPr="00316F3C">
        <w:t xml:space="preserve">To provide standards-based professional education </w:t>
      </w:r>
    </w:p>
    <w:p w:rsidR="004E6F52" w:rsidRDefault="004E6F52" w:rsidP="004E6F52">
      <w:pPr>
        <w:pStyle w:val="ListBullet3"/>
        <w:numPr>
          <w:ilvl w:val="0"/>
          <w:numId w:val="0"/>
        </w:numPr>
        <w:ind w:left="792"/>
      </w:pPr>
    </w:p>
    <w:p w:rsidR="004E6F52" w:rsidRDefault="004E6F52" w:rsidP="004E6F52">
      <w:pPr>
        <w:pStyle w:val="ListBullet3"/>
        <w:numPr>
          <w:ilvl w:val="0"/>
          <w:numId w:val="34"/>
        </w:numPr>
      </w:pPr>
      <w:r w:rsidRPr="00316F3C">
        <w:t xml:space="preserve">To develop participants’ understanding of community as a foundational concept in education </w:t>
      </w:r>
    </w:p>
    <w:p w:rsidR="004E6F52" w:rsidRDefault="004E6F52" w:rsidP="00F0685A"/>
    <w:p w:rsidR="00F0685A" w:rsidRDefault="004E6F52" w:rsidP="004E6F52">
      <w:pPr>
        <w:pStyle w:val="ListBullet3"/>
        <w:numPr>
          <w:ilvl w:val="0"/>
          <w:numId w:val="34"/>
        </w:numPr>
        <w:sectPr w:rsidR="00F0685A" w:rsidSect="00F0685A">
          <w:type w:val="continuous"/>
          <w:pgSz w:w="12240" w:h="15840"/>
          <w:pgMar w:top="720" w:right="720" w:bottom="720" w:left="720" w:header="720" w:footer="1080" w:gutter="0"/>
          <w:cols w:space="720"/>
          <w:docGrid w:linePitch="326"/>
        </w:sectPr>
      </w:pPr>
      <w:r w:rsidRPr="00316F3C">
        <w:t>To support ACE participants as they develop their own spirituality and understandings of moral/ethical development</w:t>
      </w:r>
    </w:p>
    <w:p w:rsidR="004E6F52" w:rsidRPr="00316F3C" w:rsidRDefault="004E6F52" w:rsidP="00F0685A">
      <w:pPr>
        <w:pStyle w:val="ListBullet3"/>
        <w:numPr>
          <w:ilvl w:val="0"/>
          <w:numId w:val="0"/>
        </w:numPr>
        <w:ind w:left="792"/>
      </w:pPr>
    </w:p>
    <w:p w:rsidR="005D3133" w:rsidRDefault="00F0685A" w:rsidP="00F0685A">
      <w:pPr>
        <w:pStyle w:val="Heading2"/>
      </w:pPr>
      <w:bookmarkStart w:id="10" w:name="_Toc197695578"/>
      <w:r>
        <w:lastRenderedPageBreak/>
        <w:t xml:space="preserve">2.3  </w:t>
      </w:r>
      <w:r w:rsidR="00000000">
        <w:t>Processes</w:t>
      </w:r>
      <w:bookmarkEnd w:id="10"/>
    </w:p>
    <w:p w:rsidR="005D3133" w:rsidRDefault="005D3133"/>
    <w:p w:rsidR="004E6F52" w:rsidRPr="006038A9" w:rsidRDefault="004E6F52" w:rsidP="004E6F52">
      <w:pPr>
        <w:pStyle w:val="ListBullet3"/>
        <w:numPr>
          <w:ilvl w:val="0"/>
          <w:numId w:val="0"/>
        </w:numPr>
        <w:ind w:left="72"/>
      </w:pPr>
      <w:r>
        <w:t>Candidates</w:t>
      </w:r>
      <w:r w:rsidRPr="006038A9">
        <w:t xml:space="preserve"> take courses that develop the knowledge, dispositions, and performances specified in performance indicators that incorporate the </w:t>
      </w:r>
      <w:r>
        <w:t xml:space="preserve">Indiana </w:t>
      </w:r>
      <w:r w:rsidRPr="006038A9">
        <w:t>Developmental Standards</w:t>
      </w:r>
      <w:r>
        <w:t xml:space="preserve">. </w:t>
      </w:r>
      <w:r w:rsidRPr="006038A9">
        <w:t xml:space="preserve">These courses promote the academic development of students, teacher understanding of how community can be fostered in schools to enhance educational development, and </w:t>
      </w:r>
      <w:r>
        <w:t>candidate</w:t>
      </w:r>
      <w:r w:rsidRPr="006038A9">
        <w:t xml:space="preserve"> expertise in stimulating spiritual and ethical development of students.</w:t>
      </w:r>
    </w:p>
    <w:p w:rsidR="004E6F52" w:rsidRDefault="004E6F52" w:rsidP="004E6F52">
      <w:pPr>
        <w:pStyle w:val="ListBullet3"/>
        <w:numPr>
          <w:ilvl w:val="0"/>
          <w:numId w:val="0"/>
        </w:numPr>
        <w:ind w:left="72"/>
      </w:pPr>
    </w:p>
    <w:p w:rsidR="004E6F52" w:rsidRPr="006038A9" w:rsidRDefault="004E6F52" w:rsidP="004E6F52">
      <w:pPr>
        <w:pStyle w:val="ListBullet3"/>
        <w:numPr>
          <w:ilvl w:val="0"/>
          <w:numId w:val="0"/>
        </w:numPr>
        <w:ind w:left="72"/>
      </w:pPr>
      <w:r>
        <w:t>Candidates</w:t>
      </w:r>
      <w:r w:rsidRPr="006038A9">
        <w:t xml:space="preserve"> live in communities of young teachers who are learners. ACE Teachers participate as a large group in many community experiences during the summer school and co-construct an intentional Christian community during the school year. The </w:t>
      </w:r>
      <w:r>
        <w:t>candidates</w:t>
      </w:r>
      <w:r w:rsidRPr="006038A9">
        <w:t xml:space="preserve"> in this program become complete members of their school communities. During the summer, faculty will also be part of the learning community, with faculty in this program selected as appropriate models of teacher educators who value academic excellence, learning in community, and the spiritual/ethical development of teachers.</w:t>
      </w:r>
    </w:p>
    <w:p w:rsidR="004E6F52" w:rsidRPr="006038A9" w:rsidRDefault="004E6F52" w:rsidP="004E6F52">
      <w:pPr>
        <w:pStyle w:val="ListBullet3"/>
        <w:numPr>
          <w:ilvl w:val="0"/>
          <w:numId w:val="0"/>
        </w:numPr>
        <w:ind w:left="72"/>
      </w:pPr>
      <w:r w:rsidRPr="006038A9">
        <w:tab/>
      </w:r>
      <w:r w:rsidRPr="006038A9">
        <w:tab/>
      </w:r>
    </w:p>
    <w:p w:rsidR="004E6F52" w:rsidRPr="009E5E59" w:rsidRDefault="004E6F52" w:rsidP="004E6F52">
      <w:pPr>
        <w:pStyle w:val="ListBullet3"/>
        <w:numPr>
          <w:ilvl w:val="0"/>
          <w:numId w:val="0"/>
        </w:numPr>
        <w:ind w:left="72"/>
        <w:rPr>
          <w:color w:val="000000" w:themeColor="text1"/>
        </w:rPr>
      </w:pPr>
      <w:r>
        <w:t>Candidates</w:t>
      </w:r>
      <w:r w:rsidRPr="006038A9">
        <w:t xml:space="preserve"> receive high quality field experiences during practicum (Summer I) in the South Bend area and during their two years of immersion in </w:t>
      </w:r>
      <w:r w:rsidRPr="009E5E59">
        <w:rPr>
          <w:color w:val="000000" w:themeColor="text1"/>
        </w:rPr>
        <w:t>teaching in schools across the country</w:t>
      </w:r>
      <w:r>
        <w:rPr>
          <w:color w:val="000000" w:themeColor="text1"/>
        </w:rPr>
        <w:t>.</w:t>
      </w:r>
    </w:p>
    <w:p w:rsidR="004E6F52" w:rsidRPr="009E5E59" w:rsidRDefault="004E6F52" w:rsidP="004E6F52">
      <w:pPr>
        <w:pStyle w:val="ListBullet3"/>
        <w:numPr>
          <w:ilvl w:val="0"/>
          <w:numId w:val="0"/>
        </w:numPr>
        <w:ind w:left="72"/>
      </w:pPr>
      <w:r w:rsidRPr="009E5E59">
        <w:tab/>
      </w:r>
      <w:r w:rsidRPr="009E5E59">
        <w:tab/>
      </w:r>
    </w:p>
    <w:p w:rsidR="004E6F52" w:rsidRDefault="004E6F52" w:rsidP="004E6F52">
      <w:pPr>
        <w:pStyle w:val="ListBullet3"/>
        <w:numPr>
          <w:ilvl w:val="0"/>
          <w:numId w:val="0"/>
        </w:numPr>
        <w:ind w:left="72"/>
      </w:pPr>
      <w:r w:rsidRPr="006038A9">
        <w:t xml:space="preserve">Over their two years of participation in the program, </w:t>
      </w:r>
      <w:r>
        <w:t>candidates</w:t>
      </w:r>
      <w:r w:rsidRPr="006038A9">
        <w:t xml:space="preserve"> construct performance evidence through their Supervised Teaching, Clinical Seminar and content classes, documenting their growth as teachers who can plan instruction, execute instruction, and evaluate their instruction and its effects on students.</w:t>
      </w:r>
    </w:p>
    <w:p w:rsidR="005D3133" w:rsidRDefault="00F0685A" w:rsidP="00F0685A">
      <w:pPr>
        <w:pStyle w:val="Heading2"/>
        <w:numPr>
          <w:ilvl w:val="1"/>
          <w:numId w:val="121"/>
        </w:numPr>
      </w:pPr>
      <w:r>
        <w:t xml:space="preserve"> </w:t>
      </w:r>
      <w:bookmarkStart w:id="11" w:name="_Toc197695579"/>
      <w:r w:rsidR="00000000">
        <w:t>Outcomes (Exit Criteria)</w:t>
      </w:r>
      <w:bookmarkEnd w:id="11"/>
    </w:p>
    <w:p w:rsidR="005D3133" w:rsidRDefault="005D3133"/>
    <w:p w:rsidR="00D634FE" w:rsidRPr="00D634FE" w:rsidRDefault="00D634FE" w:rsidP="00D634FE">
      <w:r w:rsidRPr="00D634FE">
        <w:rPr>
          <w:color w:val="000000"/>
        </w:rPr>
        <w:t>ACE Teachers complete their courses with high proficiency. An overall minimum grade point average of 3.00 is required. Grades of A and B are to be awarded only to those candidates in a course who demonstrate mastery of the following: the relevant Indiana Developmental Standards,</w:t>
      </w:r>
      <w:r w:rsidRPr="00D634FE">
        <w:rPr>
          <w:color w:val="FF0000"/>
        </w:rPr>
        <w:t xml:space="preserve"> </w:t>
      </w:r>
      <w:r w:rsidRPr="00D634FE">
        <w:rPr>
          <w:color w:val="000000"/>
        </w:rPr>
        <w:t>dispositions conducive to an effective teacher as grounded in theory and research,  growth as a teacher from courses of study and related academic experiences demonstrated through performance. Through courses, candidates grow in pedagogical knowledge, understandings of how communities of learners can be created in schools, and understandings about how spiritual and ethical development are stimulated. The portfolio process serves to document not only increasing academic knowledge but also understandings about community and spiritual/ethical development.</w:t>
      </w:r>
    </w:p>
    <w:p w:rsidR="00D634FE" w:rsidRPr="00D634FE" w:rsidRDefault="00D634FE" w:rsidP="00D634FE">
      <w:r w:rsidRPr="00D634FE">
        <w:rPr>
          <w:color w:val="000000"/>
        </w:rPr>
        <w:t>                       </w:t>
      </w:r>
    </w:p>
    <w:p w:rsidR="00D634FE" w:rsidRPr="00D634FE" w:rsidRDefault="00D634FE" w:rsidP="00D634FE">
      <w:pPr>
        <w:ind w:left="80"/>
      </w:pPr>
      <w:r w:rsidRPr="00D634FE">
        <w:rPr>
          <w:color w:val="000000"/>
        </w:rPr>
        <w:t xml:space="preserve">Supervisors provide evaluations of participants using a rubric based on </w:t>
      </w:r>
      <w:r w:rsidRPr="00D634FE">
        <w:rPr>
          <w:b/>
          <w:bCs/>
          <w:color w:val="000000"/>
        </w:rPr>
        <w:t>Performance</w:t>
      </w:r>
      <w:r w:rsidRPr="00D634FE">
        <w:rPr>
          <w:color w:val="000000"/>
        </w:rPr>
        <w:t xml:space="preserve"> </w:t>
      </w:r>
      <w:r w:rsidRPr="00D634FE">
        <w:rPr>
          <w:b/>
          <w:bCs/>
          <w:color w:val="000000"/>
        </w:rPr>
        <w:t>Indicators</w:t>
      </w:r>
      <w:r w:rsidRPr="00D634FE">
        <w:rPr>
          <w:color w:val="000000"/>
        </w:rPr>
        <w:t>. From the beginning and with increasing emphasis over the two years, the rubric measures the extent of candidate learning in the classroom. This same rubric calls for continuous evaluation of candidates’ abilities to develop communities of learners and to stimulate spiritual and ethical development in students. The expectation is that all candidates will provide unambiguous evidence to their supervisors of deep understanding of and commitment to excellence in planning and instruction, as well as in developing a strong sense of community in their classrooms.</w:t>
      </w:r>
    </w:p>
    <w:p w:rsidR="00D634FE" w:rsidRPr="00D634FE" w:rsidRDefault="00D634FE" w:rsidP="00D634FE">
      <w:pPr>
        <w:ind w:left="80"/>
      </w:pPr>
      <w:r w:rsidRPr="00D634FE">
        <w:rPr>
          <w:color w:val="000000"/>
        </w:rPr>
        <w:t>                      </w:t>
      </w:r>
    </w:p>
    <w:p w:rsidR="00D634FE" w:rsidRPr="00D634FE" w:rsidRDefault="00D634FE" w:rsidP="00D634FE">
      <w:pPr>
        <w:ind w:left="80"/>
      </w:pPr>
      <w:r w:rsidRPr="00D634FE">
        <w:rPr>
          <w:color w:val="000000"/>
        </w:rPr>
        <w:t>Successful completion of Supervised Teaching and the Clinical Seminar with an average of 3.0 is required.</w:t>
      </w:r>
    </w:p>
    <w:p w:rsidR="004E6F52" w:rsidRPr="006038A9" w:rsidRDefault="004E6F52" w:rsidP="00D634FE">
      <w:pPr>
        <w:pStyle w:val="ListBullet3"/>
        <w:numPr>
          <w:ilvl w:val="0"/>
          <w:numId w:val="0"/>
        </w:numPr>
      </w:pPr>
    </w:p>
    <w:p w:rsidR="004E6F52" w:rsidRDefault="004E6F52" w:rsidP="004E6F52">
      <w:pPr>
        <w:pStyle w:val="ListBullet3"/>
        <w:numPr>
          <w:ilvl w:val="0"/>
          <w:numId w:val="0"/>
        </w:numPr>
        <w:ind w:left="72"/>
      </w:pPr>
      <w:r w:rsidRPr="006038A9">
        <w:t xml:space="preserve">For licensure, passing scores on the appropriate </w:t>
      </w:r>
      <w:r>
        <w:t>Praxis</w:t>
      </w:r>
      <w:r w:rsidRPr="006038A9">
        <w:rPr>
          <w:i/>
        </w:rPr>
        <w:t xml:space="preserve"> </w:t>
      </w:r>
      <w:r w:rsidRPr="006038A9">
        <w:t>exams are required.</w:t>
      </w:r>
    </w:p>
    <w:p w:rsidR="005D3133" w:rsidRDefault="00F0685A" w:rsidP="00F0685A">
      <w:pPr>
        <w:pStyle w:val="Heading2"/>
        <w:numPr>
          <w:ilvl w:val="1"/>
          <w:numId w:val="121"/>
        </w:numPr>
      </w:pPr>
      <w:r>
        <w:lastRenderedPageBreak/>
        <w:t xml:space="preserve">  </w:t>
      </w:r>
      <w:bookmarkStart w:id="12" w:name="_Toc197695580"/>
      <w:r w:rsidR="00000000">
        <w:t>Program Evaluation</w:t>
      </w:r>
      <w:bookmarkEnd w:id="12"/>
    </w:p>
    <w:p w:rsidR="005D3133" w:rsidRDefault="005D3133"/>
    <w:p w:rsidR="004E6F52" w:rsidRPr="006038A9" w:rsidRDefault="004E6F52" w:rsidP="004E6F52">
      <w:r w:rsidRPr="006038A9">
        <w:t>The ACE M.Ed. Initial Licensing Program views program evaluation as necessarily manifold.  Internal programmatic review and data gathering are utilized to better recruit and train teachers.  Holistic and outward-looking data analysis provides comparisons with national standards of teacher training practice. What follows are generalized, though not exhaustive, instances of evaluation to which we are committed.</w:t>
      </w:r>
    </w:p>
    <w:p w:rsidR="004E6F52" w:rsidRPr="006038A9" w:rsidRDefault="004E6F52" w:rsidP="004E6F52"/>
    <w:p w:rsidR="004E6F52" w:rsidRPr="006038A9" w:rsidRDefault="004E6F52" w:rsidP="004E6F52">
      <w:r w:rsidRPr="006038A9">
        <w:t xml:space="preserve">Twice during the school year, the administrators of schools employing ACE M.Ed. participants provide evaluations of the success of these teachers in their schools, </w:t>
      </w:r>
      <w:r w:rsidR="00D634FE">
        <w:t>thereby</w:t>
      </w:r>
      <w:r w:rsidRPr="006038A9">
        <w:t xml:space="preserve"> reflecting the success of the program. These data are, in turn, evaluated by members of the M.Ed. faculty in order to drive program improvement as well as to improve collaboration with schools and faculties in keeping with the notion of the ‘alliance’ formed with dioceses.</w:t>
      </w:r>
    </w:p>
    <w:p w:rsidR="004E6F52" w:rsidRPr="006038A9" w:rsidRDefault="004E6F52" w:rsidP="004E6F52"/>
    <w:p w:rsidR="004E6F52" w:rsidRPr="006038A9" w:rsidRDefault="004E6F52" w:rsidP="004E6F52">
      <w:pPr>
        <w:pStyle w:val="Normal1"/>
      </w:pPr>
      <w:r w:rsidRPr="006038A9">
        <w:t>Student classroom level data, when available, are collected for the purpose of informing program improvements and to provide benchmarks for M.Ed. faculty when considering the development of candidates across the two-year teaching experience. These are used to help teachers deepen the uses of classroom assessments, both formative and summative, as part of a culture marked by continuous improvement.</w:t>
      </w:r>
    </w:p>
    <w:p w:rsidR="004E6F52" w:rsidRPr="006038A9" w:rsidRDefault="004E6F52" w:rsidP="004E6F52">
      <w:pPr>
        <w:pStyle w:val="Normal1"/>
      </w:pPr>
    </w:p>
    <w:p w:rsidR="004E6F52" w:rsidRPr="006038A9" w:rsidRDefault="004E6F52" w:rsidP="004E6F52">
      <w:r w:rsidRPr="006038A9">
        <w:t xml:space="preserve">The </w:t>
      </w:r>
      <w:r>
        <w:t xml:space="preserve">Academic </w:t>
      </w:r>
      <w:r w:rsidRPr="006038A9">
        <w:t>Director of the M.Ed. and relevant faculty systematically review course elements with an aim towards program improvement and realignment. All syllabi are aligned with Indiana State Developmental Standards and maintain references to the manners in which standards are both addressed and assessed within and by a given course.</w:t>
      </w:r>
    </w:p>
    <w:p w:rsidR="004E6F52" w:rsidRPr="006038A9" w:rsidRDefault="004E6F52" w:rsidP="004E6F52"/>
    <w:p w:rsidR="004E6F52" w:rsidRDefault="004E6F52" w:rsidP="004E6F52">
      <w:r w:rsidRPr="006038A9">
        <w:t>Faculty of the M.Ed. Program develop, monitor, and evaluate curriculum and program assessment products and processes. This includes evaluating the mastery of the Indiana Developmental Standards within courses as well as in classroom practice.</w:t>
      </w:r>
    </w:p>
    <w:p w:rsidR="004E6F52" w:rsidRPr="006038A9" w:rsidRDefault="004E6F52" w:rsidP="004E6F52"/>
    <w:p w:rsidR="004E6F52" w:rsidRPr="006038A9" w:rsidRDefault="004E6F52" w:rsidP="004E6F52">
      <w:pPr>
        <w:pStyle w:val="Normal1"/>
      </w:pPr>
      <w:r w:rsidRPr="006038A9">
        <w:t>The ratings of classroom proficiency levels of the Performance Indicators (PIs)</w:t>
      </w:r>
      <w:r>
        <w:t xml:space="preserve"> </w:t>
      </w:r>
      <w:r w:rsidRPr="006038A9">
        <w:t>are collectively analyzed to determine strengths and weaknesses in classroom practice. Faculty anticipate devising a plan to remedy any shortcomings. PI data are also disaggregated and analyzed for the sake of the following:</w:t>
      </w:r>
    </w:p>
    <w:p w:rsidR="004E6F52" w:rsidRPr="006038A9" w:rsidRDefault="004E6F52" w:rsidP="004E6F52">
      <w:pPr>
        <w:pStyle w:val="Normal1"/>
        <w:numPr>
          <w:ilvl w:val="0"/>
          <w:numId w:val="35"/>
        </w:numPr>
      </w:pPr>
      <w:r w:rsidRPr="006038A9">
        <w:t>Identifying trends across cohort groups as a way of aiding the pastoral administrative team in identifying effective future candidates during the application review process.</w:t>
      </w:r>
    </w:p>
    <w:p w:rsidR="004E6F52" w:rsidRPr="006038A9" w:rsidRDefault="004E6F52" w:rsidP="004E6F52">
      <w:pPr>
        <w:pStyle w:val="Normal1"/>
        <w:numPr>
          <w:ilvl w:val="0"/>
          <w:numId w:val="35"/>
        </w:numPr>
      </w:pPr>
      <w:r w:rsidRPr="006038A9">
        <w:t>Providing longitudinal data that can be used for program development and alteration.</w:t>
      </w:r>
      <w:r w:rsidRPr="006038A9">
        <w:rPr>
          <w:color w:val="9BBB59"/>
        </w:rPr>
        <w:t xml:space="preserve">  </w:t>
      </w:r>
    </w:p>
    <w:p w:rsidR="004E6F52" w:rsidRPr="006038A9" w:rsidRDefault="004E6F52" w:rsidP="004E6F52">
      <w:pPr>
        <w:pStyle w:val="Normal1"/>
        <w:numPr>
          <w:ilvl w:val="0"/>
          <w:numId w:val="35"/>
        </w:numPr>
      </w:pPr>
      <w:r w:rsidRPr="006038A9">
        <w:t>Targeting specific skills deemed necessary for teachers.</w:t>
      </w:r>
    </w:p>
    <w:p w:rsidR="004E6F52" w:rsidRPr="006038A9" w:rsidRDefault="004E6F52" w:rsidP="004E6F52">
      <w:pPr>
        <w:pStyle w:val="Normal1"/>
      </w:pPr>
    </w:p>
    <w:p w:rsidR="004E6F52" w:rsidRDefault="004E6F52" w:rsidP="004E6F52">
      <w:r w:rsidRPr="006038A9">
        <w:t>ACE Teachers evaluate the program particularly with respect to the extent the program has prepared them in each of the Indiana Developmental Standards and the three pillars of the ACE M.Ed. conceptualization (i.e. Forming Professional Educators, Building Community, and Growing Spiritually).</w:t>
      </w:r>
    </w:p>
    <w:p w:rsidR="005D3133" w:rsidRDefault="00000000" w:rsidP="00F0685A">
      <w:pPr>
        <w:pStyle w:val="Heading2"/>
        <w:numPr>
          <w:ilvl w:val="1"/>
          <w:numId w:val="121"/>
        </w:numPr>
      </w:pPr>
      <w:bookmarkStart w:id="13" w:name="_Toc197695581"/>
      <w:r>
        <w:t>M.Ed. Education Courses</w:t>
      </w:r>
      <w:bookmarkEnd w:id="13"/>
    </w:p>
    <w:p w:rsidR="005D3133" w:rsidRDefault="005D3133"/>
    <w:p w:rsidR="005D3133" w:rsidRDefault="00000000">
      <w:r>
        <w:t>The following are course descriptions for the ACE M.Ed. courses.</w:t>
      </w:r>
    </w:p>
    <w:p w:rsidR="005D3133" w:rsidRDefault="005D3133"/>
    <w:p w:rsidR="005D3133" w:rsidRDefault="00000000">
      <w:pPr>
        <w:rPr>
          <w:b/>
          <w:u w:val="single"/>
        </w:rPr>
      </w:pPr>
      <w:r>
        <w:rPr>
          <w:b/>
          <w:u w:val="single"/>
        </w:rPr>
        <w:t xml:space="preserve">First Summer </w:t>
      </w:r>
    </w:p>
    <w:p w:rsidR="005D3133" w:rsidRDefault="005D3133"/>
    <w:p w:rsidR="004E6F52" w:rsidRDefault="004E6F52" w:rsidP="004E6F52">
      <w:r w:rsidRPr="00CA1760">
        <w:rPr>
          <w:b/>
        </w:rPr>
        <w:t>EDU 60020 Introduction to Teaching (1 cr):</w:t>
      </w:r>
      <w:r w:rsidRPr="00CA1760">
        <w:t xml:space="preserve"> </w:t>
      </w:r>
      <w:r>
        <w:t>This course provides an introduction to the</w:t>
      </w:r>
    </w:p>
    <w:p w:rsidR="004E6F52" w:rsidRDefault="004E6F52" w:rsidP="004E6F52">
      <w:r>
        <w:lastRenderedPageBreak/>
        <w:t>meaning and practice of contemporary teaching. It includes historical highlights in public and</w:t>
      </w:r>
    </w:p>
    <w:p w:rsidR="004E6F52" w:rsidRDefault="004E6F52" w:rsidP="004E6F52">
      <w:r>
        <w:t>Catholic education, considers cultural and social contexts of schooling, and utilizes an integrated,</w:t>
      </w:r>
    </w:p>
    <w:p w:rsidR="004E6F52" w:rsidRDefault="004E6F52" w:rsidP="004E6F52">
      <w:r>
        <w:t>inclusive framework for use in today’s Catholic schools. The course also cultivates teachers’</w:t>
      </w:r>
    </w:p>
    <w:p w:rsidR="004E6F52" w:rsidRDefault="004E6F52" w:rsidP="004E6F52">
      <w:r>
        <w:t>awareness of students’ executive functioning, as it connects to classroom policies and</w:t>
      </w:r>
    </w:p>
    <w:p w:rsidR="004E6F52" w:rsidRDefault="004E6F52" w:rsidP="004E6F52">
      <w:r>
        <w:t>expectations and serves as a factor in students’ overall academic success. Professional, legal, and</w:t>
      </w:r>
    </w:p>
    <w:p w:rsidR="004E6F52" w:rsidRDefault="004E6F52" w:rsidP="004E6F52">
      <w:r>
        <w:t>ethical responsibilities of the teacher are emphasized along with classroom organization and</w:t>
      </w:r>
    </w:p>
    <w:p w:rsidR="004E6F52" w:rsidRDefault="004E6F52" w:rsidP="004E6F52">
      <w:r>
        <w:t>management.</w:t>
      </w:r>
    </w:p>
    <w:p w:rsidR="004E6F52" w:rsidRPr="0085272C" w:rsidRDefault="004E6F52" w:rsidP="004E6F52">
      <w:r w:rsidRPr="009D14C8">
        <w:t> </w:t>
      </w:r>
    </w:p>
    <w:p w:rsidR="00D634FE" w:rsidRDefault="004E6F52" w:rsidP="004E6F52">
      <w:r w:rsidRPr="00CA1760">
        <w:rPr>
          <w:b/>
        </w:rPr>
        <w:t xml:space="preserve">EDU 650322,4,6 Practicum (2 cr): </w:t>
      </w:r>
      <w:r w:rsidRPr="00CA1760">
        <w:t xml:space="preserve">An intense practicum in the </w:t>
      </w:r>
      <w:r>
        <w:t>local</w:t>
      </w:r>
      <w:r w:rsidRPr="00CA1760">
        <w:t xml:space="preserve"> area schools during the summer. The </w:t>
      </w:r>
      <w:r>
        <w:t xml:space="preserve">clinical </w:t>
      </w:r>
      <w:r w:rsidRPr="00CA1760">
        <w:t xml:space="preserve">experience will include closely supervised teaching as well as reflections on that experience. Extensive planning of instruction is required. </w:t>
      </w:r>
      <w:r w:rsidRPr="00CA1760">
        <w:tab/>
      </w:r>
    </w:p>
    <w:p w:rsidR="004E6F52" w:rsidRPr="0085272C" w:rsidRDefault="004E6F52" w:rsidP="004E6F52">
      <w:r w:rsidRPr="00CA1760">
        <w:tab/>
      </w:r>
      <w:r w:rsidRPr="00CA1760">
        <w:tab/>
        <w:t xml:space="preserve">     </w:t>
      </w:r>
      <w:r w:rsidRPr="00CA1760">
        <w:tab/>
      </w:r>
      <w:r w:rsidRPr="00CA1760">
        <w:tab/>
      </w:r>
      <w:r w:rsidRPr="00CA1760">
        <w:tab/>
      </w:r>
      <w:r w:rsidRPr="00CA1760">
        <w:tab/>
      </w:r>
      <w:r>
        <w:tab/>
      </w:r>
      <w:r>
        <w:tab/>
      </w:r>
    </w:p>
    <w:p w:rsidR="004E6F52" w:rsidRDefault="004E6F52" w:rsidP="004E6F52">
      <w:pPr>
        <w:rPr>
          <w:u w:val="single"/>
        </w:rPr>
      </w:pPr>
      <w:r w:rsidRPr="00CA1760">
        <w:rPr>
          <w:b/>
        </w:rPr>
        <w:t>EDU 60060 Teaching in Catholic Schools (1 cr):</w:t>
      </w:r>
      <w:r w:rsidRPr="00CA1760">
        <w:t xml:space="preserve"> An overview of six core topics of Catholic teaching with a discussion of their influence and impact on Catholic school culture and teaching. </w:t>
      </w:r>
      <w:r w:rsidRPr="00CA1760">
        <w:tab/>
      </w:r>
      <w:r w:rsidRPr="00CA1760">
        <w:tab/>
      </w:r>
      <w:r w:rsidRPr="00CA1760">
        <w:tab/>
      </w:r>
      <w:r w:rsidRPr="00CA1760">
        <w:tab/>
      </w:r>
      <w:r w:rsidRPr="00CA1760">
        <w:tab/>
      </w:r>
      <w:r>
        <w:tab/>
      </w:r>
      <w:r w:rsidRPr="00CA1760">
        <w:t xml:space="preserve">     </w:t>
      </w:r>
      <w:r w:rsidRPr="00CA1760">
        <w:tab/>
      </w:r>
      <w:r w:rsidRPr="00CA1760">
        <w:tab/>
      </w:r>
      <w:r w:rsidRPr="00CA1760">
        <w:tab/>
      </w:r>
      <w:r w:rsidRPr="00CA1760">
        <w:tab/>
      </w:r>
      <w:r w:rsidRPr="00CA1760">
        <w:tab/>
      </w:r>
    </w:p>
    <w:p w:rsidR="004E6F52" w:rsidRPr="00CA1760" w:rsidRDefault="004E6F52" w:rsidP="004E6F52">
      <w:r w:rsidRPr="00CA1760">
        <w:rPr>
          <w:b/>
        </w:rPr>
        <w:t xml:space="preserve">EDU 60070 Teaching Religion in Catholic Schools (1 cr): </w:t>
      </w:r>
      <w:r w:rsidRPr="00CA1760">
        <w:t xml:space="preserve">An overview of six core topics of Catholic teaching along with initial planning with grade level master teachers to teach these topics in Catholic schools. </w:t>
      </w:r>
      <w:r w:rsidRPr="00CA1760">
        <w:tab/>
      </w:r>
      <w:r w:rsidRPr="00CA1760">
        <w:tab/>
      </w:r>
      <w:r w:rsidRPr="00CA1760">
        <w:tab/>
      </w:r>
      <w:r w:rsidRPr="00CA1760">
        <w:tab/>
        <w:t xml:space="preserve">     </w:t>
      </w:r>
      <w:r w:rsidRPr="00CA1760">
        <w:tab/>
      </w:r>
      <w:r w:rsidRPr="00CA1760">
        <w:tab/>
      </w:r>
      <w:r w:rsidRPr="00CA1760">
        <w:tab/>
      </w:r>
    </w:p>
    <w:p w:rsidR="004E6F52" w:rsidRPr="00CA1760" w:rsidRDefault="004E6F52" w:rsidP="004E6F52">
      <w:r w:rsidRPr="00CA1760">
        <w:rPr>
          <w:b/>
        </w:rPr>
        <w:t xml:space="preserve">EDU 60102 </w:t>
      </w:r>
      <w:bookmarkStart w:id="14" w:name="OLE_LINK9"/>
      <w:r w:rsidRPr="00CA1760">
        <w:rPr>
          <w:b/>
        </w:rPr>
        <w:t xml:space="preserve">Effective Elementary Classroom Teaching </w:t>
      </w:r>
      <w:bookmarkEnd w:id="14"/>
      <w:r w:rsidRPr="00CA1760">
        <w:rPr>
          <w:b/>
        </w:rPr>
        <w:t xml:space="preserve">(2 cr): </w:t>
      </w:r>
      <w:r w:rsidRPr="00277EF0">
        <w:t>An introduction to the culture and dynamics of the elementary school classroom with emphasis placed on planning, instruction, and assessment practices to meet relevant standards and goals. The course includes an integrative survey of research-based methods that lead to effective daily instruction to meet the needs of all elementary-aged learners.</w:t>
      </w:r>
    </w:p>
    <w:p w:rsidR="004E6F52" w:rsidRPr="00CA1760" w:rsidRDefault="004E6F52" w:rsidP="004E6F52"/>
    <w:p w:rsidR="004E6F52" w:rsidRDefault="004E6F52" w:rsidP="004E6F52">
      <w:pPr>
        <w:rPr>
          <w:bCs/>
        </w:rPr>
      </w:pPr>
      <w:r w:rsidRPr="009462AB">
        <w:rPr>
          <w:b/>
        </w:rPr>
        <w:t>EDU 60132 Mathematics in Elementary Education I (2 cr):</w:t>
      </w:r>
      <w:r w:rsidRPr="009462AB">
        <w:t xml:space="preserve"> The development of the mathematical and pedagogical content knowledge for teaching mathematics in the elementary classroom (K-6). </w:t>
      </w:r>
      <w:r w:rsidRPr="009462AB">
        <w:rPr>
          <w:bCs/>
        </w:rPr>
        <w:t>The course gives attention to learning theory, eviden</w:t>
      </w:r>
      <w:r>
        <w:rPr>
          <w:bCs/>
        </w:rPr>
        <w:t xml:space="preserve">ced-based instructional methods, frameworks, </w:t>
      </w:r>
      <w:r w:rsidRPr="009462AB">
        <w:rPr>
          <w:bCs/>
        </w:rPr>
        <w:t>and assessment practices, and standards of the National Council of Teachers of Mathematics.</w:t>
      </w:r>
      <w:r w:rsidRPr="009462AB">
        <w:rPr>
          <w:bCs/>
        </w:rPr>
        <w:tab/>
      </w:r>
    </w:p>
    <w:p w:rsidR="004E6F52" w:rsidRDefault="004E6F52" w:rsidP="004E6F52"/>
    <w:p w:rsidR="004E6F52" w:rsidRPr="00CA1760" w:rsidRDefault="004E6F52" w:rsidP="004E6F52">
      <w:pPr>
        <w:rPr>
          <w:color w:val="000000" w:themeColor="text1"/>
        </w:rPr>
      </w:pPr>
      <w:r w:rsidRPr="00CA1760">
        <w:rPr>
          <w:b/>
          <w:color w:val="000000" w:themeColor="text1"/>
        </w:rPr>
        <w:t>EDU 60182 Teaching of Reading (3</w:t>
      </w:r>
      <w:r>
        <w:rPr>
          <w:b/>
          <w:color w:val="000000" w:themeColor="text1"/>
        </w:rPr>
        <w:t xml:space="preserve"> cr</w:t>
      </w:r>
      <w:r w:rsidRPr="00CA1760">
        <w:rPr>
          <w:b/>
          <w:color w:val="000000" w:themeColor="text1"/>
        </w:rPr>
        <w:t>):</w:t>
      </w:r>
      <w:r w:rsidRPr="00CA1760">
        <w:rPr>
          <w:color w:val="000000" w:themeColor="text1"/>
        </w:rPr>
        <w:t xml:space="preserve"> </w:t>
      </w:r>
      <w:r w:rsidR="00CF01C6" w:rsidRPr="00251A7C">
        <w:rPr>
          <w:color w:val="000000"/>
        </w:rPr>
        <w:t>The Teaching of Reading Course presents the foundations of literacy acquisition through the key scientifically-based understandings of how reading develops. The course also introduces key aspects of structured literacy instruction, specifically focused on phonological and phonemic awareness, phonics, word recognition, fluency, vocabulary, and text comprehension. Other topics include the design of a literacy block, the design of units of instruction that provide students opportunities to engage with connected text on a daily basis, and an introduction to the most effective approaches to teaching reading across the grade bands.</w:t>
      </w:r>
      <w:r w:rsidR="00CF01C6" w:rsidRPr="000E7FDA">
        <w:rPr>
          <w:color w:val="000000" w:themeColor="text1"/>
        </w:rPr>
        <w:tab/>
      </w:r>
      <w:r w:rsidRPr="00925F1A">
        <w:rPr>
          <w:color w:val="000000" w:themeColor="text1"/>
        </w:rPr>
        <w:tab/>
      </w:r>
      <w:r w:rsidRPr="00925F1A">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p>
    <w:p w:rsidR="004E6F52" w:rsidRDefault="004E6F52" w:rsidP="004E6F52"/>
    <w:p w:rsidR="00D634FE" w:rsidRDefault="00D634FE" w:rsidP="004E6F52">
      <w:r w:rsidRPr="00D634FE">
        <w:rPr>
          <w:b/>
          <w:bCs/>
          <w:color w:val="000000"/>
        </w:rPr>
        <w:t xml:space="preserve">EDU 60192 Science and Social Studies in Elementary Education (1 cr): </w:t>
      </w:r>
      <w:r w:rsidRPr="00D634FE">
        <w:rPr>
          <w:color w:val="000000"/>
        </w:rPr>
        <w:t>An introduction to methods for teaching elementary science and social studies with a focus on selecting standards-based content, developing inquiry-based lessons, and finding and using appropriate resources.</w:t>
      </w:r>
    </w:p>
    <w:p w:rsidR="00D634FE" w:rsidRPr="00CA1760" w:rsidRDefault="00D634FE" w:rsidP="004E6F52"/>
    <w:p w:rsidR="004E6F52" w:rsidRPr="00CA1760" w:rsidRDefault="004E6F52" w:rsidP="004E6F52">
      <w:r w:rsidRPr="00CA1760">
        <w:rPr>
          <w:b/>
        </w:rPr>
        <w:t xml:space="preserve">EDU 60204 </w:t>
      </w:r>
      <w:r>
        <w:rPr>
          <w:b/>
        </w:rPr>
        <w:t>Foundations of</w:t>
      </w:r>
      <w:r w:rsidRPr="00CA1760">
        <w:rPr>
          <w:b/>
        </w:rPr>
        <w:t xml:space="preserve"> Middle School Teaching (3 cr): </w:t>
      </w:r>
      <w:r w:rsidRPr="00277EF0">
        <w:t xml:space="preserve">An introduction to the culture and dynamics of the middle school classroom with emphasis placed on planning, instruction, and assessment practices to meet relevant standards and goals.  The course includes an integrative survey of research-based methods that lead to effective daily instruction to meet the needs of all young adolescent learners.   </w:t>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p>
    <w:p w:rsidR="004E6F52" w:rsidRDefault="004E6F52" w:rsidP="004E6F52">
      <w:r w:rsidRPr="00CA1760">
        <w:rPr>
          <w:b/>
        </w:rPr>
        <w:t xml:space="preserve">EDU 60256 </w:t>
      </w:r>
      <w:r>
        <w:rPr>
          <w:b/>
        </w:rPr>
        <w:t>Foundations of</w:t>
      </w:r>
      <w:r w:rsidRPr="00CA1760">
        <w:rPr>
          <w:b/>
        </w:rPr>
        <w:t xml:space="preserve"> High School Teaching (3 cr): </w:t>
      </w:r>
      <w:r w:rsidRPr="00277EF0">
        <w:t xml:space="preserve">An introduction to the culture and dynamics of the high school classroom with emphasis placed on planning, instruction, and assessment practices to meet relevant </w:t>
      </w:r>
      <w:r w:rsidRPr="00277EF0">
        <w:lastRenderedPageBreak/>
        <w:t>standards and goals.  The course includes an integrative survey of research-based methods that lead to effective daily instruction to meet the needs of all adolescent learners.</w:t>
      </w:r>
      <w:r w:rsidRPr="00CA1760">
        <w:tab/>
      </w:r>
      <w:r w:rsidRPr="00CA1760">
        <w:tab/>
      </w:r>
    </w:p>
    <w:p w:rsidR="004E6F52" w:rsidRDefault="004E6F52" w:rsidP="004E6F52"/>
    <w:p w:rsidR="004E6F52" w:rsidRDefault="004E6F52" w:rsidP="004E6F52">
      <w:r w:rsidRPr="00CA1760">
        <w:rPr>
          <w:b/>
        </w:rPr>
        <w:t xml:space="preserve">EDU 63500 Integrative Seminar (1 cr): </w:t>
      </w:r>
      <w:r w:rsidRPr="00CA1760">
        <w:t>An integration of the professional, communal, and spiritual dimensions of the ACE program. Participants engage in active listening as well as interactive and collaborative learning exercises to integrate these pillars of ACE in their professional service to Catholic Schools.</w:t>
      </w:r>
    </w:p>
    <w:p w:rsidR="004E6F52" w:rsidRDefault="004E6F52" w:rsidP="004E6F52"/>
    <w:p w:rsidR="004E6F52" w:rsidRPr="00C82BB0" w:rsidRDefault="004E6F52" w:rsidP="004E6F52">
      <w:r w:rsidRPr="00C82BB0">
        <w:rPr>
          <w:b/>
        </w:rPr>
        <w:t xml:space="preserve">EDU 60605 English/Language Arts Education I (2 cr): </w:t>
      </w:r>
      <w:r w:rsidRPr="00C82BB0">
        <w:t xml:space="preserve">In this course, participants will </w:t>
      </w:r>
      <w:r>
        <w:t xml:space="preserve">apply </w:t>
      </w:r>
      <w:r w:rsidRPr="00C82BB0">
        <w:t>their developing knowledge of curriculum and instructional planning to reflect the unique content and skill of English/Language Arts pedagogy.  By </w:t>
      </w:r>
      <w:r>
        <w:t>exploring</w:t>
      </w:r>
      <w:r w:rsidRPr="00C82BB0">
        <w:t xml:space="preserve"> current research from peer reviewed literature, examining evidence-based practices, discussing key features of state and </w:t>
      </w:r>
      <w:r w:rsidR="00D634FE">
        <w:t>national</w:t>
      </w:r>
      <w:r w:rsidRPr="00C82BB0">
        <w:t xml:space="preserve"> standards, and simulating relevant instructional scenarios, participants will begin to plan and deliver high-impact learning experiences </w:t>
      </w:r>
      <w:r>
        <w:t>designed to support, engage, and challenge diverse learners in</w:t>
      </w:r>
      <w:r w:rsidRPr="00C82BB0">
        <w:t xml:space="preserve"> their middle and high school </w:t>
      </w:r>
      <w:r>
        <w:t>English language arts classrooms</w:t>
      </w:r>
      <w:r w:rsidRPr="00C82BB0">
        <w:t>.</w:t>
      </w:r>
      <w:r w:rsidRPr="00C82BB0">
        <w:tab/>
      </w:r>
      <w:r w:rsidRPr="00C82BB0">
        <w:tab/>
      </w:r>
      <w:r w:rsidRPr="00C82BB0">
        <w:tab/>
      </w:r>
      <w:r w:rsidRPr="00C82BB0">
        <w:tab/>
      </w:r>
      <w:r w:rsidRPr="00C82BB0">
        <w:tab/>
      </w:r>
      <w:r w:rsidRPr="00C82BB0">
        <w:tab/>
      </w:r>
      <w:r w:rsidRPr="00C82BB0">
        <w:tab/>
      </w:r>
      <w:r w:rsidRPr="00C82BB0">
        <w:tab/>
      </w:r>
      <w:r w:rsidRPr="00C82BB0">
        <w:tab/>
      </w:r>
      <w:r w:rsidRPr="00C82BB0">
        <w:tab/>
      </w:r>
      <w:r w:rsidRPr="00C82BB0">
        <w:tab/>
      </w:r>
      <w:r w:rsidRPr="00C82BB0">
        <w:tab/>
      </w:r>
      <w:r w:rsidRPr="00C82BB0">
        <w:tab/>
      </w:r>
    </w:p>
    <w:p w:rsidR="004E6F52" w:rsidRDefault="004E6F52" w:rsidP="004E6F52">
      <w:r w:rsidRPr="00C82BB0">
        <w:rPr>
          <w:b/>
        </w:rPr>
        <w:t xml:space="preserve">EDU 60625 Social Studies Education I (2 cr): </w:t>
      </w:r>
      <w:r>
        <w:t>In this course, participants will apply their</w:t>
      </w:r>
    </w:p>
    <w:p w:rsidR="004E6F52" w:rsidRDefault="004E6F52" w:rsidP="004E6F52">
      <w:r>
        <w:t>developing knowledge of curriculum and instructional planning to Social Studies concepts and</w:t>
      </w:r>
    </w:p>
    <w:p w:rsidR="004E6F52" w:rsidRDefault="004E6F52" w:rsidP="004E6F52">
      <w:r>
        <w:t>skills.  By exploring current research from peer reviewed literature, examining evidence-based</w:t>
      </w:r>
    </w:p>
    <w:p w:rsidR="004E6F52" w:rsidRPr="009D14C8" w:rsidRDefault="004E6F52" w:rsidP="004E6F52">
      <w:r>
        <w:t>practices, discussing key features of state and national (NCSS, C3, NCHE) standards, and simulating relevant instructional scenarios, participants will plan and deliver lessons designed to support, engage, and challenge diverse learners in their middle and high school Social Studies classrooms.</w:t>
      </w:r>
      <w:r w:rsidRPr="00C82BB0">
        <w:tab/>
      </w:r>
      <w:r w:rsidRPr="00C82BB0">
        <w:tab/>
      </w:r>
      <w:r w:rsidRPr="00C82BB0">
        <w:tab/>
      </w:r>
      <w:r w:rsidRPr="00C82BB0">
        <w:tab/>
        <w:t xml:space="preserve">   </w:t>
      </w:r>
      <w:r w:rsidRPr="00C82BB0">
        <w:tab/>
      </w:r>
      <w:r w:rsidRPr="00C82BB0">
        <w:tab/>
      </w:r>
      <w:r w:rsidRPr="00C82BB0">
        <w:tab/>
        <w:t xml:space="preserve">    </w:t>
      </w:r>
      <w:r w:rsidRPr="00C82BB0">
        <w:tab/>
      </w:r>
      <w:r w:rsidRPr="00C82BB0">
        <w:tab/>
      </w:r>
      <w:r w:rsidRPr="00C82BB0">
        <w:tab/>
      </w:r>
      <w:r w:rsidRPr="00C82BB0">
        <w:tab/>
      </w:r>
      <w:r w:rsidRPr="00C82BB0">
        <w:tab/>
      </w:r>
      <w:r w:rsidRPr="00C82BB0">
        <w:tab/>
      </w:r>
      <w:r w:rsidRPr="00C82BB0">
        <w:tab/>
      </w:r>
    </w:p>
    <w:p w:rsidR="004E6F52" w:rsidRPr="00C82BB0" w:rsidRDefault="00D634FE" w:rsidP="004E6F52">
      <w:r>
        <w:rPr>
          <w:b/>
          <w:bCs/>
          <w:color w:val="000000"/>
        </w:rPr>
        <w:t xml:space="preserve">EDU 60665 Mathematics Education I (2 cr): </w:t>
      </w:r>
      <w:r>
        <w:rPr>
          <w:color w:val="000000"/>
        </w:rPr>
        <w:t>In this course, participants will extend their developing knowledge of curriculum and instructional planning to reflect the unique content and skill of Mathematics pedagogy.  By exploring current research from peer reviewed literature, examining evidence-based practices, discussing key features of national and state standards, and simulating relevant instructional scenarios, participants will begin to plan and deliver high-impact learning experiences designed to support, engage, and challenge diverse learners in their middle and high school mathematics classrooms.        </w:t>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r w:rsidR="004E6F52" w:rsidRPr="00C82BB0">
        <w:tab/>
      </w:r>
    </w:p>
    <w:p w:rsidR="004E6F52" w:rsidRDefault="004E6F52" w:rsidP="004E6F52">
      <w:r w:rsidRPr="00C82BB0">
        <w:rPr>
          <w:b/>
        </w:rPr>
        <w:t xml:space="preserve">EDU 60685 Science Education I (2 cr): </w:t>
      </w:r>
      <w:r>
        <w:t>In this course, participants will extend their developing</w:t>
      </w:r>
    </w:p>
    <w:p w:rsidR="004E6F52" w:rsidRPr="002A476E" w:rsidRDefault="004E6F52" w:rsidP="004E6F52">
      <w:r>
        <w:t>knowledge of general curriculum planning and instructional practice to reflect the unique content, skill and literacy-related priorities of science education. Using the model of Ambitious Science Teaching (AST), pre-service teachers will examine and try</w:t>
      </w:r>
      <w:r w:rsidR="00D634FE">
        <w:t xml:space="preserve"> </w:t>
      </w:r>
      <w:r>
        <w:t>out, in low-stakes settings, a suite of evidenced-based practices that seek two goals of rigor and equity in the classroom. Additionally, the class will discuss key features of state and NGSS standards and how these standards align with AST to deliver high-impact learning experiences for their middle and high school students. Planning will focus on effective Tier 1 (and some Tier 2) instruction that centers student thinking on an accessible anchoring phenomenon and then supports their thinking through multiple tasks and discursive interactions to construct scientific explanations.</w:t>
      </w:r>
      <w:r w:rsidRPr="008A7E89">
        <w:rPr>
          <w:rFonts w:ascii="Garamond" w:hAnsi="Garamond"/>
          <w:color w:val="FF0000"/>
        </w:rPr>
        <w:tab/>
      </w:r>
      <w:r w:rsidRPr="008A7E89">
        <w:rPr>
          <w:rFonts w:ascii="Garamond" w:hAnsi="Garamond"/>
          <w:color w:val="FF0000"/>
        </w:rPr>
        <w:tab/>
      </w:r>
      <w:r w:rsidRPr="008A7E89">
        <w:rPr>
          <w:rFonts w:ascii="Garamond" w:hAnsi="Garamond"/>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4E6F52" w:rsidRDefault="004E6F52" w:rsidP="004E6F52">
      <w:pPr>
        <w:rPr>
          <w:rFonts w:ascii="Trebuchet MS" w:hAnsi="Trebuchet MS"/>
          <w:color w:val="1E2B83"/>
          <w:sz w:val="27"/>
          <w:szCs w:val="27"/>
          <w:shd w:val="clear" w:color="auto" w:fill="FFF8C6"/>
        </w:rPr>
      </w:pPr>
      <w:r>
        <w:rPr>
          <w:b/>
        </w:rPr>
        <w:t xml:space="preserve">EDU 60695 Literacy in the Content Areas (1 cr): </w:t>
      </w:r>
      <w:r w:rsidRPr="00952E62">
        <w:t xml:space="preserve">This course will focus on reading and writing in the content areas and introduce literacy strategies, resources, and assessments for use in middle and high school classrooms. Specific attention will be given to teaching and learning of texts with scientifically-based reading components of comprehension, vocabulary development, use of language to support learning, and informal and formal writing. Inclusion of interventions that are direct, explicit, and multi-sensory </w:t>
      </w:r>
      <w:r w:rsidRPr="00BB33E7">
        <w:t>are provided.</w:t>
      </w:r>
      <w:r>
        <w:t xml:space="preserve">           </w:t>
      </w:r>
    </w:p>
    <w:p w:rsidR="005D3133" w:rsidRDefault="005D3133"/>
    <w:p w:rsidR="005D3133" w:rsidRDefault="005D3133"/>
    <w:p w:rsidR="005D3133" w:rsidRDefault="00000000">
      <w:pPr>
        <w:rPr>
          <w:b/>
          <w:u w:val="single"/>
        </w:rPr>
      </w:pPr>
      <w:r>
        <w:rPr>
          <w:b/>
          <w:u w:val="single"/>
        </w:rPr>
        <w:t xml:space="preserve">Second Summer </w:t>
      </w:r>
    </w:p>
    <w:p w:rsidR="005D3133" w:rsidRDefault="005D3133"/>
    <w:p w:rsidR="004E6F52" w:rsidRDefault="004E6F52" w:rsidP="004E6F52">
      <w:r w:rsidRPr="009D14C8">
        <w:rPr>
          <w:b/>
          <w:bCs/>
        </w:rPr>
        <w:lastRenderedPageBreak/>
        <w:t>EDU 60112 Mathematics in Elementary Education II (</w:t>
      </w:r>
      <w:r>
        <w:rPr>
          <w:b/>
          <w:bCs/>
        </w:rPr>
        <w:t>1</w:t>
      </w:r>
      <w:r w:rsidRPr="009D14C8">
        <w:rPr>
          <w:b/>
          <w:bCs/>
        </w:rPr>
        <w:t xml:space="preserve"> cr):</w:t>
      </w:r>
      <w:r>
        <w:rPr>
          <w:b/>
          <w:bCs/>
        </w:rPr>
        <w:t xml:space="preserve"> </w:t>
      </w:r>
      <w:r>
        <w:t>In this course, participants will draw on their experiences as educators to improve their capacity to apply content-specific pedagogies in the elementary setting (K-6) to effectively meet the needs of all students. By examining evidence-based practices and discussing key features of state and NCTM standards, participants will be expected to refine and enhance how they design assessments that gather effective information on student learning and instruction that implements core mathematics teaching practices.</w:t>
      </w:r>
    </w:p>
    <w:p w:rsidR="004E6F52" w:rsidRDefault="004E6F52" w:rsidP="004E6F52"/>
    <w:p w:rsidR="004E6F52" w:rsidRDefault="004E6F52" w:rsidP="004E6F52">
      <w:r w:rsidRPr="00CA1760">
        <w:rPr>
          <w:b/>
        </w:rPr>
        <w:t xml:space="preserve">EDU 60142 </w:t>
      </w:r>
      <w:bookmarkStart w:id="15" w:name="OLE_LINK14"/>
      <w:r w:rsidRPr="00CA1760">
        <w:rPr>
          <w:b/>
        </w:rPr>
        <w:t xml:space="preserve">Reading and Language Arts in Elementary Education </w:t>
      </w:r>
      <w:bookmarkEnd w:id="15"/>
      <w:r w:rsidRPr="00CA1760">
        <w:rPr>
          <w:b/>
        </w:rPr>
        <w:t>(3 cr):</w:t>
      </w:r>
    </w:p>
    <w:p w:rsidR="004E6F52" w:rsidRDefault="004E6F52" w:rsidP="004E6F52">
      <w:r>
        <w:t>An integrated approach to literacy instruction designed to help children make sense of the world</w:t>
      </w:r>
    </w:p>
    <w:p w:rsidR="004E6F52" w:rsidRDefault="004E6F52" w:rsidP="004E6F52">
      <w:r>
        <w:t>through literacy expression of all language arts elements including reading fluency/ comprehension/ analysis, writing, vocabulary, and speaking and listening skills.  Using diverse children’s literature, course content will focus on fundamental aspects of planning coherent</w:t>
      </w:r>
      <w:r w:rsidR="00D634FE">
        <w:t xml:space="preserve"> </w:t>
      </w:r>
      <w:r>
        <w:t>reading and writing instruction and assessment; rigorous and text-inspired pedagogical routines;</w:t>
      </w:r>
      <w:r w:rsidR="00D634FE">
        <w:t xml:space="preserve"> </w:t>
      </w:r>
      <w:r>
        <w:t>current research on the science of reading; and the construction of varied assessments in relation to stated unit goals.  The course contextualizes research-based reading and writing strategies in terms of the key principles of multi-tiered systems of support and universal design of learning.</w:t>
      </w:r>
    </w:p>
    <w:p w:rsidR="004E6F52" w:rsidRPr="00574FFF" w:rsidRDefault="004E6F52" w:rsidP="004E6F52">
      <w:pPr>
        <w:rPr>
          <w:b/>
          <w:u w:val="single"/>
        </w:rPr>
      </w:pPr>
      <w:r w:rsidRPr="0085272C">
        <w:t xml:space="preserve">                                                                                   </w:t>
      </w:r>
    </w:p>
    <w:p w:rsidR="00D634FE" w:rsidRDefault="004E6F52" w:rsidP="004E6F52">
      <w:r w:rsidRPr="009462AB">
        <w:rPr>
          <w:b/>
        </w:rPr>
        <w:t xml:space="preserve">EDU 60162 Content Methods for Elementary Education (2 cr): </w:t>
      </w:r>
      <w:r w:rsidRPr="009462AB">
        <w:t>A review of content-specific methods</w:t>
      </w:r>
      <w:r>
        <w:t xml:space="preserve"> in planning and assessment</w:t>
      </w:r>
      <w:r w:rsidRPr="009462AB">
        <w:t xml:space="preserve"> framed by readings on theory and evidence-based practices </w:t>
      </w:r>
      <w:r>
        <w:t xml:space="preserve">and frameworks </w:t>
      </w:r>
      <w:r w:rsidRPr="009462AB">
        <w:t xml:space="preserve">will enable participants to develop cohesive units of study which integrate reading, writing, mathematics, social studies and science.  </w:t>
      </w:r>
      <w:r w:rsidRPr="009462AB">
        <w:tab/>
      </w:r>
    </w:p>
    <w:p w:rsidR="004E6F52" w:rsidRDefault="004E6F52" w:rsidP="004E6F52">
      <w:r w:rsidRPr="009462AB">
        <w:tab/>
      </w:r>
      <w:r w:rsidRPr="009462AB">
        <w:tab/>
      </w:r>
      <w:r w:rsidRPr="009462AB">
        <w:tab/>
      </w:r>
      <w:r w:rsidRPr="009462AB">
        <w:tab/>
      </w:r>
      <w:r w:rsidRPr="009462AB">
        <w:tab/>
      </w:r>
      <w:r w:rsidRPr="009462AB">
        <w:tab/>
      </w:r>
      <w:r w:rsidRPr="009462AB">
        <w:tab/>
      </w:r>
      <w:r w:rsidRPr="009462AB">
        <w:tab/>
      </w:r>
      <w:r w:rsidRPr="009462AB">
        <w:tab/>
      </w:r>
      <w:r w:rsidRPr="009462AB">
        <w:tab/>
      </w:r>
    </w:p>
    <w:p w:rsidR="00D634FE" w:rsidRDefault="004E6F52" w:rsidP="004E6F52">
      <w:r w:rsidRPr="00CA1760">
        <w:rPr>
          <w:b/>
        </w:rPr>
        <w:t>EDU 60312 Inclusive Teaching Practices in Elementary (</w:t>
      </w:r>
      <w:r>
        <w:rPr>
          <w:b/>
        </w:rPr>
        <w:t>2</w:t>
      </w:r>
      <w:r w:rsidR="00CF01C6">
        <w:rPr>
          <w:b/>
        </w:rPr>
        <w:t>.5</w:t>
      </w:r>
      <w:r w:rsidRPr="00CA1760">
        <w:rPr>
          <w:b/>
        </w:rPr>
        <w:t xml:space="preserve"> cr): </w:t>
      </w:r>
      <w:r w:rsidRPr="00CA1760">
        <w:t xml:space="preserve"> A survey in exceptionality with emphasis on the elementary-aged child is followed by in-depth study of the common learning problems in the elementary grades, especially reading, writing and mathematics disability. Both teaching strategies and</w:t>
      </w:r>
      <w:r>
        <w:t xml:space="preserve"> assessment are considered.</w:t>
      </w:r>
      <w:r>
        <w:tab/>
      </w:r>
    </w:p>
    <w:p w:rsidR="004E6F52" w:rsidRPr="0053457C" w:rsidRDefault="004E6F52" w:rsidP="004E6F52">
      <w:r>
        <w:tab/>
      </w:r>
      <w:r>
        <w:tab/>
      </w:r>
      <w:r>
        <w:tab/>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p>
    <w:p w:rsidR="004E6F52" w:rsidRPr="00CA1760" w:rsidRDefault="004E6F52" w:rsidP="004E6F52">
      <w:r w:rsidRPr="00CA1760">
        <w:rPr>
          <w:b/>
        </w:rPr>
        <w:t>EDU 60324 Inclusive Teaching Practices in Middle School (</w:t>
      </w:r>
      <w:r w:rsidR="00CF01C6">
        <w:rPr>
          <w:b/>
        </w:rPr>
        <w:t>2.5</w:t>
      </w:r>
      <w:r w:rsidRPr="00CA1760">
        <w:rPr>
          <w:b/>
        </w:rPr>
        <w:t xml:space="preserve"> cr):</w:t>
      </w:r>
      <w:r w:rsidRPr="00CA1760">
        <w:t xml:space="preserve"> A survey in exceptionality with emphasis on the middle grades child is followed by in-depth study of the common learning problems in the middle school, especially reading, writing and mathematics disability. Both teaching strategies and assessment are considered.</w:t>
      </w:r>
      <w:r w:rsidRPr="00CA1760">
        <w:tab/>
      </w:r>
      <w:r w:rsidRPr="00CA1760">
        <w:tab/>
      </w:r>
      <w:r w:rsidRPr="00CA1760">
        <w:tab/>
      </w:r>
      <w:r w:rsidRPr="00CA1760">
        <w:tab/>
      </w:r>
    </w:p>
    <w:p w:rsidR="004E6F52" w:rsidRPr="00CA1760" w:rsidRDefault="004E6F52" w:rsidP="004E6F52"/>
    <w:p w:rsidR="004E6F52" w:rsidRDefault="004E6F52" w:rsidP="004E6F52">
      <w:r w:rsidRPr="00CA1760">
        <w:rPr>
          <w:b/>
        </w:rPr>
        <w:t>EDU 60336 Inclusive Teaching Practices in High School (</w:t>
      </w:r>
      <w:r w:rsidR="00CF01C6">
        <w:rPr>
          <w:b/>
        </w:rPr>
        <w:t>2.5</w:t>
      </w:r>
      <w:r w:rsidRPr="00CA1760">
        <w:rPr>
          <w:b/>
        </w:rPr>
        <w:t xml:space="preserve"> cr):</w:t>
      </w:r>
      <w:r w:rsidRPr="00CA1760">
        <w:t xml:space="preserve"> A survey in exceptionality with emphasis on the high school student is followed by in-depth study of the common learning problems in the high school, especially reading, writing and mathematics disability. Both teaching strategies and assessment are considered.</w:t>
      </w:r>
      <w:r w:rsidRPr="00CA1760">
        <w:tab/>
      </w:r>
      <w:r w:rsidRPr="00CA1760">
        <w:tab/>
      </w:r>
    </w:p>
    <w:p w:rsidR="004E6F52" w:rsidRDefault="004E6F52" w:rsidP="004E6F52"/>
    <w:p w:rsidR="004E6F52" w:rsidRPr="00CA1760" w:rsidRDefault="004E6F52" w:rsidP="004E6F52">
      <w:bookmarkStart w:id="16" w:name="OLE_LINK12"/>
      <w:r w:rsidRPr="00CA1760">
        <w:rPr>
          <w:b/>
        </w:rPr>
        <w:t xml:space="preserve">EDU 60455 Development and Moral Education in Childhood and Adolescence </w:t>
      </w:r>
      <w:bookmarkEnd w:id="16"/>
      <w:r w:rsidRPr="00CA1760">
        <w:rPr>
          <w:b/>
        </w:rPr>
        <w:t>(3 cr):</w:t>
      </w:r>
      <w:r w:rsidRPr="00CA1760">
        <w:t xml:space="preserve"> A systematic treatment of the cognitive, social, biological, and personality development during childhood through late adolescence relating to education and an examination of the theoretical and research bases of moral development and their implications for P-12 classrooms.  </w:t>
      </w:r>
      <w:r w:rsidRPr="00CA1760">
        <w:tab/>
      </w:r>
    </w:p>
    <w:p w:rsidR="004E6F52" w:rsidRPr="00CA1760" w:rsidRDefault="004E6F52" w:rsidP="004E6F52"/>
    <w:p w:rsidR="004E6F52" w:rsidRPr="00CE56E3" w:rsidRDefault="004E6F52" w:rsidP="004E6F52">
      <w:pPr>
        <w:rPr>
          <w:b/>
        </w:rPr>
      </w:pPr>
      <w:r w:rsidRPr="00CA1760">
        <w:rPr>
          <w:b/>
        </w:rPr>
        <w:t xml:space="preserve">EDU 63500 Integrative Seminar (1 cr): </w:t>
      </w:r>
      <w:r w:rsidRPr="00CA1760">
        <w:t>An integration of the professional, communal, and spiritual dimensions of the ACE program. Participants engage in active listening as well as interactive and collaborative learning exercises to integrate these pillars of ACE in their professional service to Catholic Schools.</w:t>
      </w:r>
      <w:r w:rsidRPr="00CA1760">
        <w:tab/>
      </w:r>
      <w:r w:rsidRPr="00CA1760">
        <w:tab/>
      </w:r>
      <w:r w:rsidRPr="00CA1760">
        <w:tab/>
      </w:r>
      <w:r w:rsidRPr="00CA1760">
        <w:tab/>
      </w:r>
      <w:r w:rsidRPr="00CA1760">
        <w:tab/>
      </w:r>
    </w:p>
    <w:p w:rsidR="004E6F52" w:rsidRDefault="004E6F52" w:rsidP="004E6F52"/>
    <w:p w:rsidR="004E6F52" w:rsidRPr="002A476E" w:rsidRDefault="004E6F52" w:rsidP="004E6F52">
      <w:r w:rsidRPr="00F94309">
        <w:rPr>
          <w:b/>
        </w:rPr>
        <w:lastRenderedPageBreak/>
        <w:t xml:space="preserve">EDU 60705 English/Language Arts Education II (3 cr): </w:t>
      </w:r>
      <w:r w:rsidRPr="00F94309">
        <w:t>In this course, participants will draw on their experiences as educators to improve their capacity to apply content-specific pedagogies in a middle and high school setting.  By analyzing peer-reviewed literature, examining evidence-based practices, discussing key features of state and </w:t>
      </w:r>
      <w:r w:rsidR="00D634FE">
        <w:t>national</w:t>
      </w:r>
      <w:r w:rsidRPr="00F94309">
        <w:t xml:space="preserve"> standards, and simulating relevant instructional scenarios, participants will refine and enhance how they design learning experiences and assessments</w:t>
      </w:r>
      <w:r>
        <w:t xml:space="preserve"> to more effectively support, engage, and challenge middle and high school students in the English language arts classroom. In particular, this course aims to develop participants’ use of compelling questions and assessment data to frame instruction that is responsive to all students’ needs and abilities.</w:t>
      </w:r>
      <w:r w:rsidRPr="00F94309">
        <w:tab/>
      </w:r>
      <w:r w:rsidRPr="00F94309">
        <w:tab/>
      </w:r>
      <w:r w:rsidRPr="00F94309">
        <w:tab/>
      </w:r>
      <w:r w:rsidRPr="00F94309">
        <w:tab/>
      </w:r>
    </w:p>
    <w:p w:rsidR="004E6F52" w:rsidRDefault="004E6F52" w:rsidP="004E6F52"/>
    <w:p w:rsidR="004E6F52" w:rsidRPr="002A476E" w:rsidRDefault="004E6F52" w:rsidP="004E6F52">
      <w:pPr>
        <w:rPr>
          <w:bCs/>
        </w:rPr>
      </w:pPr>
      <w:r w:rsidRPr="00F94309">
        <w:rPr>
          <w:b/>
        </w:rPr>
        <w:t>EDU 60725 Social Studies Education II (3 cr):</w:t>
      </w:r>
      <w:r>
        <w:rPr>
          <w:b/>
        </w:rPr>
        <w:t xml:space="preserve"> </w:t>
      </w:r>
      <w:r w:rsidRPr="002A476E">
        <w:rPr>
          <w:bCs/>
        </w:rPr>
        <w:t>In this course, participants will draw on their experiences as educators to improve their</w:t>
      </w:r>
      <w:r>
        <w:rPr>
          <w:bCs/>
        </w:rPr>
        <w:t xml:space="preserve"> </w:t>
      </w:r>
      <w:r w:rsidRPr="002A476E">
        <w:rPr>
          <w:bCs/>
        </w:rPr>
        <w:t>capacity to apply content-specific pedagogies in a secondary setting.  By analyzing peer-reviewed</w:t>
      </w:r>
      <w:r>
        <w:rPr>
          <w:bCs/>
        </w:rPr>
        <w:t xml:space="preserve"> </w:t>
      </w:r>
      <w:r w:rsidRPr="002A476E">
        <w:rPr>
          <w:bCs/>
        </w:rPr>
        <w:t>literature, examining evidence-based practices, discussing key features of state and national (NCSS,</w:t>
      </w:r>
      <w:r>
        <w:rPr>
          <w:bCs/>
        </w:rPr>
        <w:t xml:space="preserve"> </w:t>
      </w:r>
      <w:r w:rsidRPr="002A476E">
        <w:rPr>
          <w:bCs/>
        </w:rPr>
        <w:t>C3, NCHE) standards, and simulating relevant instructional scenarios, participants will refine and</w:t>
      </w:r>
      <w:r>
        <w:rPr>
          <w:bCs/>
        </w:rPr>
        <w:t xml:space="preserve"> </w:t>
      </w:r>
      <w:r w:rsidRPr="002A476E">
        <w:rPr>
          <w:bCs/>
        </w:rPr>
        <w:t>enhance their lesson plans and assessments to more effectively support, engage, and challenge</w:t>
      </w:r>
      <w:r>
        <w:rPr>
          <w:bCs/>
        </w:rPr>
        <w:t xml:space="preserve"> </w:t>
      </w:r>
      <w:r w:rsidRPr="002A476E">
        <w:rPr>
          <w:bCs/>
        </w:rPr>
        <w:t>middle and high school students in the Social Studies classroom. In particular, this course aims to</w:t>
      </w:r>
      <w:r>
        <w:rPr>
          <w:bCs/>
        </w:rPr>
        <w:t xml:space="preserve"> </w:t>
      </w:r>
      <w:r w:rsidRPr="002A476E">
        <w:rPr>
          <w:bCs/>
        </w:rPr>
        <w:t>develop participant</w:t>
      </w:r>
      <w:r>
        <w:rPr>
          <w:bCs/>
        </w:rPr>
        <w:t>s’</w:t>
      </w:r>
      <w:r w:rsidRPr="002A476E">
        <w:rPr>
          <w:bCs/>
        </w:rPr>
        <w:t xml:space="preserve"> use of compelling questions and assessment data to frame instruction</w:t>
      </w:r>
      <w:r>
        <w:rPr>
          <w:bCs/>
        </w:rPr>
        <w:t xml:space="preserve"> </w:t>
      </w:r>
      <w:r w:rsidRPr="002A476E">
        <w:rPr>
          <w:bCs/>
        </w:rPr>
        <w:t>that is</w:t>
      </w:r>
    </w:p>
    <w:p w:rsidR="004E6F52" w:rsidRPr="002A476E" w:rsidRDefault="004E6F52" w:rsidP="004E6F52">
      <w:pPr>
        <w:rPr>
          <w:bCs/>
        </w:rPr>
      </w:pPr>
      <w:r w:rsidRPr="002A476E">
        <w:rPr>
          <w:bCs/>
        </w:rPr>
        <w:t>responsive to all student</w:t>
      </w:r>
      <w:r>
        <w:rPr>
          <w:bCs/>
        </w:rPr>
        <w:t>s’</w:t>
      </w:r>
      <w:r w:rsidRPr="002A476E">
        <w:rPr>
          <w:bCs/>
        </w:rPr>
        <w:t xml:space="preserve"> needs and abilities.</w:t>
      </w:r>
    </w:p>
    <w:p w:rsidR="004E6F52" w:rsidRPr="009D14C8" w:rsidRDefault="004E6F52" w:rsidP="004E6F52">
      <w:pPr>
        <w:rPr>
          <w:strike/>
          <w:highlight w:val="yellow"/>
        </w:rPr>
      </w:pPr>
      <w:r w:rsidRPr="00F94309">
        <w:tab/>
      </w:r>
      <w:r w:rsidRPr="00F94309">
        <w:tab/>
      </w:r>
      <w:r w:rsidRPr="00F94309">
        <w:tab/>
      </w:r>
      <w:r w:rsidRPr="00F94309">
        <w:tab/>
      </w:r>
      <w:r w:rsidRPr="00F94309">
        <w:tab/>
      </w:r>
      <w:r w:rsidRPr="00F94309">
        <w:tab/>
      </w:r>
    </w:p>
    <w:p w:rsidR="004E6F52" w:rsidRDefault="004E6F52" w:rsidP="004E6F52">
      <w:r w:rsidRPr="00F94309">
        <w:rPr>
          <w:b/>
        </w:rPr>
        <w:t xml:space="preserve">EDU 60765 Mathematics Education II (3 cr): </w:t>
      </w:r>
      <w:r w:rsidRPr="00F94309">
        <w:t>In this course, participants will draw on their experiences as educators to improve their capacity to apply content-specific pedagogies in a middle and high school setting.  By analyzing peer-reviewed literature, examining evidence-based practices, discussing key features of state and </w:t>
      </w:r>
      <w:r w:rsidR="00D634FE">
        <w:t>national</w:t>
      </w:r>
      <w:r w:rsidRPr="00F94309">
        <w:t xml:space="preserve"> standards, and simulating relevant instructional scenarios, participants will refine and enhance how they design learning experiences and assessments</w:t>
      </w:r>
      <w:r>
        <w:t xml:space="preserve"> to more effectively support, engage, and challenge middle</w:t>
      </w:r>
      <w:r w:rsidR="00D634FE">
        <w:t xml:space="preserve"> </w:t>
      </w:r>
      <w:r>
        <w:t>and high school students in the mathematics classroom. In particular, this course aims to develop</w:t>
      </w:r>
    </w:p>
    <w:p w:rsidR="004E6F52" w:rsidRDefault="004E6F52" w:rsidP="004E6F52">
      <w:r>
        <w:t>participants’ use of compelling assessment data to frame instruction that is responsive to all students’ needs and abilities.</w:t>
      </w:r>
    </w:p>
    <w:p w:rsidR="004E6F52" w:rsidRPr="00F94309" w:rsidRDefault="004E6F52" w:rsidP="004E6F52">
      <w:pPr>
        <w:rPr>
          <w:b/>
          <w:strike/>
        </w:rPr>
      </w:pPr>
      <w:r w:rsidRPr="00F94309">
        <w:tab/>
      </w:r>
      <w:r w:rsidRPr="00F94309">
        <w:tab/>
      </w:r>
      <w:r w:rsidRPr="00F94309">
        <w:tab/>
      </w:r>
      <w:r w:rsidRPr="00F94309">
        <w:tab/>
      </w:r>
    </w:p>
    <w:p w:rsidR="004E6F52" w:rsidRDefault="004E6F52" w:rsidP="004E6F52">
      <w:r w:rsidRPr="00F94309">
        <w:rPr>
          <w:b/>
        </w:rPr>
        <w:t>EDU 60785 - Science Education II (3 cr):</w:t>
      </w:r>
      <w:r w:rsidRPr="00F94309">
        <w:rPr>
          <w:b/>
          <w:strike/>
        </w:rPr>
        <w:t xml:space="preserve"> </w:t>
      </w:r>
      <w:r w:rsidRPr="00F94309">
        <w:t>In this course, participants will draw on their experiences as educators to improve their capacity to apply content-specific pedagogies in a middle and high school setting.  By analyzing peer-reviewed literature, examining evidence-based practices, discussing key features of state and </w:t>
      </w:r>
      <w:r>
        <w:t>NSTA</w:t>
      </w:r>
      <w:r w:rsidRPr="00F94309">
        <w:t xml:space="preserve"> standards, and simulating relevant instructional scenarios, participants will refine and enhance how they design learning experiences and assessments </w:t>
      </w:r>
      <w:r>
        <w:t>to more effectively support, engage, and challenge middle</w:t>
      </w:r>
      <w:r w:rsidR="00D634FE">
        <w:t xml:space="preserve"> </w:t>
      </w:r>
      <w:r>
        <w:t>and high school students in the science classroom. In particular, this course aims to develop</w:t>
      </w:r>
    </w:p>
    <w:p w:rsidR="004E6F52" w:rsidRPr="00F94309" w:rsidRDefault="004E6F52" w:rsidP="004E6F52">
      <w:r>
        <w:t>participants’ use of compelling questions and assessment data to frame instruction that is responsive to all students’ needs and abilities</w:t>
      </w:r>
      <w:r w:rsidRPr="00F94309">
        <w:t>.</w:t>
      </w:r>
    </w:p>
    <w:p w:rsidR="004E6F52" w:rsidRDefault="004E6F52" w:rsidP="004E6F52"/>
    <w:p w:rsidR="005D3133" w:rsidRDefault="004E6F52" w:rsidP="004E6F52">
      <w:r w:rsidRPr="00CA1760">
        <w:rPr>
          <w:b/>
          <w:bCs/>
        </w:rPr>
        <w:t xml:space="preserve">EDU 60875 Supporting English Language Learners (1 cr.): </w:t>
      </w:r>
      <w:r w:rsidRPr="00CA1760">
        <w:t>Introduction to the process of language acquisition. Additional focus upon practical pedagogical strategies for supporting English Language Learners (ELLs) at all age levels.</w:t>
      </w:r>
      <w:r w:rsidRPr="00CA1760">
        <w:tab/>
      </w:r>
      <w:r>
        <w:tab/>
      </w:r>
    </w:p>
    <w:p w:rsidR="005D3133" w:rsidRDefault="005D3133"/>
    <w:p w:rsidR="005D3133" w:rsidRDefault="005D3133"/>
    <w:p w:rsidR="005D3133" w:rsidRDefault="00000000">
      <w:pPr>
        <w:rPr>
          <w:b/>
          <w:u w:val="single"/>
        </w:rPr>
      </w:pPr>
      <w:r>
        <w:rPr>
          <w:b/>
          <w:u w:val="single"/>
        </w:rPr>
        <w:t>Internet Courses – First Year</w:t>
      </w:r>
    </w:p>
    <w:p w:rsidR="005D3133" w:rsidRDefault="005D3133"/>
    <w:p w:rsidR="004E6F52" w:rsidRPr="00685B7C" w:rsidRDefault="004E6F52" w:rsidP="004E6F52">
      <w:pPr>
        <w:rPr>
          <w:b/>
          <w:u w:val="single"/>
        </w:rPr>
      </w:pPr>
      <w:r>
        <w:rPr>
          <w:b/>
        </w:rPr>
        <w:t>E</w:t>
      </w:r>
      <w:r w:rsidRPr="00CA1760">
        <w:rPr>
          <w:b/>
        </w:rPr>
        <w:t>DU 60410 Topics in Educational Psychology (2 cr):</w:t>
      </w:r>
      <w:r w:rsidRPr="00CA1760">
        <w:t xml:space="preserve"> Readings and reflections on topics in Educational Psychology relevant to the experiences of first year teacher: The course is divided into </w:t>
      </w:r>
      <w:r w:rsidRPr="00601445">
        <w:t>three</w:t>
      </w:r>
      <w:r w:rsidRPr="00DB462B">
        <w:rPr>
          <w:color w:val="FF0000"/>
        </w:rPr>
        <w:t xml:space="preserve"> </w:t>
      </w:r>
      <w:r>
        <w:t>s</w:t>
      </w:r>
      <w:r w:rsidRPr="00CA1760">
        <w:t>ections, each covering a different topic and supervised by one of the faculty members: (1) Student Culture (2) Teachi</w:t>
      </w:r>
      <w:r>
        <w:t>ng and learning (3) Motivation</w:t>
      </w:r>
      <w:r w:rsidRPr="00CA1760">
        <w:t xml:space="preserve">.    </w:t>
      </w:r>
    </w:p>
    <w:p w:rsidR="004E6F52" w:rsidRDefault="004E6F52" w:rsidP="004E6F52"/>
    <w:p w:rsidR="004E6F52" w:rsidRPr="00CA1760" w:rsidRDefault="004E6F52" w:rsidP="004E6F52">
      <w:r w:rsidRPr="00CA1760">
        <w:rPr>
          <w:b/>
        </w:rPr>
        <w:t xml:space="preserve">EDU 65930 Clinical Seminar (1 cr): </w:t>
      </w:r>
      <w:r w:rsidRPr="00CA1760">
        <w:t xml:space="preserve">The course focuses on the development of the teacher as a professional. Reflective analysis relative to best practices and current research is documented. Evidence is accumulated in the form of written </w:t>
      </w:r>
      <w:r>
        <w:t xml:space="preserve">and video-based </w:t>
      </w:r>
      <w:r w:rsidRPr="00CA1760">
        <w:t xml:space="preserve">guided reflections, which are placed in a growing professional portfolio. </w:t>
      </w:r>
      <w:r w:rsidRPr="00CA1760">
        <w:tab/>
      </w:r>
      <w:r w:rsidRPr="00CA1760">
        <w:tab/>
      </w:r>
      <w:r w:rsidRPr="00CA1760">
        <w:tab/>
        <w:t xml:space="preserve">        </w:t>
      </w:r>
    </w:p>
    <w:p w:rsidR="005D3133" w:rsidRPr="004E6F52" w:rsidRDefault="004E6F52">
      <w:pPr>
        <w:rPr>
          <w:b/>
        </w:rPr>
      </w:pPr>
      <w:r w:rsidRPr="00CA1760">
        <w:rPr>
          <w:b/>
        </w:rPr>
        <w:t xml:space="preserve">EDU 65950 Supervised Teaching (2 cr): </w:t>
      </w:r>
      <w:r w:rsidRPr="00CA1760">
        <w:t>The course focuses on classroom teaching.  It includes the observation of classroom teaching, examination of instructional and planning materials, meetings with the ACE Teacher, mentor teacher and building principal, and the collection of field notes and evaluations for formative and summative assessment.</w:t>
      </w:r>
      <w:r>
        <w:tab/>
        <w:t xml:space="preserve">   </w:t>
      </w:r>
    </w:p>
    <w:p w:rsidR="005D3133" w:rsidRDefault="005D3133"/>
    <w:p w:rsidR="005D3133" w:rsidRPr="004E6F52" w:rsidRDefault="00000000">
      <w:pPr>
        <w:rPr>
          <w:b/>
          <w:u w:val="single"/>
        </w:rPr>
      </w:pPr>
      <w:r>
        <w:rPr>
          <w:b/>
          <w:u w:val="single"/>
        </w:rPr>
        <w:t>Internet Courses – Second Year</w:t>
      </w:r>
    </w:p>
    <w:p w:rsidR="004E6F52" w:rsidRDefault="004E6F52" w:rsidP="004E6F52"/>
    <w:p w:rsidR="004E6F52" w:rsidRPr="00CA1760" w:rsidRDefault="004E6F52" w:rsidP="004E6F52">
      <w:pPr>
        <w:rPr>
          <w:b/>
          <w:color w:val="000000" w:themeColor="text1"/>
        </w:rPr>
      </w:pPr>
      <w:r w:rsidRPr="009462AB">
        <w:rPr>
          <w:b/>
        </w:rPr>
        <w:t xml:space="preserve">EDU 60172 Assessment in Elementary Education (2 cr): </w:t>
      </w:r>
      <w:r w:rsidRPr="009462AB">
        <w:t xml:space="preserve">Readings on assessment principles and practices, and training in the construction, use, and analysis of formative and summative assessments in Elementary Education.  Strategies and technologies for the design of different types of </w:t>
      </w:r>
      <w:r w:rsidRPr="00CE56E3">
        <w:t xml:space="preserve">assessments to meet the needs of all learners, </w:t>
      </w:r>
      <w:r w:rsidRPr="009462AB">
        <w:t>analysis of results in relation to learning outcomes, and data-driven decision-making will be emphasized.</w:t>
      </w:r>
    </w:p>
    <w:p w:rsidR="004E6F52" w:rsidRPr="008A7E89" w:rsidRDefault="004E6F52" w:rsidP="004E6F52">
      <w:pPr>
        <w:rPr>
          <w:highlight w:val="yellow"/>
        </w:rPr>
      </w:pPr>
    </w:p>
    <w:p w:rsidR="004E6F52" w:rsidRPr="00F94309" w:rsidRDefault="004E6F52" w:rsidP="004E6F52">
      <w:pPr>
        <w:rPr>
          <w:color w:val="FF0000"/>
        </w:rPr>
      </w:pPr>
      <w:r w:rsidRPr="00F94309">
        <w:rPr>
          <w:b/>
        </w:rPr>
        <w:t>EDU 60715 English/Language Arts Assessment (2 cr):</w:t>
      </w:r>
      <w:r w:rsidRPr="00F94309">
        <w:rPr>
          <w:b/>
          <w:strike/>
        </w:rPr>
        <w:t xml:space="preserve"> </w:t>
      </w:r>
      <w:r w:rsidRPr="00F94309">
        <w:t>This course provides readings on assessment principles and practices, and training in the construction, use, and analysis of formative and summative assessments in English/Language Arts.  Strategies and technologies for the design of different types of assessments</w:t>
      </w:r>
      <w:r>
        <w:t xml:space="preserve"> </w:t>
      </w:r>
      <w:r w:rsidRPr="00CE56E3">
        <w:t>to meet the needs of all learners</w:t>
      </w:r>
      <w:r w:rsidRPr="00F94309">
        <w:t xml:space="preserve">, analysis of results in relation to learning outcomes, and data-driven decision-making will be emphasized. </w:t>
      </w:r>
      <w:r w:rsidRPr="00F94309">
        <w:tab/>
      </w:r>
      <w:r w:rsidRPr="00F94309">
        <w:tab/>
      </w:r>
      <w:r w:rsidRPr="00F94309">
        <w:tab/>
      </w:r>
      <w:r w:rsidRPr="00F94309">
        <w:tab/>
      </w:r>
      <w:r w:rsidRPr="00F94309">
        <w:tab/>
      </w:r>
      <w:r w:rsidRPr="00F94309">
        <w:tab/>
      </w:r>
      <w:r w:rsidRPr="00F94309">
        <w:tab/>
      </w:r>
      <w:r w:rsidRPr="00F94309">
        <w:tab/>
      </w:r>
      <w:r w:rsidRPr="00F94309">
        <w:tab/>
      </w:r>
      <w:r w:rsidRPr="00F94309">
        <w:rPr>
          <w:color w:val="FF0000"/>
        </w:rPr>
        <w:tab/>
      </w:r>
      <w:r w:rsidRPr="00F94309">
        <w:rPr>
          <w:color w:val="FF0000"/>
        </w:rPr>
        <w:tab/>
      </w:r>
      <w:r w:rsidRPr="00F94309">
        <w:rPr>
          <w:color w:val="FF0000"/>
        </w:rPr>
        <w:tab/>
        <w:t xml:space="preserve"> </w:t>
      </w:r>
    </w:p>
    <w:p w:rsidR="00D634FE" w:rsidRDefault="004E6F52" w:rsidP="004E6F52">
      <w:r w:rsidRPr="00F94309">
        <w:rPr>
          <w:b/>
        </w:rPr>
        <w:t>EDU 60735 Social Studies Assessment (2 cr):</w:t>
      </w:r>
      <w:r w:rsidRPr="00F94309">
        <w:rPr>
          <w:b/>
          <w:strike/>
        </w:rPr>
        <w:t xml:space="preserve"> </w:t>
      </w:r>
      <w:r w:rsidRPr="00F94309">
        <w:t>This course provides readings on assessment principles and practices, and training in the construction, use, and analysis of formative and summative assessments in Social Studies.  Strategies and technologies for the design of different types of assessments</w:t>
      </w:r>
      <w:r>
        <w:t xml:space="preserve"> </w:t>
      </w:r>
      <w:r w:rsidRPr="00CE56E3">
        <w:t>to meet the needs of all learners</w:t>
      </w:r>
      <w:r w:rsidRPr="00F94309">
        <w:t xml:space="preserve">, analysis of results in relation to learning outcomes, and data-driven decision-making will be emphasized. </w:t>
      </w:r>
      <w:r w:rsidRPr="00F94309">
        <w:tab/>
      </w:r>
    </w:p>
    <w:p w:rsidR="004E6F52" w:rsidRPr="009D14C8" w:rsidRDefault="004E6F52" w:rsidP="004E6F52">
      <w:pPr>
        <w:rPr>
          <w:rFonts w:ascii="Garamond" w:hAnsi="Garamond"/>
          <w:b/>
          <w:strike/>
        </w:rPr>
      </w:pPr>
      <w:r w:rsidRPr="00F94309">
        <w:tab/>
      </w:r>
      <w:r w:rsidRPr="00F94309">
        <w:tab/>
      </w:r>
      <w:r w:rsidRPr="00F94309">
        <w:tab/>
      </w:r>
      <w:r w:rsidRPr="00F94309">
        <w:tab/>
      </w:r>
      <w:r w:rsidRPr="00F94309">
        <w:tab/>
      </w:r>
      <w:r w:rsidRPr="00F94309">
        <w:tab/>
      </w:r>
      <w:r w:rsidRPr="00F94309">
        <w:tab/>
      </w:r>
    </w:p>
    <w:p w:rsidR="00D634FE" w:rsidRDefault="004E6F52" w:rsidP="004E6F52">
      <w:r w:rsidRPr="00F94309">
        <w:rPr>
          <w:b/>
        </w:rPr>
        <w:t>EDU 60775 Mathematics Assessment (2 cr):</w:t>
      </w:r>
      <w:r w:rsidRPr="00F94309">
        <w:rPr>
          <w:b/>
          <w:strike/>
        </w:rPr>
        <w:t xml:space="preserve"> </w:t>
      </w:r>
      <w:r w:rsidRPr="00F94309">
        <w:t>This course provides readings on assessment principles and practices, and training in the construction, use, and analysis of formative and summative assessments in Mathematics.  Strategies and technologies for the design of different types of assessments</w:t>
      </w:r>
      <w:r>
        <w:t xml:space="preserve"> </w:t>
      </w:r>
      <w:r w:rsidRPr="00CE56E3">
        <w:t>to meet the needs of all learners</w:t>
      </w:r>
      <w:r w:rsidRPr="00F94309">
        <w:t xml:space="preserve">, analysis of results in relation to learning outcomes, and data-driven decision-making will be emphasized. </w:t>
      </w:r>
      <w:r w:rsidRPr="00F94309">
        <w:tab/>
      </w:r>
    </w:p>
    <w:p w:rsidR="004E6F52" w:rsidRPr="00CE56E3" w:rsidRDefault="004E6F52" w:rsidP="004E6F52">
      <w:pPr>
        <w:rPr>
          <w:color w:val="FF0000"/>
        </w:rPr>
      </w:pPr>
      <w:r w:rsidRPr="00F94309">
        <w:tab/>
      </w:r>
      <w:r w:rsidRPr="00F94309">
        <w:tab/>
      </w:r>
      <w:r w:rsidRPr="00F94309">
        <w:tab/>
      </w:r>
      <w:r w:rsidRPr="00F94309">
        <w:tab/>
      </w:r>
      <w:r w:rsidRPr="00F94309">
        <w:tab/>
      </w:r>
      <w:r w:rsidRPr="00F94309">
        <w:tab/>
      </w:r>
      <w:r w:rsidRPr="00F94309">
        <w:tab/>
      </w:r>
    </w:p>
    <w:p w:rsidR="004E6F52" w:rsidRDefault="004E6F52" w:rsidP="004E6F52">
      <w:r w:rsidRPr="00F94309">
        <w:rPr>
          <w:b/>
        </w:rPr>
        <w:t>EDU 60795 Science Assessment (2 cr):</w:t>
      </w:r>
      <w:r w:rsidRPr="00F94309">
        <w:rPr>
          <w:b/>
          <w:strike/>
        </w:rPr>
        <w:t xml:space="preserve"> </w:t>
      </w:r>
      <w:r w:rsidRPr="00F94309">
        <w:t>This course provides readings on assessment principles and practices, and training in the construction, use, and analysis of formative and summative assessments in Science.  Strategies and technologies for the design of different types of assessments</w:t>
      </w:r>
      <w:r>
        <w:t xml:space="preserve"> </w:t>
      </w:r>
      <w:r w:rsidRPr="00CE56E3">
        <w:t>to meet the needs of all learners</w:t>
      </w:r>
      <w:r w:rsidRPr="00F94309">
        <w:t xml:space="preserve">, analysis of results in relation to learning outcomes, and data-driven decision-making will be emphasized. </w:t>
      </w:r>
      <w:r w:rsidRPr="00F94309">
        <w:tab/>
      </w:r>
      <w:r w:rsidRPr="00F94309">
        <w:tab/>
      </w:r>
      <w:r w:rsidRPr="00F94309">
        <w:tab/>
      </w:r>
      <w:r w:rsidRPr="00F94309">
        <w:tab/>
      </w:r>
      <w:r w:rsidRPr="00F94309">
        <w:tab/>
      </w:r>
    </w:p>
    <w:p w:rsidR="004E6F52" w:rsidRPr="00F94309" w:rsidRDefault="004E6F52" w:rsidP="004E6F52">
      <w:r w:rsidRPr="00F94309">
        <w:t xml:space="preserve"> </w:t>
      </w:r>
    </w:p>
    <w:p w:rsidR="004E6F52" w:rsidRPr="00CA1760" w:rsidRDefault="004E6F52" w:rsidP="004E6F52">
      <w:r w:rsidRPr="00CA1760">
        <w:rPr>
          <w:b/>
        </w:rPr>
        <w:t xml:space="preserve">EDU 65930 Clinical Seminar (1 cr): </w:t>
      </w:r>
      <w:r w:rsidRPr="00CA1760">
        <w:t>The course focuses on the development of the teacher as a professional. Reflective analysis relative to best practices and current research is documented. Evidence is accumulated in the form of written and</w:t>
      </w:r>
      <w:r>
        <w:t xml:space="preserve"> video-based</w:t>
      </w:r>
      <w:r w:rsidRPr="00CA1760">
        <w:t xml:space="preserve"> guided reflections, which are placed in a growing professional portfolio. </w:t>
      </w:r>
      <w:r w:rsidRPr="00CA1760">
        <w:tab/>
      </w:r>
      <w:r w:rsidRPr="00CA1760">
        <w:tab/>
      </w:r>
      <w:r w:rsidRPr="00CA1760">
        <w:tab/>
      </w:r>
      <w:r w:rsidRPr="00CA1760">
        <w:tab/>
        <w:t xml:space="preserve">        </w:t>
      </w:r>
    </w:p>
    <w:p w:rsidR="004E6F52" w:rsidRPr="00CA1760" w:rsidRDefault="004E6F52" w:rsidP="004E6F52"/>
    <w:p w:rsidR="004E6F52" w:rsidRPr="00CA1760" w:rsidRDefault="004E6F52" w:rsidP="004E6F52">
      <w:r w:rsidRPr="00CA1760">
        <w:rPr>
          <w:b/>
        </w:rPr>
        <w:lastRenderedPageBreak/>
        <w:t xml:space="preserve">EDU 65935 Capstone Seminar in Teaching and Practice (1 cr): </w:t>
      </w:r>
      <w:r w:rsidRPr="00CA1760">
        <w:t>This culminating course of the ACE M.Ed. provides opportunity for integration of study and praxis through assignments to show the development of the teacher as a professional. Portfolio evidence is accumulated in the form of goal setting, a professional growth project, an annotated video showing PI mastery, and a capstone reflection.</w:t>
      </w:r>
      <w:r w:rsidRPr="00CA1760">
        <w:tab/>
      </w:r>
      <w:r w:rsidRPr="00CA1760">
        <w:tab/>
      </w:r>
      <w:r w:rsidRPr="00CA1760">
        <w:tab/>
      </w:r>
      <w:r w:rsidRPr="00CA1760">
        <w:tab/>
      </w:r>
      <w:r w:rsidRPr="00CA1760">
        <w:tab/>
      </w:r>
      <w:r w:rsidRPr="00CA1760">
        <w:tab/>
      </w:r>
      <w:r w:rsidRPr="00CA1760">
        <w:tab/>
      </w:r>
      <w:r w:rsidRPr="00CA1760">
        <w:tab/>
      </w:r>
      <w:r w:rsidRPr="00CA1760">
        <w:tab/>
      </w:r>
      <w:r w:rsidRPr="00CA1760">
        <w:tab/>
      </w:r>
    </w:p>
    <w:p w:rsidR="004E6F52" w:rsidRDefault="004E6F52" w:rsidP="004E6F52">
      <w:r w:rsidRPr="00CA1760">
        <w:rPr>
          <w:b/>
        </w:rPr>
        <w:t xml:space="preserve">EDU 65950 Supervised Teaching (2 cr): </w:t>
      </w:r>
      <w:r w:rsidRPr="00CA1760">
        <w:t>The course focuses on classroom teaching.  It includes the observation of classroom teaching, examination of instructional and planning materials, meetings with the ACE Teacher, mentor teacher and building principal, and the collection of field notes and evaluations for formative and summative assessment.</w:t>
      </w:r>
    </w:p>
    <w:p w:rsidR="004E6F52" w:rsidRDefault="004E6F52" w:rsidP="004E6F52"/>
    <w:p w:rsidR="004E6F52" w:rsidRDefault="004E6F52" w:rsidP="004E6F52">
      <w:r w:rsidRPr="00CA1760">
        <w:rPr>
          <w:b/>
          <w:bCs/>
        </w:rPr>
        <w:t>EDU 60885 Supporting English Language Learners II (2 cr.)</w:t>
      </w:r>
      <w:r>
        <w:rPr>
          <w:b/>
          <w:bCs/>
        </w:rPr>
        <w:t xml:space="preserve"> (</w:t>
      </w:r>
      <w:r w:rsidRPr="00927FE6">
        <w:rPr>
          <w:i/>
        </w:rPr>
        <w:t>Elective</w:t>
      </w:r>
      <w:r>
        <w:t>)</w:t>
      </w:r>
      <w:r w:rsidRPr="00CA1760">
        <w:rPr>
          <w:b/>
          <w:bCs/>
        </w:rPr>
        <w:t xml:space="preserve">:  </w:t>
      </w:r>
      <w:r w:rsidRPr="00CA1760">
        <w:t>This course is designed to complement and follow EDU 60875: Supporting ELLs I.  The course focus is upon key themes associated with ELL instruction: research, linguistics, applied theories, and content-based strategies.</w:t>
      </w:r>
    </w:p>
    <w:p w:rsidR="005D3133" w:rsidRDefault="005D3133"/>
    <w:p w:rsidR="005D3133" w:rsidRDefault="005D3133">
      <w:pPr>
        <w:rPr>
          <w:b/>
          <w:u w:val="single"/>
        </w:rPr>
      </w:pPr>
    </w:p>
    <w:p w:rsidR="005D3133" w:rsidRDefault="00000000">
      <w:pPr>
        <w:rPr>
          <w:b/>
          <w:u w:val="single"/>
        </w:rPr>
      </w:pPr>
      <w:r>
        <w:rPr>
          <w:b/>
          <w:u w:val="single"/>
        </w:rPr>
        <w:t>Second Summer Elective</w:t>
      </w:r>
    </w:p>
    <w:p w:rsidR="005D3133" w:rsidRPr="00D634FE" w:rsidRDefault="005D3133">
      <w:pPr>
        <w:rPr>
          <w:color w:val="000000" w:themeColor="text1"/>
        </w:rPr>
      </w:pPr>
    </w:p>
    <w:p w:rsidR="00D634FE" w:rsidRPr="00D634FE" w:rsidRDefault="00D634FE" w:rsidP="00D634FE">
      <w:pPr>
        <w:pStyle w:val="ListParagraph"/>
        <w:ind w:left="72" w:firstLine="0"/>
        <w:rPr>
          <w:color w:val="000000" w:themeColor="text1"/>
        </w:rPr>
      </w:pPr>
      <w:r w:rsidRPr="00D634FE">
        <w:rPr>
          <w:b/>
          <w:bCs/>
          <w:color w:val="000000" w:themeColor="text1"/>
        </w:rPr>
        <w:t xml:space="preserve">EDU 60865 Blended Learning (1cr.):  </w:t>
      </w:r>
      <w:r w:rsidRPr="00D634FE">
        <w:rPr>
          <w:color w:val="000000" w:themeColor="text1"/>
          <w:shd w:val="clear" w:color="auto" w:fill="FFFFFF"/>
        </w:rPr>
        <w:t>Throughout this course, we will seek to answer the essential question: how can I strategically leverage educational technology (EdTech) to foster student-centered, differentiated learning experiences that are responsive to the inherent dignity of each of my students? We will move beyond superficial uses of EdTech tools to explore the practices of blended learning and data-informed instruction across all grade levels and content areas. We will examine topics ranging from lesson planning and EdTech software selection to strategies for managing a blended learning classroom and the evolving role of Generative AI in teaching and learning.</w:t>
      </w:r>
    </w:p>
    <w:p w:rsidR="00D634FE" w:rsidRPr="00D634FE" w:rsidRDefault="00D634FE" w:rsidP="00D634FE">
      <w:pPr>
        <w:pStyle w:val="ListParagraph"/>
        <w:ind w:left="72" w:firstLine="0"/>
      </w:pPr>
    </w:p>
    <w:p w:rsidR="005D3133" w:rsidRDefault="00000000" w:rsidP="00F0685A">
      <w:pPr>
        <w:pStyle w:val="Heading2"/>
        <w:numPr>
          <w:ilvl w:val="1"/>
          <w:numId w:val="121"/>
        </w:numPr>
      </w:pPr>
      <w:bookmarkStart w:id="17" w:name="_Toc197695582"/>
      <w:r>
        <w:t>Course Sequence</w:t>
      </w:r>
      <w:bookmarkEnd w:id="17"/>
    </w:p>
    <w:p w:rsidR="004E6F52" w:rsidRPr="00112ACF" w:rsidRDefault="004E6F52" w:rsidP="00CF01C6">
      <w:pPr>
        <w:pStyle w:val="ListBullet3"/>
        <w:numPr>
          <w:ilvl w:val="0"/>
          <w:numId w:val="0"/>
        </w:numPr>
        <w:ind w:left="72"/>
      </w:pPr>
      <w:r w:rsidRPr="00112ACF">
        <w:t>All ACE students are placed in one of three developmental level curricular tracks: elementary, middle school, or high school.  Those in the middle school and high school tracks are then placed in a content area: math, science, social studies, English/language arts, or foreign language. Particular methods and content courses will depend on the developmental level track.</w:t>
      </w:r>
    </w:p>
    <w:p w:rsidR="005D3133" w:rsidRPr="004E6F52" w:rsidRDefault="005D3133">
      <w:pPr>
        <w:rPr>
          <w:rFonts w:ascii="Garamond" w:eastAsia="Garamond" w:hAnsi="Garamond" w:cs="Garamond"/>
          <w:sz w:val="15"/>
          <w:szCs w:val="15"/>
        </w:rPr>
      </w:pPr>
    </w:p>
    <w:tbl>
      <w:tblPr>
        <w:tblStyle w:val="a"/>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6"/>
        <w:gridCol w:w="3186"/>
        <w:gridCol w:w="3186"/>
      </w:tblGrid>
      <w:tr w:rsidR="005D3133">
        <w:trPr>
          <w:jc w:val="center"/>
        </w:trPr>
        <w:tc>
          <w:tcPr>
            <w:tcW w:w="9558" w:type="dxa"/>
            <w:gridSpan w:val="3"/>
            <w:shd w:val="clear" w:color="auto" w:fill="002060"/>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sidRPr="004E6F52">
              <w:rPr>
                <w:rFonts w:ascii="Garamond" w:eastAsia="Garamond" w:hAnsi="Garamond" w:cs="Garamond"/>
                <w:b/>
                <w:color w:val="FFFFFF" w:themeColor="background1"/>
              </w:rPr>
              <w:t>First Summer (11/13 Credits)</w:t>
            </w:r>
          </w:p>
        </w:tc>
      </w:tr>
      <w:tr w:rsidR="005D3133">
        <w:trPr>
          <w:jc w:val="center"/>
        </w:trPr>
        <w:tc>
          <w:tcPr>
            <w:tcW w:w="3186" w:type="dxa"/>
            <w:shd w:val="clear" w:color="auto" w:fill="DBE5F1"/>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t>Elementary</w:t>
            </w:r>
          </w:p>
        </w:tc>
        <w:tc>
          <w:tcPr>
            <w:tcW w:w="3186" w:type="dxa"/>
            <w:shd w:val="clear" w:color="auto" w:fill="95B3D7"/>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t>Middle School</w:t>
            </w:r>
          </w:p>
        </w:tc>
        <w:tc>
          <w:tcPr>
            <w:tcW w:w="3186" w:type="dxa"/>
            <w:shd w:val="clear" w:color="auto" w:fill="548DD4"/>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t>High School</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60020 Intro to Teaching (1)</w:t>
            </w:r>
          </w:p>
        </w:tc>
        <w:tc>
          <w:tcPr>
            <w:tcW w:w="3186" w:type="dxa"/>
          </w:tcPr>
          <w:p w:rsidR="004E6F52" w:rsidRPr="00112ACF" w:rsidRDefault="004E6F52" w:rsidP="004E6F52">
            <w:pPr>
              <w:pStyle w:val="TabledataLeft"/>
              <w:rPr>
                <w:sz w:val="20"/>
                <w:szCs w:val="15"/>
              </w:rPr>
            </w:pPr>
            <w:r w:rsidRPr="00112ACF">
              <w:rPr>
                <w:sz w:val="20"/>
                <w:szCs w:val="15"/>
              </w:rPr>
              <w:t>EDU 60020 Intro to Teaching (1)</w:t>
            </w:r>
          </w:p>
        </w:tc>
        <w:tc>
          <w:tcPr>
            <w:tcW w:w="3186" w:type="dxa"/>
          </w:tcPr>
          <w:p w:rsidR="004E6F52" w:rsidRPr="00112ACF" w:rsidRDefault="004E6F52" w:rsidP="004E6F52">
            <w:pPr>
              <w:pStyle w:val="TabledataLeft"/>
              <w:rPr>
                <w:sz w:val="20"/>
                <w:szCs w:val="15"/>
              </w:rPr>
            </w:pPr>
            <w:r w:rsidRPr="00112ACF">
              <w:rPr>
                <w:sz w:val="20"/>
                <w:szCs w:val="15"/>
              </w:rPr>
              <w:t>EDU 60020 Intro to Teaching  (1)</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65032 Practicum (2)</w:t>
            </w:r>
          </w:p>
        </w:tc>
        <w:tc>
          <w:tcPr>
            <w:tcW w:w="3186" w:type="dxa"/>
          </w:tcPr>
          <w:p w:rsidR="004E6F52" w:rsidRPr="00112ACF" w:rsidRDefault="004E6F52" w:rsidP="004E6F52">
            <w:pPr>
              <w:pStyle w:val="TabledataLeft"/>
              <w:rPr>
                <w:sz w:val="20"/>
                <w:szCs w:val="15"/>
              </w:rPr>
            </w:pPr>
            <w:r w:rsidRPr="00112ACF">
              <w:rPr>
                <w:sz w:val="20"/>
                <w:szCs w:val="15"/>
              </w:rPr>
              <w:t>EDU 65034 Practicum (2)</w:t>
            </w:r>
          </w:p>
        </w:tc>
        <w:tc>
          <w:tcPr>
            <w:tcW w:w="3186" w:type="dxa"/>
          </w:tcPr>
          <w:p w:rsidR="004E6F52" w:rsidRPr="00112ACF" w:rsidRDefault="004E6F52" w:rsidP="004E6F52">
            <w:pPr>
              <w:pStyle w:val="TabledataLeft"/>
              <w:rPr>
                <w:sz w:val="20"/>
                <w:szCs w:val="15"/>
              </w:rPr>
            </w:pPr>
            <w:r w:rsidRPr="00112ACF">
              <w:rPr>
                <w:sz w:val="20"/>
                <w:szCs w:val="15"/>
              </w:rPr>
              <w:t>EDU 65036 Practicum (2)</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60060 Teaching in Catholic Schools (1)</w:t>
            </w:r>
          </w:p>
        </w:tc>
        <w:tc>
          <w:tcPr>
            <w:tcW w:w="3186" w:type="dxa"/>
          </w:tcPr>
          <w:p w:rsidR="004E6F52" w:rsidRPr="00112ACF" w:rsidRDefault="004E6F52" w:rsidP="004E6F52">
            <w:pPr>
              <w:pStyle w:val="TabledataLeft"/>
              <w:rPr>
                <w:sz w:val="20"/>
                <w:szCs w:val="15"/>
              </w:rPr>
            </w:pPr>
            <w:r w:rsidRPr="00112ACF">
              <w:rPr>
                <w:sz w:val="20"/>
                <w:szCs w:val="15"/>
              </w:rPr>
              <w:t>EDU 60060 Teaching in Catholic Schools (1)</w:t>
            </w:r>
          </w:p>
        </w:tc>
        <w:tc>
          <w:tcPr>
            <w:tcW w:w="3186" w:type="dxa"/>
          </w:tcPr>
          <w:p w:rsidR="004E6F52" w:rsidRPr="00112ACF" w:rsidRDefault="004E6F52" w:rsidP="004E6F52">
            <w:pPr>
              <w:pStyle w:val="TabledataLeft"/>
              <w:rPr>
                <w:sz w:val="20"/>
                <w:szCs w:val="15"/>
              </w:rPr>
            </w:pPr>
            <w:r w:rsidRPr="00112ACF">
              <w:rPr>
                <w:sz w:val="20"/>
                <w:szCs w:val="15"/>
              </w:rPr>
              <w:t>EDU 60060 Teaching in Catholic Schools (1)</w:t>
            </w:r>
          </w:p>
        </w:tc>
      </w:tr>
      <w:tr w:rsidR="004E6F52">
        <w:trPr>
          <w:trHeight w:val="432"/>
          <w:jc w:val="center"/>
        </w:trPr>
        <w:tc>
          <w:tcPr>
            <w:tcW w:w="3186" w:type="dxa"/>
          </w:tcPr>
          <w:p w:rsidR="004E6F52" w:rsidRPr="00112ACF" w:rsidRDefault="004E6F52" w:rsidP="004E6F52">
            <w:pPr>
              <w:pStyle w:val="TabledataLeft"/>
              <w:rPr>
                <w:sz w:val="20"/>
                <w:szCs w:val="15"/>
              </w:rPr>
            </w:pPr>
            <w:r w:rsidRPr="00112ACF">
              <w:rPr>
                <w:sz w:val="20"/>
                <w:szCs w:val="15"/>
              </w:rPr>
              <w:t>EDU 60102 Effective Elementary Classroom Teaching (2)</w:t>
            </w:r>
          </w:p>
        </w:tc>
        <w:tc>
          <w:tcPr>
            <w:tcW w:w="3186" w:type="dxa"/>
          </w:tcPr>
          <w:p w:rsidR="004E6F52" w:rsidRPr="00112ACF" w:rsidRDefault="004E6F52" w:rsidP="004E6F52">
            <w:pPr>
              <w:pStyle w:val="TabledataLeft"/>
              <w:rPr>
                <w:sz w:val="20"/>
                <w:szCs w:val="15"/>
              </w:rPr>
            </w:pPr>
            <w:r w:rsidRPr="00112ACF">
              <w:rPr>
                <w:sz w:val="20"/>
                <w:szCs w:val="15"/>
              </w:rPr>
              <w:t>EDU 60204 Foundations of Middle School Teaching  (3)</w:t>
            </w:r>
          </w:p>
        </w:tc>
        <w:tc>
          <w:tcPr>
            <w:tcW w:w="3186" w:type="dxa"/>
          </w:tcPr>
          <w:p w:rsidR="004E6F52" w:rsidRPr="00112ACF" w:rsidRDefault="004E6F52" w:rsidP="004E6F52">
            <w:pPr>
              <w:pStyle w:val="TabledataLeft"/>
              <w:rPr>
                <w:sz w:val="20"/>
                <w:szCs w:val="15"/>
              </w:rPr>
            </w:pPr>
            <w:r w:rsidRPr="00112ACF">
              <w:rPr>
                <w:sz w:val="20"/>
                <w:szCs w:val="15"/>
              </w:rPr>
              <w:t>EDU 60256 Foundations of High School Teaching  (3)</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60182 Teaching of Reading (3)</w:t>
            </w:r>
          </w:p>
        </w:tc>
        <w:tc>
          <w:tcPr>
            <w:tcW w:w="3186" w:type="dxa"/>
          </w:tcPr>
          <w:p w:rsidR="004E6F52" w:rsidRPr="00112ACF" w:rsidRDefault="004E6F52" w:rsidP="004E6F52">
            <w:pPr>
              <w:pStyle w:val="TabledataLeft"/>
              <w:rPr>
                <w:sz w:val="20"/>
                <w:szCs w:val="15"/>
              </w:rPr>
            </w:pPr>
            <w:r w:rsidRPr="00112ACF">
              <w:rPr>
                <w:sz w:val="20"/>
                <w:szCs w:val="15"/>
              </w:rPr>
              <w:t>EDU 606’s</w:t>
            </w:r>
          </w:p>
          <w:p w:rsidR="004E6F52" w:rsidRPr="00112ACF" w:rsidRDefault="004E6F52" w:rsidP="004E6F52">
            <w:pPr>
              <w:pStyle w:val="TabledataLeft"/>
              <w:rPr>
                <w:sz w:val="20"/>
                <w:szCs w:val="15"/>
              </w:rPr>
            </w:pPr>
            <w:r w:rsidRPr="00112ACF">
              <w:rPr>
                <w:sz w:val="20"/>
                <w:szCs w:val="15"/>
              </w:rPr>
              <w:t>Seminar in Content Area I  (2)</w:t>
            </w:r>
          </w:p>
        </w:tc>
        <w:tc>
          <w:tcPr>
            <w:tcW w:w="3186" w:type="dxa"/>
          </w:tcPr>
          <w:p w:rsidR="004E6F52" w:rsidRPr="00112ACF" w:rsidRDefault="004E6F52" w:rsidP="004E6F52">
            <w:pPr>
              <w:pStyle w:val="TabledataLeft"/>
              <w:rPr>
                <w:sz w:val="20"/>
                <w:szCs w:val="15"/>
              </w:rPr>
            </w:pPr>
            <w:r w:rsidRPr="00112ACF">
              <w:rPr>
                <w:sz w:val="20"/>
                <w:szCs w:val="15"/>
              </w:rPr>
              <w:t>EDU 606’s</w:t>
            </w:r>
          </w:p>
          <w:p w:rsidR="004E6F52" w:rsidRPr="00112ACF" w:rsidRDefault="004E6F52" w:rsidP="004E6F52">
            <w:pPr>
              <w:pStyle w:val="TabledataLeft"/>
              <w:rPr>
                <w:sz w:val="20"/>
                <w:szCs w:val="15"/>
              </w:rPr>
            </w:pPr>
            <w:r w:rsidRPr="00112ACF">
              <w:rPr>
                <w:sz w:val="20"/>
                <w:szCs w:val="15"/>
              </w:rPr>
              <w:t>Seminar in Content Area I  (2)</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60132 Math in Elem. Ed. (2)</w:t>
            </w:r>
          </w:p>
        </w:tc>
        <w:tc>
          <w:tcPr>
            <w:tcW w:w="3186" w:type="dxa"/>
          </w:tcPr>
          <w:p w:rsidR="004E6F52" w:rsidRPr="00112ACF" w:rsidRDefault="004E6F52" w:rsidP="004E6F52">
            <w:pPr>
              <w:pStyle w:val="TabledataLeft"/>
              <w:rPr>
                <w:sz w:val="20"/>
                <w:szCs w:val="15"/>
              </w:rPr>
            </w:pPr>
            <w:r w:rsidRPr="00112ACF">
              <w:rPr>
                <w:sz w:val="20"/>
                <w:szCs w:val="15"/>
              </w:rPr>
              <w:t>EDU 60695 Literacy in the Content Areas (1)</w:t>
            </w:r>
          </w:p>
        </w:tc>
        <w:tc>
          <w:tcPr>
            <w:tcW w:w="3186" w:type="dxa"/>
          </w:tcPr>
          <w:p w:rsidR="004E6F52" w:rsidRPr="00112ACF" w:rsidRDefault="004E6F52" w:rsidP="004E6F52">
            <w:pPr>
              <w:pStyle w:val="TabledataLeft"/>
              <w:rPr>
                <w:sz w:val="20"/>
                <w:szCs w:val="15"/>
              </w:rPr>
            </w:pPr>
            <w:r w:rsidRPr="00112ACF">
              <w:rPr>
                <w:sz w:val="20"/>
                <w:szCs w:val="15"/>
              </w:rPr>
              <w:t>EDU 60695 Literacy in the Content Areas (1)</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60192 Science and Social Studies in the Elementary Grades (1)</w:t>
            </w:r>
          </w:p>
        </w:tc>
        <w:tc>
          <w:tcPr>
            <w:tcW w:w="3186" w:type="dxa"/>
          </w:tcPr>
          <w:p w:rsidR="004E6F52" w:rsidRPr="00112ACF" w:rsidRDefault="004E6F52" w:rsidP="004E6F52">
            <w:pPr>
              <w:pStyle w:val="TabledataLeft"/>
              <w:rPr>
                <w:sz w:val="20"/>
                <w:szCs w:val="15"/>
              </w:rPr>
            </w:pPr>
            <w:r w:rsidRPr="00112ACF">
              <w:rPr>
                <w:sz w:val="20"/>
                <w:szCs w:val="15"/>
              </w:rPr>
              <w:t>EDU 63500 Integrative Seminar (1)</w:t>
            </w:r>
          </w:p>
        </w:tc>
        <w:tc>
          <w:tcPr>
            <w:tcW w:w="3186" w:type="dxa"/>
          </w:tcPr>
          <w:p w:rsidR="004E6F52" w:rsidRPr="00112ACF" w:rsidRDefault="004E6F52" w:rsidP="004E6F52">
            <w:pPr>
              <w:pStyle w:val="TabledataLeft"/>
              <w:rPr>
                <w:sz w:val="20"/>
                <w:szCs w:val="15"/>
              </w:rPr>
            </w:pPr>
            <w:r w:rsidRPr="00112ACF">
              <w:rPr>
                <w:sz w:val="20"/>
                <w:szCs w:val="15"/>
              </w:rPr>
              <w:t>EDU 63500 Integrative Seminar (1)</w:t>
            </w:r>
          </w:p>
        </w:tc>
      </w:tr>
      <w:tr w:rsidR="004E6F52">
        <w:trPr>
          <w:jc w:val="center"/>
        </w:trPr>
        <w:tc>
          <w:tcPr>
            <w:tcW w:w="3186" w:type="dxa"/>
          </w:tcPr>
          <w:p w:rsidR="004E6F52" w:rsidRPr="00112ACF" w:rsidRDefault="004E6F52" w:rsidP="004E6F52">
            <w:pPr>
              <w:pStyle w:val="TabledataLeft"/>
              <w:rPr>
                <w:sz w:val="20"/>
                <w:szCs w:val="15"/>
              </w:rPr>
            </w:pPr>
            <w:r w:rsidRPr="00112ACF">
              <w:rPr>
                <w:sz w:val="20"/>
                <w:szCs w:val="15"/>
              </w:rPr>
              <w:t>EDU 63500 Integrative Seminar (1)</w:t>
            </w:r>
          </w:p>
        </w:tc>
        <w:tc>
          <w:tcPr>
            <w:tcW w:w="3186" w:type="dxa"/>
          </w:tcPr>
          <w:p w:rsidR="004E6F52" w:rsidRPr="00112ACF" w:rsidRDefault="004E6F52" w:rsidP="004E6F52">
            <w:pPr>
              <w:pStyle w:val="TabledataLeft"/>
              <w:rPr>
                <w:sz w:val="20"/>
                <w:szCs w:val="15"/>
              </w:rPr>
            </w:pPr>
          </w:p>
        </w:tc>
        <w:tc>
          <w:tcPr>
            <w:tcW w:w="3186" w:type="dxa"/>
          </w:tcPr>
          <w:p w:rsidR="004E6F52" w:rsidRPr="00112ACF" w:rsidRDefault="004E6F52" w:rsidP="004E6F52">
            <w:pPr>
              <w:pStyle w:val="TabledataLeft"/>
              <w:rPr>
                <w:sz w:val="20"/>
                <w:szCs w:val="15"/>
              </w:rPr>
            </w:pPr>
          </w:p>
        </w:tc>
      </w:tr>
    </w:tbl>
    <w:p w:rsidR="005D3133" w:rsidRPr="004E6F52" w:rsidRDefault="005D3133">
      <w:pPr>
        <w:rPr>
          <w:rFonts w:ascii="Garamond" w:eastAsia="Garamond" w:hAnsi="Garamond" w:cs="Garamond"/>
          <w:sz w:val="15"/>
          <w:szCs w:val="15"/>
        </w:rPr>
      </w:pPr>
    </w:p>
    <w:p w:rsidR="004E6F52" w:rsidRPr="00112ACF" w:rsidRDefault="004E6F52" w:rsidP="004E6F52">
      <w:pPr>
        <w:pStyle w:val="ListBullet"/>
        <w:numPr>
          <w:ilvl w:val="0"/>
          <w:numId w:val="0"/>
        </w:numPr>
        <w:ind w:firstLine="720"/>
        <w:rPr>
          <w:sz w:val="22"/>
          <w:szCs w:val="18"/>
        </w:rPr>
      </w:pPr>
      <w:r w:rsidRPr="00112ACF">
        <w:rPr>
          <w:sz w:val="22"/>
          <w:szCs w:val="18"/>
        </w:rPr>
        <w:t>First School Year: all tracks (8 credits)</w:t>
      </w:r>
    </w:p>
    <w:p w:rsidR="004E6F52" w:rsidRPr="00112ACF" w:rsidRDefault="004E6F52" w:rsidP="004E6F52">
      <w:pPr>
        <w:pStyle w:val="ListBullet"/>
        <w:numPr>
          <w:ilvl w:val="0"/>
          <w:numId w:val="36"/>
        </w:numPr>
        <w:rPr>
          <w:sz w:val="22"/>
          <w:szCs w:val="18"/>
        </w:rPr>
      </w:pPr>
      <w:r w:rsidRPr="00112ACF">
        <w:rPr>
          <w:sz w:val="22"/>
          <w:szCs w:val="18"/>
        </w:rPr>
        <w:t>EDU 65950 Supervised Teaching (2 ea. semester)</w:t>
      </w:r>
    </w:p>
    <w:p w:rsidR="004E6F52" w:rsidRPr="00112ACF" w:rsidRDefault="004E6F52" w:rsidP="004E6F52">
      <w:pPr>
        <w:pStyle w:val="ListBullet"/>
        <w:numPr>
          <w:ilvl w:val="0"/>
          <w:numId w:val="36"/>
        </w:numPr>
        <w:rPr>
          <w:sz w:val="22"/>
          <w:szCs w:val="18"/>
        </w:rPr>
      </w:pPr>
      <w:r w:rsidRPr="00112ACF">
        <w:rPr>
          <w:sz w:val="22"/>
          <w:szCs w:val="18"/>
        </w:rPr>
        <w:t>EDU 65930 Clinical Seminar (1 ea. semester)</w:t>
      </w:r>
    </w:p>
    <w:p w:rsidR="004E6F52" w:rsidRPr="00112ACF" w:rsidRDefault="004E6F52" w:rsidP="004E6F52">
      <w:pPr>
        <w:pStyle w:val="ListBullet"/>
        <w:numPr>
          <w:ilvl w:val="0"/>
          <w:numId w:val="36"/>
        </w:numPr>
        <w:rPr>
          <w:sz w:val="22"/>
          <w:szCs w:val="18"/>
        </w:rPr>
      </w:pPr>
      <w:r w:rsidRPr="00112ACF">
        <w:rPr>
          <w:sz w:val="22"/>
          <w:szCs w:val="18"/>
        </w:rPr>
        <w:t>EDU 60410 Topics in Educational Psychology (second semester; 2)</w:t>
      </w:r>
    </w:p>
    <w:p w:rsidR="005D3133" w:rsidRPr="004E6F52" w:rsidRDefault="005D3133">
      <w:pPr>
        <w:rPr>
          <w:rFonts w:ascii="Garamond" w:eastAsia="Garamond" w:hAnsi="Garamond" w:cs="Garamond"/>
          <w:sz w:val="15"/>
          <w:szCs w:val="15"/>
        </w:rPr>
      </w:pPr>
    </w:p>
    <w:tbl>
      <w:tblPr>
        <w:tblStyle w:val="a0"/>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5"/>
        <w:gridCol w:w="2998"/>
        <w:gridCol w:w="3117"/>
      </w:tblGrid>
      <w:tr w:rsidR="005D3133">
        <w:trPr>
          <w:jc w:val="center"/>
        </w:trPr>
        <w:tc>
          <w:tcPr>
            <w:tcW w:w="9350" w:type="dxa"/>
            <w:gridSpan w:val="3"/>
            <w:shd w:val="clear" w:color="auto" w:fill="002060"/>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sidRPr="004E6F52">
              <w:rPr>
                <w:rFonts w:ascii="Garamond" w:eastAsia="Garamond" w:hAnsi="Garamond" w:cs="Garamond"/>
                <w:b/>
                <w:color w:val="FFFFFF" w:themeColor="background1"/>
              </w:rPr>
              <w:t>Second Summer (1</w:t>
            </w:r>
            <w:r w:rsidR="00CF01C6">
              <w:rPr>
                <w:rFonts w:ascii="Garamond" w:eastAsia="Garamond" w:hAnsi="Garamond" w:cs="Garamond"/>
                <w:b/>
                <w:color w:val="FFFFFF" w:themeColor="background1"/>
              </w:rPr>
              <w:t>0.5</w:t>
            </w:r>
            <w:r w:rsidRPr="004E6F52">
              <w:rPr>
                <w:rFonts w:ascii="Garamond" w:eastAsia="Garamond" w:hAnsi="Garamond" w:cs="Garamond"/>
                <w:b/>
                <w:color w:val="FFFFFF" w:themeColor="background1"/>
              </w:rPr>
              <w:t>/13</w:t>
            </w:r>
            <w:r w:rsidR="000E622D">
              <w:rPr>
                <w:rFonts w:ascii="Garamond" w:eastAsia="Garamond" w:hAnsi="Garamond" w:cs="Garamond"/>
                <w:b/>
                <w:color w:val="FFFFFF" w:themeColor="background1"/>
              </w:rPr>
              <w:t>.5</w:t>
            </w:r>
            <w:r w:rsidRPr="004E6F52">
              <w:rPr>
                <w:rFonts w:ascii="Garamond" w:eastAsia="Garamond" w:hAnsi="Garamond" w:cs="Garamond"/>
                <w:b/>
                <w:color w:val="FFFFFF" w:themeColor="background1"/>
              </w:rPr>
              <w:t xml:space="preserve"> credits)</w:t>
            </w:r>
          </w:p>
        </w:tc>
      </w:tr>
      <w:tr w:rsidR="005D3133">
        <w:trPr>
          <w:jc w:val="center"/>
        </w:trPr>
        <w:tc>
          <w:tcPr>
            <w:tcW w:w="3235" w:type="dxa"/>
            <w:shd w:val="clear" w:color="auto" w:fill="DBE5F1"/>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t>Elementary</w:t>
            </w:r>
          </w:p>
        </w:tc>
        <w:tc>
          <w:tcPr>
            <w:tcW w:w="2998" w:type="dxa"/>
            <w:shd w:val="clear" w:color="auto" w:fill="95B3D7"/>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t>Middle School</w:t>
            </w:r>
          </w:p>
        </w:tc>
        <w:tc>
          <w:tcPr>
            <w:tcW w:w="3117" w:type="dxa"/>
            <w:shd w:val="clear" w:color="auto" w:fill="548DD4"/>
          </w:tcPr>
          <w:p w:rsidR="005D3133" w:rsidRDefault="0000000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t>High School</w:t>
            </w: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60312 Inclusive Teaching Practices in Elementary (</w:t>
            </w:r>
            <w:r w:rsidR="004E6F52">
              <w:rPr>
                <w:rFonts w:ascii="Garamond" w:eastAsia="Garamond" w:hAnsi="Garamond" w:cs="Garamond"/>
                <w:color w:val="000000"/>
                <w:sz w:val="20"/>
                <w:szCs w:val="20"/>
              </w:rPr>
              <w:t>2</w:t>
            </w:r>
            <w:r w:rsidR="00CF01C6">
              <w:rPr>
                <w:rFonts w:ascii="Garamond" w:eastAsia="Garamond" w:hAnsi="Garamond" w:cs="Garamond"/>
                <w:color w:val="000000"/>
                <w:sz w:val="20"/>
                <w:szCs w:val="20"/>
              </w:rPr>
              <w:t>.5</w:t>
            </w:r>
            <w:r>
              <w:rPr>
                <w:rFonts w:ascii="Garamond" w:eastAsia="Garamond" w:hAnsi="Garamond" w:cs="Garamond"/>
                <w:color w:val="000000"/>
                <w:sz w:val="20"/>
                <w:szCs w:val="20"/>
              </w:rPr>
              <w:t>)</w:t>
            </w:r>
          </w:p>
        </w:tc>
        <w:tc>
          <w:tcPr>
            <w:tcW w:w="2998" w:type="dxa"/>
          </w:tcPr>
          <w:p w:rsidR="005D3133" w:rsidRDefault="00000000">
            <w:pPr>
              <w:pBdr>
                <w:top w:val="nil"/>
                <w:left w:val="nil"/>
                <w:bottom w:val="nil"/>
                <w:right w:val="nil"/>
                <w:between w:val="nil"/>
              </w:pBdr>
              <w:rPr>
                <w:rFonts w:ascii="Garamond" w:eastAsia="Garamond" w:hAnsi="Garamond" w:cs="Garamond"/>
                <w:color w:val="000000"/>
                <w:sz w:val="20"/>
                <w:szCs w:val="20"/>
                <w:highlight w:val="yellow"/>
              </w:rPr>
            </w:pPr>
            <w:r>
              <w:rPr>
                <w:rFonts w:ascii="Garamond" w:eastAsia="Garamond" w:hAnsi="Garamond" w:cs="Garamond"/>
                <w:color w:val="000000"/>
                <w:sz w:val="20"/>
                <w:szCs w:val="20"/>
              </w:rPr>
              <w:t>EDU 60324 Inclusive Teaching Practices in Middle School (</w:t>
            </w:r>
            <w:r w:rsidR="00CF01C6">
              <w:rPr>
                <w:rFonts w:ascii="Garamond" w:eastAsia="Garamond" w:hAnsi="Garamond" w:cs="Garamond"/>
                <w:color w:val="000000"/>
                <w:sz w:val="20"/>
                <w:szCs w:val="20"/>
              </w:rPr>
              <w:t>2.5</w:t>
            </w:r>
            <w:r>
              <w:rPr>
                <w:rFonts w:ascii="Garamond" w:eastAsia="Garamond" w:hAnsi="Garamond" w:cs="Garamond"/>
                <w:color w:val="000000"/>
                <w:sz w:val="20"/>
                <w:szCs w:val="20"/>
              </w:rPr>
              <w:t>)</w:t>
            </w:r>
          </w:p>
        </w:tc>
        <w:tc>
          <w:tcPr>
            <w:tcW w:w="3117" w:type="dxa"/>
          </w:tcPr>
          <w:p w:rsidR="005D3133" w:rsidRDefault="00000000">
            <w:pPr>
              <w:pBdr>
                <w:top w:val="nil"/>
                <w:left w:val="nil"/>
                <w:bottom w:val="nil"/>
                <w:right w:val="nil"/>
                <w:between w:val="nil"/>
              </w:pBdr>
              <w:rPr>
                <w:rFonts w:ascii="Garamond" w:eastAsia="Garamond" w:hAnsi="Garamond" w:cs="Garamond"/>
                <w:color w:val="000000"/>
                <w:sz w:val="20"/>
                <w:szCs w:val="20"/>
                <w:highlight w:val="yellow"/>
              </w:rPr>
            </w:pPr>
            <w:r>
              <w:rPr>
                <w:rFonts w:ascii="Garamond" w:eastAsia="Garamond" w:hAnsi="Garamond" w:cs="Garamond"/>
                <w:color w:val="000000"/>
                <w:sz w:val="20"/>
                <w:szCs w:val="20"/>
              </w:rPr>
              <w:t>EDU 60336 Inclusive Teaching Practices in High School (</w:t>
            </w:r>
            <w:r w:rsidR="00CF01C6">
              <w:rPr>
                <w:rFonts w:ascii="Garamond" w:eastAsia="Garamond" w:hAnsi="Garamond" w:cs="Garamond"/>
                <w:color w:val="000000"/>
                <w:sz w:val="20"/>
                <w:szCs w:val="20"/>
              </w:rPr>
              <w:t>2.5</w:t>
            </w:r>
            <w:r>
              <w:rPr>
                <w:rFonts w:ascii="Garamond" w:eastAsia="Garamond" w:hAnsi="Garamond" w:cs="Garamond"/>
                <w:color w:val="000000"/>
                <w:sz w:val="20"/>
                <w:szCs w:val="20"/>
              </w:rPr>
              <w:t>)</w:t>
            </w: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60455 Development and Moral Education in Childhood and Adolescence (3)</w:t>
            </w:r>
          </w:p>
        </w:tc>
        <w:tc>
          <w:tcPr>
            <w:tcW w:w="2998"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60455 Development and Moral Education in Childhood and Adolescence (3)</w:t>
            </w:r>
          </w:p>
        </w:tc>
        <w:tc>
          <w:tcPr>
            <w:tcW w:w="3117"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60455 Development and Moral Education in Childhood and Adolescence (3)</w:t>
            </w: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60142 Reading and Language Arts in Elementary (3)</w:t>
            </w:r>
          </w:p>
        </w:tc>
        <w:tc>
          <w:tcPr>
            <w:tcW w:w="2998"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 xml:space="preserve">EDU 607’s </w:t>
            </w:r>
          </w:p>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Seminar in Content Area II (3)</w:t>
            </w:r>
          </w:p>
        </w:tc>
        <w:tc>
          <w:tcPr>
            <w:tcW w:w="3117"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 xml:space="preserve">EDU 607’s </w:t>
            </w:r>
          </w:p>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Seminar in Content Area II (3)</w:t>
            </w: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 xml:space="preserve">EDU 60162 Content Methods (2) </w:t>
            </w:r>
          </w:p>
        </w:tc>
        <w:tc>
          <w:tcPr>
            <w:tcW w:w="2998"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60875 Supporting ELLs (1)</w:t>
            </w:r>
          </w:p>
        </w:tc>
        <w:tc>
          <w:tcPr>
            <w:tcW w:w="3117"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60875 Supporting ELLs (1)</w:t>
            </w: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60112 Math in Elem. Ed. II (</w:t>
            </w:r>
            <w:r w:rsidR="004E6F52">
              <w:rPr>
                <w:rFonts w:ascii="Garamond" w:eastAsia="Garamond" w:hAnsi="Garamond" w:cs="Garamond"/>
                <w:color w:val="000000"/>
                <w:sz w:val="20"/>
                <w:szCs w:val="20"/>
              </w:rPr>
              <w:t>1</w:t>
            </w:r>
            <w:r>
              <w:rPr>
                <w:rFonts w:ascii="Garamond" w:eastAsia="Garamond" w:hAnsi="Garamond" w:cs="Garamond"/>
                <w:color w:val="000000"/>
                <w:sz w:val="20"/>
                <w:szCs w:val="20"/>
              </w:rPr>
              <w:t>)</w:t>
            </w:r>
          </w:p>
        </w:tc>
        <w:tc>
          <w:tcPr>
            <w:tcW w:w="2998"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63500 Integrative Seminar (1)</w:t>
            </w:r>
          </w:p>
        </w:tc>
        <w:tc>
          <w:tcPr>
            <w:tcW w:w="3117"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63500 Integrative Seminar (1)</w:t>
            </w: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60875 Supporting ELLs (1)</w:t>
            </w:r>
          </w:p>
        </w:tc>
        <w:tc>
          <w:tcPr>
            <w:tcW w:w="2998" w:type="dxa"/>
          </w:tcPr>
          <w:p w:rsidR="005D3133" w:rsidRDefault="005D3133">
            <w:pPr>
              <w:pBdr>
                <w:top w:val="nil"/>
                <w:left w:val="nil"/>
                <w:bottom w:val="nil"/>
                <w:right w:val="nil"/>
                <w:between w:val="nil"/>
              </w:pBdr>
              <w:rPr>
                <w:rFonts w:ascii="Garamond" w:eastAsia="Garamond" w:hAnsi="Garamond" w:cs="Garamond"/>
                <w:color w:val="000000"/>
                <w:sz w:val="20"/>
                <w:szCs w:val="20"/>
              </w:rPr>
            </w:pPr>
          </w:p>
        </w:tc>
        <w:tc>
          <w:tcPr>
            <w:tcW w:w="3117" w:type="dxa"/>
          </w:tcPr>
          <w:p w:rsidR="005D3133" w:rsidRDefault="005D3133">
            <w:pPr>
              <w:pBdr>
                <w:top w:val="nil"/>
                <w:left w:val="nil"/>
                <w:bottom w:val="nil"/>
                <w:right w:val="nil"/>
                <w:between w:val="nil"/>
              </w:pBdr>
              <w:rPr>
                <w:rFonts w:ascii="Garamond" w:eastAsia="Garamond" w:hAnsi="Garamond" w:cs="Garamond"/>
                <w:color w:val="000000"/>
                <w:sz w:val="20"/>
                <w:szCs w:val="20"/>
              </w:rPr>
            </w:pPr>
          </w:p>
        </w:tc>
      </w:tr>
      <w:tr w:rsidR="005D3133">
        <w:trPr>
          <w:jc w:val="center"/>
        </w:trPr>
        <w:tc>
          <w:tcPr>
            <w:tcW w:w="3235" w:type="dxa"/>
          </w:tcPr>
          <w:p w:rsidR="005D3133" w:rsidRDefault="00000000">
            <w:pPr>
              <w:pBdr>
                <w:top w:val="nil"/>
                <w:left w:val="nil"/>
                <w:bottom w:val="nil"/>
                <w:right w:val="nil"/>
                <w:between w:val="nil"/>
              </w:pBdr>
              <w:rPr>
                <w:rFonts w:ascii="Garamond" w:eastAsia="Garamond" w:hAnsi="Garamond" w:cs="Garamond"/>
                <w:color w:val="000000"/>
                <w:sz w:val="20"/>
                <w:szCs w:val="20"/>
              </w:rPr>
            </w:pPr>
            <w:r>
              <w:rPr>
                <w:rFonts w:ascii="Garamond" w:eastAsia="Garamond" w:hAnsi="Garamond" w:cs="Garamond"/>
                <w:color w:val="000000"/>
                <w:sz w:val="20"/>
                <w:szCs w:val="20"/>
              </w:rPr>
              <w:t>EDU 63500 Integrative Seminar (1)</w:t>
            </w:r>
          </w:p>
        </w:tc>
        <w:tc>
          <w:tcPr>
            <w:tcW w:w="2998" w:type="dxa"/>
          </w:tcPr>
          <w:p w:rsidR="005D3133" w:rsidRDefault="005D3133">
            <w:pPr>
              <w:pBdr>
                <w:top w:val="nil"/>
                <w:left w:val="nil"/>
                <w:bottom w:val="nil"/>
                <w:right w:val="nil"/>
                <w:between w:val="nil"/>
              </w:pBdr>
              <w:rPr>
                <w:rFonts w:ascii="Garamond" w:eastAsia="Garamond" w:hAnsi="Garamond" w:cs="Garamond"/>
                <w:color w:val="000000"/>
                <w:sz w:val="20"/>
                <w:szCs w:val="20"/>
              </w:rPr>
            </w:pPr>
          </w:p>
        </w:tc>
        <w:tc>
          <w:tcPr>
            <w:tcW w:w="3117" w:type="dxa"/>
          </w:tcPr>
          <w:p w:rsidR="005D3133" w:rsidRDefault="005D3133">
            <w:pPr>
              <w:pBdr>
                <w:top w:val="nil"/>
                <w:left w:val="nil"/>
                <w:bottom w:val="nil"/>
                <w:right w:val="nil"/>
                <w:between w:val="nil"/>
              </w:pBdr>
              <w:rPr>
                <w:rFonts w:ascii="Garamond" w:eastAsia="Garamond" w:hAnsi="Garamond" w:cs="Garamond"/>
                <w:color w:val="000000"/>
                <w:sz w:val="20"/>
                <w:szCs w:val="20"/>
              </w:rPr>
            </w:pPr>
          </w:p>
        </w:tc>
      </w:tr>
    </w:tbl>
    <w:p w:rsidR="004E6F52" w:rsidRPr="004E6F52" w:rsidRDefault="004E6F52" w:rsidP="004E6F52">
      <w:pPr>
        <w:pStyle w:val="ListBullet"/>
        <w:numPr>
          <w:ilvl w:val="0"/>
          <w:numId w:val="0"/>
        </w:numPr>
        <w:rPr>
          <w:sz w:val="15"/>
          <w:szCs w:val="10"/>
        </w:rPr>
      </w:pPr>
    </w:p>
    <w:p w:rsidR="004E6F52" w:rsidRPr="00112ACF" w:rsidRDefault="004E6F52" w:rsidP="004E6F52">
      <w:pPr>
        <w:pStyle w:val="ListBullet"/>
        <w:numPr>
          <w:ilvl w:val="0"/>
          <w:numId w:val="0"/>
        </w:numPr>
        <w:ind w:firstLine="720"/>
        <w:rPr>
          <w:sz w:val="22"/>
          <w:szCs w:val="18"/>
        </w:rPr>
      </w:pPr>
      <w:r w:rsidRPr="00112ACF">
        <w:rPr>
          <w:sz w:val="22"/>
          <w:szCs w:val="18"/>
        </w:rPr>
        <w:t>Second School Year: all tracks (8 credits)</w:t>
      </w:r>
    </w:p>
    <w:p w:rsidR="004E6F52" w:rsidRPr="00112ACF" w:rsidRDefault="004E6F52" w:rsidP="004E6F52">
      <w:pPr>
        <w:pStyle w:val="ListBullet"/>
        <w:numPr>
          <w:ilvl w:val="0"/>
          <w:numId w:val="24"/>
        </w:numPr>
        <w:rPr>
          <w:sz w:val="22"/>
          <w:szCs w:val="18"/>
        </w:rPr>
      </w:pPr>
      <w:r w:rsidRPr="00112ACF">
        <w:rPr>
          <w:sz w:val="22"/>
          <w:szCs w:val="18"/>
        </w:rPr>
        <w:t>EDU 65950 Supervised Teaching (2 ea. semester)</w:t>
      </w:r>
    </w:p>
    <w:p w:rsidR="004E6F52" w:rsidRPr="00112ACF" w:rsidRDefault="004E6F52" w:rsidP="004E6F52">
      <w:pPr>
        <w:pStyle w:val="ListBullet"/>
        <w:numPr>
          <w:ilvl w:val="0"/>
          <w:numId w:val="24"/>
        </w:numPr>
        <w:rPr>
          <w:sz w:val="22"/>
          <w:szCs w:val="18"/>
        </w:rPr>
      </w:pPr>
      <w:r w:rsidRPr="00112ACF">
        <w:rPr>
          <w:sz w:val="22"/>
          <w:szCs w:val="18"/>
        </w:rPr>
        <w:t>EDU 65930 Clinical Seminar (first semester; 1)</w:t>
      </w:r>
    </w:p>
    <w:p w:rsidR="004E6F52" w:rsidRPr="00112ACF" w:rsidRDefault="004E6F52" w:rsidP="004E6F52">
      <w:pPr>
        <w:pStyle w:val="ListBullet"/>
        <w:numPr>
          <w:ilvl w:val="0"/>
          <w:numId w:val="24"/>
        </w:numPr>
        <w:rPr>
          <w:sz w:val="22"/>
          <w:szCs w:val="18"/>
        </w:rPr>
      </w:pPr>
      <w:r w:rsidRPr="00112ACF">
        <w:rPr>
          <w:sz w:val="22"/>
          <w:szCs w:val="18"/>
        </w:rPr>
        <w:t xml:space="preserve"> EDU 65935 Capstone Seminar in Teaching (second semester; 1)</w:t>
      </w:r>
    </w:p>
    <w:p w:rsidR="004E6F52" w:rsidRPr="00112ACF" w:rsidRDefault="004E6F52" w:rsidP="004E6F52">
      <w:pPr>
        <w:pStyle w:val="ListBullet"/>
        <w:numPr>
          <w:ilvl w:val="0"/>
          <w:numId w:val="24"/>
        </w:numPr>
        <w:rPr>
          <w:sz w:val="22"/>
          <w:szCs w:val="18"/>
        </w:rPr>
      </w:pPr>
      <w:r w:rsidRPr="00112ACF">
        <w:rPr>
          <w:sz w:val="22"/>
          <w:szCs w:val="18"/>
        </w:rPr>
        <w:t xml:space="preserve">Assessment in Content Area II (1 ea. semester) (EDU 60715, 60735, 60755, 60775, 60795 Depending on specialization)) </w:t>
      </w:r>
      <w:r w:rsidRPr="00112ACF">
        <w:rPr>
          <w:sz w:val="22"/>
          <w:szCs w:val="18"/>
          <w:u w:val="single"/>
        </w:rPr>
        <w:t>OR</w:t>
      </w:r>
    </w:p>
    <w:p w:rsidR="004E6F52" w:rsidRPr="00112ACF" w:rsidRDefault="004E6F52" w:rsidP="004E6F52">
      <w:pPr>
        <w:pStyle w:val="ListBullet"/>
        <w:numPr>
          <w:ilvl w:val="0"/>
          <w:numId w:val="24"/>
        </w:numPr>
        <w:rPr>
          <w:sz w:val="22"/>
          <w:szCs w:val="18"/>
        </w:rPr>
      </w:pPr>
      <w:r w:rsidRPr="00112ACF">
        <w:rPr>
          <w:sz w:val="22"/>
          <w:szCs w:val="18"/>
        </w:rPr>
        <w:t>EDU 60172 Assessment in Elementary Education (1 ea. Semester)</w:t>
      </w:r>
    </w:p>
    <w:p w:rsidR="004E6F52" w:rsidRPr="00A07155" w:rsidRDefault="004E6F52" w:rsidP="004E6F52">
      <w:pPr>
        <w:pStyle w:val="ListBullet"/>
        <w:numPr>
          <w:ilvl w:val="0"/>
          <w:numId w:val="24"/>
        </w:numPr>
        <w:sectPr w:rsidR="004E6F52" w:rsidRPr="00A07155" w:rsidSect="00F0685A">
          <w:type w:val="continuous"/>
          <w:pgSz w:w="12240" w:h="15840"/>
          <w:pgMar w:top="720" w:right="720" w:bottom="720" w:left="720" w:header="720" w:footer="1080" w:gutter="0"/>
          <w:cols w:space="720"/>
          <w:docGrid w:linePitch="326"/>
        </w:sectPr>
      </w:pPr>
      <w:r w:rsidRPr="00112ACF">
        <w:rPr>
          <w:sz w:val="22"/>
          <w:szCs w:val="18"/>
        </w:rPr>
        <w:t>EDU 60885 Supporting English Language Learners II may be scheduled as an elective (1</w:t>
      </w:r>
      <w:r w:rsidRPr="00112ACF">
        <w:rPr>
          <w:sz w:val="22"/>
          <w:szCs w:val="18"/>
          <w:vertAlign w:val="superscript"/>
        </w:rPr>
        <w:t>st</w:t>
      </w:r>
      <w:r w:rsidRPr="00112ACF">
        <w:rPr>
          <w:sz w:val="22"/>
          <w:szCs w:val="18"/>
        </w:rPr>
        <w:t xml:space="preserve"> semester; 2</w:t>
      </w:r>
      <w:r>
        <w:rPr>
          <w:sz w:val="22"/>
          <w:szCs w:val="18"/>
        </w:rPr>
        <w:t>)</w:t>
      </w:r>
    </w:p>
    <w:p w:rsidR="005D3133" w:rsidRDefault="00000000" w:rsidP="00F0685A">
      <w:pPr>
        <w:pStyle w:val="Heading2"/>
        <w:numPr>
          <w:ilvl w:val="1"/>
          <w:numId w:val="121"/>
        </w:numPr>
      </w:pPr>
      <w:bookmarkStart w:id="18" w:name="_Toc197695583"/>
      <w:r>
        <w:lastRenderedPageBreak/>
        <w:t>Administrators and Faculty</w:t>
      </w:r>
      <w:bookmarkEnd w:id="18"/>
    </w:p>
    <w:p w:rsidR="005D3133" w:rsidRDefault="005D3133"/>
    <w:p w:rsidR="00750017" w:rsidRPr="00750017" w:rsidRDefault="00750017" w:rsidP="00750017">
      <w:r w:rsidRPr="00750017">
        <w:rPr>
          <w:b/>
          <w:bCs/>
          <w:color w:val="000000"/>
          <w:u w:val="single"/>
        </w:rPr>
        <w:t>Chairs</w:t>
      </w:r>
    </w:p>
    <w:p w:rsidR="00750017" w:rsidRPr="00750017" w:rsidRDefault="00750017" w:rsidP="00750017">
      <w:r w:rsidRPr="00750017">
        <w:rPr>
          <w:color w:val="000000"/>
        </w:rPr>
        <w:t> </w:t>
      </w:r>
    </w:p>
    <w:p w:rsidR="00750017" w:rsidRPr="00750017" w:rsidRDefault="00750017" w:rsidP="00750017">
      <w:r w:rsidRPr="00750017">
        <w:rPr>
          <w:b/>
          <w:bCs/>
          <w:color w:val="000000"/>
        </w:rPr>
        <w:t>John J. Staud,</w:t>
      </w:r>
      <w:r w:rsidRPr="00750017">
        <w:rPr>
          <w:color w:val="000000"/>
        </w:rPr>
        <w:t xml:space="preserve"> Ph.D. (University of Michigan), ACE Executive Director</w:t>
      </w:r>
    </w:p>
    <w:p w:rsidR="00750017" w:rsidRPr="00750017" w:rsidRDefault="00750017" w:rsidP="00750017">
      <w:r w:rsidRPr="00750017">
        <w:rPr>
          <w:color w:val="000000"/>
        </w:rPr>
        <w:t> </w:t>
      </w:r>
    </w:p>
    <w:p w:rsidR="00750017" w:rsidRPr="00750017" w:rsidRDefault="00750017" w:rsidP="00750017">
      <w:r w:rsidRPr="00750017">
        <w:rPr>
          <w:color w:val="000000"/>
        </w:rPr>
        <w:t> </w:t>
      </w:r>
    </w:p>
    <w:p w:rsidR="00750017" w:rsidRPr="00750017" w:rsidRDefault="00750017" w:rsidP="00750017">
      <w:r w:rsidRPr="00750017">
        <w:rPr>
          <w:b/>
          <w:bCs/>
          <w:color w:val="000000"/>
          <w:u w:val="single"/>
        </w:rPr>
        <w:t>Directors</w:t>
      </w:r>
    </w:p>
    <w:p w:rsidR="00750017" w:rsidRPr="00750017" w:rsidRDefault="00750017" w:rsidP="00750017">
      <w:r w:rsidRPr="00750017">
        <w:rPr>
          <w:color w:val="000000"/>
        </w:rPr>
        <w:t> </w:t>
      </w:r>
    </w:p>
    <w:p w:rsidR="00750017" w:rsidRPr="00750017" w:rsidRDefault="00750017" w:rsidP="00750017">
      <w:r w:rsidRPr="00750017">
        <w:rPr>
          <w:b/>
          <w:bCs/>
          <w:color w:val="000000"/>
        </w:rPr>
        <w:t>Kati Macaluso,</w:t>
      </w:r>
      <w:r w:rsidRPr="00750017">
        <w:rPr>
          <w:color w:val="000000"/>
        </w:rPr>
        <w:t xml:space="preserve"> Ph.D. (Michigan State University) Academic Director, ACE M.Ed., 119 Remick Family Hall.</w:t>
      </w:r>
    </w:p>
    <w:p w:rsidR="00750017" w:rsidRPr="00750017" w:rsidRDefault="00750017" w:rsidP="00750017">
      <w:r w:rsidRPr="00750017">
        <w:rPr>
          <w:color w:val="000000"/>
        </w:rPr>
        <w:t> </w:t>
      </w:r>
    </w:p>
    <w:p w:rsidR="00750017" w:rsidRPr="00750017" w:rsidRDefault="00750017" w:rsidP="00750017">
      <w:r w:rsidRPr="00750017">
        <w:rPr>
          <w:b/>
          <w:bCs/>
          <w:color w:val="000000"/>
        </w:rPr>
        <w:t>John Schoenig</w:t>
      </w:r>
      <w:r w:rsidRPr="00750017">
        <w:rPr>
          <w:color w:val="000000"/>
        </w:rPr>
        <w:t>, J.D. (University of Notre Dame). Senior Director, Teacher Formation and Education Policy, 120 Remick Family Hall.</w:t>
      </w:r>
    </w:p>
    <w:p w:rsidR="00750017" w:rsidRPr="00750017" w:rsidRDefault="00750017" w:rsidP="00750017">
      <w:r w:rsidRPr="00750017">
        <w:rPr>
          <w:color w:val="000000"/>
        </w:rPr>
        <w:t> </w:t>
      </w:r>
    </w:p>
    <w:p w:rsidR="00750017" w:rsidRPr="00750017" w:rsidRDefault="00750017" w:rsidP="00750017">
      <w:r w:rsidRPr="00750017">
        <w:rPr>
          <w:color w:val="000000"/>
        </w:rPr>
        <w:t> </w:t>
      </w:r>
    </w:p>
    <w:p w:rsidR="00750017" w:rsidRPr="00750017" w:rsidRDefault="00750017" w:rsidP="00750017">
      <w:r w:rsidRPr="00750017">
        <w:rPr>
          <w:b/>
          <w:bCs/>
          <w:color w:val="000000"/>
          <w:u w:val="single"/>
        </w:rPr>
        <w:t>Notre Dame Faculty</w:t>
      </w:r>
    </w:p>
    <w:p w:rsidR="00750017" w:rsidRPr="00750017" w:rsidRDefault="00750017" w:rsidP="00750017">
      <w:r w:rsidRPr="00750017">
        <w:rPr>
          <w:color w:val="000000"/>
        </w:rPr>
        <w:t> </w:t>
      </w:r>
    </w:p>
    <w:p w:rsidR="00750017" w:rsidRPr="00750017" w:rsidRDefault="00750017" w:rsidP="00750017">
      <w:r w:rsidRPr="00750017">
        <w:rPr>
          <w:b/>
          <w:bCs/>
          <w:color w:val="000000"/>
        </w:rPr>
        <w:t xml:space="preserve">G. Alex Ambrose, </w:t>
      </w:r>
      <w:r w:rsidRPr="00750017">
        <w:rPr>
          <w:color w:val="000000"/>
        </w:rPr>
        <w:t>Ph.D. (Nova Southeastern University) Professor of the Practice and Associate Director of ePortfolio Assessment.</w:t>
      </w:r>
    </w:p>
    <w:p w:rsidR="00750017" w:rsidRPr="00750017" w:rsidRDefault="00750017" w:rsidP="00750017">
      <w:r w:rsidRPr="00750017">
        <w:rPr>
          <w:color w:val="000000"/>
        </w:rPr>
        <w:t> </w:t>
      </w:r>
    </w:p>
    <w:p w:rsidR="00750017" w:rsidRPr="00750017" w:rsidRDefault="00750017" w:rsidP="00750017">
      <w:r w:rsidRPr="00750017">
        <w:rPr>
          <w:b/>
          <w:bCs/>
          <w:color w:val="000000"/>
        </w:rPr>
        <w:t xml:space="preserve">Christine (Christie) M. Bonfiglio, </w:t>
      </w:r>
      <w:r w:rsidRPr="00750017">
        <w:rPr>
          <w:color w:val="000000"/>
        </w:rPr>
        <w:t>Ph.D. (Western Michigan University) Director of the Program for Inclusive Education.</w:t>
      </w:r>
    </w:p>
    <w:p w:rsidR="00750017" w:rsidRPr="00750017" w:rsidRDefault="00750017" w:rsidP="00750017">
      <w:r w:rsidRPr="00750017">
        <w:rPr>
          <w:color w:val="000000"/>
        </w:rPr>
        <w:t> </w:t>
      </w:r>
    </w:p>
    <w:p w:rsidR="00750017" w:rsidRPr="00750017" w:rsidRDefault="00750017" w:rsidP="00750017">
      <w:r w:rsidRPr="00750017">
        <w:rPr>
          <w:b/>
          <w:bCs/>
          <w:color w:val="000000"/>
        </w:rPr>
        <w:t>Edward Caron</w:t>
      </w:r>
      <w:r w:rsidRPr="00750017">
        <w:rPr>
          <w:color w:val="000000"/>
        </w:rPr>
        <w:t>, Ph.D. (University of Iowa). Coordinator of Supervision for M.Ed. Program, 107 Carole Sandner Hall.</w:t>
      </w:r>
    </w:p>
    <w:p w:rsidR="00750017" w:rsidRPr="00750017" w:rsidRDefault="00750017" w:rsidP="00750017">
      <w:r w:rsidRPr="00750017">
        <w:rPr>
          <w:color w:val="000000"/>
        </w:rPr>
        <w:t> </w:t>
      </w:r>
    </w:p>
    <w:p w:rsidR="00750017" w:rsidRPr="00750017" w:rsidRDefault="00750017" w:rsidP="00750017">
      <w:r w:rsidRPr="00750017">
        <w:rPr>
          <w:b/>
          <w:bCs/>
          <w:color w:val="000000"/>
        </w:rPr>
        <w:t>Andrea Christensen</w:t>
      </w:r>
      <w:r w:rsidRPr="00750017">
        <w:rPr>
          <w:color w:val="000000"/>
        </w:rPr>
        <w:t>, Ph.D. (University of Notre Dame). Associate Teaching Professor, ESS.</w:t>
      </w:r>
    </w:p>
    <w:p w:rsidR="00750017" w:rsidRPr="00750017" w:rsidRDefault="00750017" w:rsidP="00750017">
      <w:r w:rsidRPr="00750017">
        <w:rPr>
          <w:color w:val="000000"/>
        </w:rPr>
        <w:t> </w:t>
      </w:r>
    </w:p>
    <w:p w:rsidR="00750017" w:rsidRPr="00750017" w:rsidRDefault="00750017" w:rsidP="00750017">
      <w:r w:rsidRPr="00750017">
        <w:rPr>
          <w:b/>
          <w:bCs/>
          <w:color w:val="000000"/>
        </w:rPr>
        <w:t>Rev. Lou DelFra, C.S.C.</w:t>
      </w:r>
      <w:r w:rsidRPr="00750017">
        <w:rPr>
          <w:color w:val="000000"/>
        </w:rPr>
        <w:t>, M.Div. (University of Notre Dame). Director of Pastoral Life in ACE, Institute for Educational Initiatives.</w:t>
      </w:r>
    </w:p>
    <w:p w:rsidR="00750017" w:rsidRPr="00750017" w:rsidRDefault="00750017" w:rsidP="00750017">
      <w:r w:rsidRPr="00750017">
        <w:rPr>
          <w:color w:val="000000"/>
        </w:rPr>
        <w:t> </w:t>
      </w:r>
    </w:p>
    <w:p w:rsidR="00750017" w:rsidRPr="00750017" w:rsidRDefault="00750017" w:rsidP="00750017">
      <w:r w:rsidRPr="00750017">
        <w:rPr>
          <w:b/>
          <w:bCs/>
          <w:color w:val="000000"/>
        </w:rPr>
        <w:t>Rachel Elliott</w:t>
      </w:r>
      <w:r w:rsidRPr="00750017">
        <w:rPr>
          <w:color w:val="000000"/>
        </w:rPr>
        <w:t>, M.A. (University of Notre Dame). Regional Director of School Culture, Notre Dame ACE Academies.</w:t>
      </w:r>
    </w:p>
    <w:p w:rsidR="00750017" w:rsidRPr="00750017" w:rsidRDefault="00750017" w:rsidP="00750017">
      <w:r w:rsidRPr="00750017">
        <w:rPr>
          <w:color w:val="000000"/>
        </w:rPr>
        <w:t> </w:t>
      </w:r>
    </w:p>
    <w:p w:rsidR="00750017" w:rsidRPr="00750017" w:rsidRDefault="00750017" w:rsidP="00750017">
      <w:r w:rsidRPr="00750017">
        <w:rPr>
          <w:b/>
          <w:bCs/>
          <w:color w:val="000000"/>
        </w:rPr>
        <w:t>Meghan Fagan</w:t>
      </w:r>
      <w:r w:rsidRPr="00750017">
        <w:rPr>
          <w:color w:val="000000"/>
        </w:rPr>
        <w:t>, Ph.D. (University of Michigan). University Supervisor for M.Ed.</w:t>
      </w:r>
    </w:p>
    <w:p w:rsidR="00750017" w:rsidRPr="00750017" w:rsidRDefault="00750017" w:rsidP="00750017">
      <w:r w:rsidRPr="00750017">
        <w:rPr>
          <w:b/>
          <w:bCs/>
          <w:color w:val="000000"/>
        </w:rPr>
        <w:t> </w:t>
      </w:r>
    </w:p>
    <w:p w:rsidR="00750017" w:rsidRPr="00750017" w:rsidRDefault="00750017" w:rsidP="00750017">
      <w:r w:rsidRPr="00750017">
        <w:rPr>
          <w:b/>
          <w:bCs/>
          <w:color w:val="000000"/>
        </w:rPr>
        <w:t>Erika Irlbeck,</w:t>
      </w:r>
      <w:r w:rsidRPr="00750017">
        <w:rPr>
          <w:color w:val="000000"/>
        </w:rPr>
        <w:t xml:space="preserve"> M.A.T. (University of Portland). Associate Director of Educator Licensing and</w:t>
      </w:r>
    </w:p>
    <w:p w:rsidR="00750017" w:rsidRPr="00750017" w:rsidRDefault="00750017" w:rsidP="00750017">
      <w:r w:rsidRPr="00750017">
        <w:rPr>
          <w:color w:val="000000"/>
        </w:rPr>
        <w:t>Data Management.</w:t>
      </w:r>
    </w:p>
    <w:p w:rsidR="00750017" w:rsidRPr="00750017" w:rsidRDefault="00750017" w:rsidP="00750017">
      <w:r w:rsidRPr="00750017">
        <w:rPr>
          <w:b/>
          <w:bCs/>
          <w:color w:val="000000"/>
        </w:rPr>
        <w:t> </w:t>
      </w:r>
    </w:p>
    <w:p w:rsidR="00750017" w:rsidRPr="00750017" w:rsidRDefault="00750017" w:rsidP="00750017">
      <w:r w:rsidRPr="00750017">
        <w:rPr>
          <w:b/>
          <w:bCs/>
          <w:color w:val="000000"/>
        </w:rPr>
        <w:t>Mark Johnson</w:t>
      </w:r>
      <w:r w:rsidRPr="00750017">
        <w:rPr>
          <w:color w:val="000000"/>
        </w:rPr>
        <w:t>, M.A. (Northeastern University). University Supervisor for M.Ed.</w:t>
      </w:r>
    </w:p>
    <w:p w:rsidR="00750017" w:rsidRPr="00750017" w:rsidRDefault="00750017" w:rsidP="00750017"/>
    <w:p w:rsidR="00750017" w:rsidRPr="00750017" w:rsidRDefault="00750017" w:rsidP="00750017">
      <w:r w:rsidRPr="00750017">
        <w:rPr>
          <w:b/>
          <w:bCs/>
          <w:color w:val="000000"/>
        </w:rPr>
        <w:t xml:space="preserve">Taylor Kelly, </w:t>
      </w:r>
      <w:r w:rsidRPr="00750017">
        <w:rPr>
          <w:color w:val="000000"/>
        </w:rPr>
        <w:t>M.A. (University of Notre Dame). Associate Director, Institute for Educational Initiatives. </w:t>
      </w:r>
    </w:p>
    <w:p w:rsidR="00750017" w:rsidRPr="00750017" w:rsidRDefault="00750017" w:rsidP="00750017">
      <w:r w:rsidRPr="00750017">
        <w:rPr>
          <w:color w:val="000000"/>
        </w:rPr>
        <w:lastRenderedPageBreak/>
        <w:t> </w:t>
      </w:r>
    </w:p>
    <w:p w:rsidR="00750017" w:rsidRPr="00750017" w:rsidRDefault="00750017" w:rsidP="00750017">
      <w:r w:rsidRPr="00750017">
        <w:rPr>
          <w:b/>
          <w:bCs/>
          <w:color w:val="000000"/>
        </w:rPr>
        <w:t xml:space="preserve">Matthew Kloser, </w:t>
      </w:r>
      <w:r w:rsidRPr="00750017">
        <w:rPr>
          <w:color w:val="000000"/>
        </w:rPr>
        <w:t>Ph.D. (Stanford University). Hackett Family Director of the Institute for Educational Initiatives, Notre Dame Center for STEM Education. </w:t>
      </w:r>
    </w:p>
    <w:p w:rsidR="00750017" w:rsidRPr="00750017" w:rsidRDefault="00750017" w:rsidP="00750017">
      <w:r w:rsidRPr="00750017">
        <w:rPr>
          <w:color w:val="000000"/>
        </w:rPr>
        <w:t> </w:t>
      </w:r>
    </w:p>
    <w:p w:rsidR="00750017" w:rsidRPr="00750017" w:rsidRDefault="00750017" w:rsidP="00750017">
      <w:r w:rsidRPr="00750017">
        <w:rPr>
          <w:b/>
          <w:bCs/>
          <w:color w:val="000000"/>
        </w:rPr>
        <w:t>Patrick Kirkland</w:t>
      </w:r>
      <w:r w:rsidRPr="00750017">
        <w:rPr>
          <w:color w:val="000000"/>
        </w:rPr>
        <w:t>, Ph.D. (University of Notre Dame). Assistant Professor of the Practice, M.Ed. Program.</w:t>
      </w:r>
    </w:p>
    <w:p w:rsidR="00750017" w:rsidRPr="00750017" w:rsidRDefault="00750017" w:rsidP="00750017">
      <w:r w:rsidRPr="00750017">
        <w:rPr>
          <w:color w:val="000000"/>
        </w:rPr>
        <w:t> </w:t>
      </w:r>
    </w:p>
    <w:p w:rsidR="00750017" w:rsidRPr="00750017" w:rsidRDefault="00750017" w:rsidP="00750017">
      <w:r w:rsidRPr="00750017">
        <w:rPr>
          <w:b/>
          <w:bCs/>
          <w:color w:val="000000"/>
        </w:rPr>
        <w:t>Monica Kowalski</w:t>
      </w:r>
      <w:r w:rsidRPr="00750017">
        <w:rPr>
          <w:color w:val="000000"/>
        </w:rPr>
        <w:t>, Ph.D. (The Ohio State University).  Associate Director, Program Evaluation and Research, University Supervisor for M.Ed.</w:t>
      </w:r>
    </w:p>
    <w:p w:rsidR="00750017" w:rsidRPr="00750017" w:rsidRDefault="00750017" w:rsidP="00750017"/>
    <w:p w:rsidR="00750017" w:rsidRPr="00750017" w:rsidRDefault="00750017" w:rsidP="00750017">
      <w:r w:rsidRPr="00750017">
        <w:rPr>
          <w:b/>
          <w:bCs/>
          <w:color w:val="000000"/>
        </w:rPr>
        <w:t xml:space="preserve">Meghan Kuehnle, </w:t>
      </w:r>
      <w:r w:rsidRPr="00750017">
        <w:rPr>
          <w:color w:val="000000"/>
        </w:rPr>
        <w:t>Ph.D. (The Ohio State University). Assistant Clinical Professor, Institute for Educational Initiatives.</w:t>
      </w:r>
    </w:p>
    <w:p w:rsidR="00750017" w:rsidRPr="00750017" w:rsidRDefault="00750017" w:rsidP="00750017">
      <w:r w:rsidRPr="00750017">
        <w:rPr>
          <w:color w:val="000000"/>
        </w:rPr>
        <w:t> </w:t>
      </w:r>
    </w:p>
    <w:p w:rsidR="00750017" w:rsidRPr="00750017" w:rsidRDefault="00750017" w:rsidP="00750017">
      <w:r w:rsidRPr="00750017">
        <w:rPr>
          <w:b/>
          <w:bCs/>
          <w:color w:val="000000"/>
        </w:rPr>
        <w:t xml:space="preserve">Daniel K. Lapsley, </w:t>
      </w:r>
      <w:r w:rsidRPr="00750017">
        <w:rPr>
          <w:color w:val="000000"/>
        </w:rPr>
        <w:t>Ph.D. (University of Wisconsin).  ACE Collegiate Professor of Psychology Emeritus; Fellow of the Institute for Educational Initiatives.</w:t>
      </w:r>
    </w:p>
    <w:p w:rsidR="00750017" w:rsidRPr="00750017" w:rsidRDefault="00750017" w:rsidP="00750017">
      <w:r w:rsidRPr="00750017">
        <w:rPr>
          <w:color w:val="000000"/>
        </w:rPr>
        <w:t> </w:t>
      </w:r>
    </w:p>
    <w:p w:rsidR="00750017" w:rsidRPr="00750017" w:rsidRDefault="00750017" w:rsidP="00750017">
      <w:r w:rsidRPr="00750017">
        <w:rPr>
          <w:b/>
          <w:bCs/>
          <w:color w:val="000000"/>
        </w:rPr>
        <w:t>Katy Lichon</w:t>
      </w:r>
      <w:r w:rsidRPr="00750017">
        <w:rPr>
          <w:color w:val="000000"/>
        </w:rPr>
        <w:t>, Ph.D. (Southern Methodist University), Director, English as a New Language.</w:t>
      </w:r>
    </w:p>
    <w:p w:rsidR="00750017" w:rsidRPr="00750017" w:rsidRDefault="00750017" w:rsidP="00750017">
      <w:r w:rsidRPr="00750017">
        <w:rPr>
          <w:color w:val="000000"/>
        </w:rPr>
        <w:t> </w:t>
      </w:r>
    </w:p>
    <w:p w:rsidR="00750017" w:rsidRPr="00750017" w:rsidRDefault="00750017" w:rsidP="00750017">
      <w:r w:rsidRPr="00750017">
        <w:rPr>
          <w:b/>
          <w:bCs/>
          <w:color w:val="000000"/>
        </w:rPr>
        <w:t>Michael Macaluso</w:t>
      </w:r>
      <w:r w:rsidRPr="00750017">
        <w:rPr>
          <w:color w:val="000000"/>
        </w:rPr>
        <w:t>, Ph.D. (Michigan State University), Fellow in the Institute for Educational Initiatives, 123 Remick Family Hall. </w:t>
      </w:r>
    </w:p>
    <w:p w:rsidR="00750017" w:rsidRPr="00750017" w:rsidRDefault="00750017" w:rsidP="00750017">
      <w:r w:rsidRPr="00750017">
        <w:rPr>
          <w:color w:val="000000"/>
        </w:rPr>
        <w:t> </w:t>
      </w:r>
    </w:p>
    <w:p w:rsidR="00750017" w:rsidRPr="00750017" w:rsidRDefault="00750017" w:rsidP="00750017">
      <w:r w:rsidRPr="00750017">
        <w:rPr>
          <w:b/>
          <w:bCs/>
          <w:color w:val="000000"/>
        </w:rPr>
        <w:t>Nicole McNeil,</w:t>
      </w:r>
      <w:r w:rsidRPr="00750017">
        <w:rPr>
          <w:color w:val="000000"/>
        </w:rPr>
        <w:t xml:space="preserve"> Ph.D (University of Wisconsin), Professor of Psychology; Fellow in the Institute for Educational Initiatives, Sweeney Family Director of the Center for Educational Research and Action</w:t>
      </w:r>
    </w:p>
    <w:p w:rsidR="00750017" w:rsidRPr="00750017" w:rsidRDefault="00750017" w:rsidP="00750017">
      <w:r w:rsidRPr="00750017">
        <w:rPr>
          <w:color w:val="000000"/>
        </w:rPr>
        <w:t> </w:t>
      </w:r>
    </w:p>
    <w:p w:rsidR="00750017" w:rsidRPr="00750017" w:rsidRDefault="00750017" w:rsidP="00750017">
      <w:r w:rsidRPr="00750017">
        <w:rPr>
          <w:b/>
          <w:bCs/>
          <w:color w:val="000000"/>
        </w:rPr>
        <w:t xml:space="preserve">D’Anna Pynes, </w:t>
      </w:r>
      <w:r w:rsidRPr="00750017">
        <w:rPr>
          <w:color w:val="000000"/>
        </w:rPr>
        <w:t>Ph.D. (UT Austin), Assistant Professor of the Practice, STEM Teaching Fellows Program in the Institute for Educational Initiatives</w:t>
      </w:r>
    </w:p>
    <w:p w:rsidR="00750017" w:rsidRPr="00750017" w:rsidRDefault="00750017" w:rsidP="00750017">
      <w:r w:rsidRPr="00750017">
        <w:rPr>
          <w:color w:val="000000"/>
        </w:rPr>
        <w:t> </w:t>
      </w:r>
    </w:p>
    <w:p w:rsidR="00750017" w:rsidRPr="00750017" w:rsidRDefault="00750017" w:rsidP="00750017">
      <w:r w:rsidRPr="00750017">
        <w:rPr>
          <w:b/>
          <w:bCs/>
          <w:color w:val="000000"/>
        </w:rPr>
        <w:t>Patricia Salerno</w:t>
      </w:r>
      <w:r w:rsidRPr="00750017">
        <w:rPr>
          <w:color w:val="000000"/>
        </w:rPr>
        <w:t>, Ph.D. (George Mason University), University Supervisor for M.Ed.</w:t>
      </w:r>
    </w:p>
    <w:p w:rsidR="00750017" w:rsidRPr="00750017" w:rsidRDefault="00750017" w:rsidP="00750017">
      <w:r w:rsidRPr="00750017">
        <w:rPr>
          <w:color w:val="000000"/>
        </w:rPr>
        <w:t> </w:t>
      </w:r>
    </w:p>
    <w:p w:rsidR="00750017" w:rsidRPr="00750017" w:rsidRDefault="00750017" w:rsidP="00750017">
      <w:r w:rsidRPr="00750017">
        <w:rPr>
          <w:b/>
          <w:bCs/>
          <w:color w:val="000000"/>
        </w:rPr>
        <w:t xml:space="preserve">Christine Trinter, </w:t>
      </w:r>
      <w:r w:rsidRPr="00750017">
        <w:rPr>
          <w:color w:val="000000"/>
        </w:rPr>
        <w:t>Ph.D. (University of Virginia) Associate Professor of Mathematics Education, Notre Dame Center for STEM Education, Fellow in the Institute for Educational Initiatives.</w:t>
      </w:r>
    </w:p>
    <w:p w:rsidR="00750017" w:rsidRPr="00750017" w:rsidRDefault="00750017" w:rsidP="00750017">
      <w:r w:rsidRPr="00750017">
        <w:rPr>
          <w:color w:val="000000"/>
        </w:rPr>
        <w:t> </w:t>
      </w:r>
    </w:p>
    <w:p w:rsidR="005D3133" w:rsidRDefault="00750017" w:rsidP="00750017">
      <w:r w:rsidRPr="00750017">
        <w:rPr>
          <w:b/>
          <w:bCs/>
          <w:color w:val="000000"/>
        </w:rPr>
        <w:t>Matthew Wilsey,</w:t>
      </w:r>
      <w:r w:rsidRPr="00750017">
        <w:rPr>
          <w:color w:val="000000"/>
        </w:rPr>
        <w:t xml:space="preserve"> Ph.D. (Stanford University), Assistant Professor of the Practice; Center for STEM Education</w:t>
      </w:r>
      <w:r w:rsidR="004E6F52">
        <w:t>.</w:t>
      </w:r>
    </w:p>
    <w:p w:rsidR="005D3133" w:rsidRDefault="005D3133">
      <w:pPr>
        <w:rPr>
          <w:b/>
          <w:u w:val="single"/>
        </w:rPr>
      </w:pPr>
    </w:p>
    <w:p w:rsidR="00CF01C6" w:rsidRDefault="00CF01C6"/>
    <w:p w:rsidR="005D3133" w:rsidRDefault="00000000">
      <w:pPr>
        <w:rPr>
          <w:b/>
          <w:u w:val="single"/>
        </w:rPr>
      </w:pPr>
      <w:r>
        <w:rPr>
          <w:b/>
          <w:u w:val="single"/>
        </w:rPr>
        <w:t>ACE TEACHING FELLOWS Administrative Team</w:t>
      </w:r>
    </w:p>
    <w:p w:rsidR="005D3133" w:rsidRDefault="005D3133"/>
    <w:p w:rsidR="005D3133" w:rsidRDefault="00000000">
      <w:r>
        <w:rPr>
          <w:b/>
        </w:rPr>
        <w:t>Kathleen Fulcher</w:t>
      </w:r>
      <w:r>
        <w:t>, Program Manager, Remick Family Hall.</w:t>
      </w:r>
    </w:p>
    <w:p w:rsidR="00750017" w:rsidRDefault="00750017"/>
    <w:p w:rsidR="00750017" w:rsidRPr="00750017" w:rsidRDefault="00750017" w:rsidP="00750017">
      <w:r w:rsidRPr="00750017">
        <w:rPr>
          <w:b/>
          <w:bCs/>
          <w:color w:val="000000"/>
        </w:rPr>
        <w:t xml:space="preserve">Paige James, </w:t>
      </w:r>
      <w:r w:rsidRPr="00750017">
        <w:rPr>
          <w:color w:val="000000"/>
        </w:rPr>
        <w:t>Associate Director, M.Ed. Program, Remick Family Hall</w:t>
      </w:r>
      <w:r w:rsidR="0055453F">
        <w:rPr>
          <w:color w:val="000000"/>
        </w:rPr>
        <w:t>.</w:t>
      </w:r>
    </w:p>
    <w:p w:rsidR="005D3133" w:rsidRDefault="005D3133"/>
    <w:p w:rsidR="005D3133" w:rsidRDefault="00000000">
      <w:r>
        <w:rPr>
          <w:b/>
        </w:rPr>
        <w:t>Martha Kempf,</w:t>
      </w:r>
      <w:r>
        <w:rPr>
          <w:b/>
          <w:color w:val="FF0000"/>
        </w:rPr>
        <w:t xml:space="preserve"> </w:t>
      </w:r>
      <w:r>
        <w:t>Senior Administrative Assistant, Remick Family Hall.</w:t>
      </w:r>
    </w:p>
    <w:p w:rsidR="005D3133" w:rsidRDefault="00000000" w:rsidP="00F0685A">
      <w:pPr>
        <w:pStyle w:val="Heading2"/>
        <w:numPr>
          <w:ilvl w:val="1"/>
          <w:numId w:val="121"/>
        </w:numPr>
      </w:pPr>
      <w:bookmarkStart w:id="19" w:name="_Toc197695584"/>
      <w:r>
        <w:lastRenderedPageBreak/>
        <w:t>M.Ed. Performance Indicators</w:t>
      </w:r>
      <w:bookmarkEnd w:id="19"/>
    </w:p>
    <w:p w:rsidR="004E6F52" w:rsidRPr="00735AFB" w:rsidRDefault="004E6F52" w:rsidP="004E6F52">
      <w:pPr>
        <w:pStyle w:val="ListBullet3"/>
        <w:numPr>
          <w:ilvl w:val="0"/>
          <w:numId w:val="0"/>
        </w:numPr>
        <w:ind w:left="72"/>
        <w:rPr>
          <w:color w:val="000000" w:themeColor="text1"/>
        </w:rPr>
      </w:pPr>
      <w:r w:rsidRPr="006038A9">
        <w:t>The</w:t>
      </w:r>
      <w:r w:rsidRPr="006038A9">
        <w:rPr>
          <w:spacing w:val="-3"/>
        </w:rPr>
        <w:t xml:space="preserve"> </w:t>
      </w:r>
      <w:r w:rsidRPr="006038A9">
        <w:t>M.Ed. program</w:t>
      </w:r>
      <w:r w:rsidRPr="006038A9">
        <w:rPr>
          <w:spacing w:val="-4"/>
        </w:rPr>
        <w:t xml:space="preserve"> </w:t>
      </w:r>
      <w:r w:rsidRPr="006038A9">
        <w:t>enu</w:t>
      </w:r>
      <w:r w:rsidRPr="006038A9">
        <w:rPr>
          <w:spacing w:val="-3"/>
        </w:rPr>
        <w:t>m</w:t>
      </w:r>
      <w:r w:rsidRPr="006038A9">
        <w:t>erates</w:t>
      </w:r>
      <w:r w:rsidRPr="006038A9">
        <w:rPr>
          <w:spacing w:val="-9"/>
        </w:rPr>
        <w:t xml:space="preserve"> </w:t>
      </w:r>
      <w:r w:rsidRPr="006038A9">
        <w:t>teaching perfor</w:t>
      </w:r>
      <w:r w:rsidRPr="006038A9">
        <w:rPr>
          <w:spacing w:val="-3"/>
        </w:rPr>
        <w:t>ma</w:t>
      </w:r>
      <w:r w:rsidRPr="006038A9">
        <w:t>nce</w:t>
      </w:r>
      <w:r w:rsidRPr="006038A9">
        <w:rPr>
          <w:spacing w:val="-12"/>
        </w:rPr>
        <w:t xml:space="preserve"> </w:t>
      </w:r>
      <w:r w:rsidRPr="006038A9">
        <w:t>indicators</w:t>
      </w:r>
      <w:r w:rsidRPr="006038A9">
        <w:rPr>
          <w:spacing w:val="-11"/>
        </w:rPr>
        <w:t xml:space="preserve"> </w:t>
      </w:r>
      <w:r w:rsidRPr="006038A9">
        <w:t>for which</w:t>
      </w:r>
      <w:r w:rsidRPr="006038A9">
        <w:rPr>
          <w:spacing w:val="-6"/>
        </w:rPr>
        <w:t xml:space="preserve"> </w:t>
      </w:r>
      <w:r w:rsidRPr="006038A9">
        <w:t>the</w:t>
      </w:r>
      <w:r w:rsidRPr="006038A9">
        <w:rPr>
          <w:spacing w:val="-3"/>
        </w:rPr>
        <w:t xml:space="preserve"> </w:t>
      </w:r>
      <w:r w:rsidRPr="006038A9">
        <w:t>ACE</w:t>
      </w:r>
      <w:r w:rsidRPr="006038A9">
        <w:rPr>
          <w:spacing w:val="-2"/>
        </w:rPr>
        <w:t xml:space="preserve"> </w:t>
      </w:r>
      <w:r w:rsidRPr="006038A9">
        <w:t>teachers</w:t>
      </w:r>
      <w:r w:rsidRPr="006038A9">
        <w:rPr>
          <w:spacing w:val="-8"/>
        </w:rPr>
        <w:t xml:space="preserve"> </w:t>
      </w:r>
      <w:r w:rsidRPr="006038A9">
        <w:t>are required</w:t>
      </w:r>
      <w:r w:rsidRPr="006038A9">
        <w:rPr>
          <w:spacing w:val="-8"/>
        </w:rPr>
        <w:t xml:space="preserve"> </w:t>
      </w:r>
      <w:r w:rsidRPr="006038A9">
        <w:t>to</w:t>
      </w:r>
      <w:r w:rsidRPr="006038A9">
        <w:rPr>
          <w:spacing w:val="-2"/>
        </w:rPr>
        <w:t xml:space="preserve"> </w:t>
      </w:r>
      <w:r w:rsidRPr="006038A9">
        <w:t>provide</w:t>
      </w:r>
      <w:r w:rsidRPr="006038A9">
        <w:rPr>
          <w:spacing w:val="-8"/>
        </w:rPr>
        <w:t xml:space="preserve"> </w:t>
      </w:r>
      <w:r w:rsidRPr="006038A9">
        <w:t>perfor</w:t>
      </w:r>
      <w:r w:rsidRPr="006038A9">
        <w:rPr>
          <w:spacing w:val="-4"/>
        </w:rPr>
        <w:t>m</w:t>
      </w:r>
      <w:r w:rsidRPr="006038A9">
        <w:t>ance evidence.</w:t>
      </w:r>
      <w:r>
        <w:t xml:space="preserve"> </w:t>
      </w:r>
      <w:r w:rsidRPr="006038A9">
        <w:t>The</w:t>
      </w:r>
      <w:r w:rsidRPr="006038A9">
        <w:rPr>
          <w:spacing w:val="-4"/>
        </w:rPr>
        <w:t xml:space="preserve"> </w:t>
      </w:r>
      <w:r w:rsidRPr="006038A9">
        <w:t>p</w:t>
      </w:r>
      <w:r w:rsidRPr="006038A9">
        <w:rPr>
          <w:spacing w:val="1"/>
        </w:rPr>
        <w:t>e</w:t>
      </w:r>
      <w:r w:rsidRPr="006038A9">
        <w:t>r</w:t>
      </w:r>
      <w:r w:rsidRPr="006038A9">
        <w:rPr>
          <w:spacing w:val="-2"/>
        </w:rPr>
        <w:t>f</w:t>
      </w:r>
      <w:r w:rsidRPr="006038A9">
        <w:t>or</w:t>
      </w:r>
      <w:r w:rsidRPr="006038A9">
        <w:rPr>
          <w:spacing w:val="-4"/>
        </w:rPr>
        <w:t>m</w:t>
      </w:r>
      <w:r w:rsidRPr="006038A9">
        <w:t>ance</w:t>
      </w:r>
      <w:r w:rsidRPr="006038A9">
        <w:rPr>
          <w:spacing w:val="-12"/>
        </w:rPr>
        <w:t xml:space="preserve"> </w:t>
      </w:r>
      <w:r w:rsidRPr="006038A9">
        <w:t>indicat</w:t>
      </w:r>
      <w:r w:rsidRPr="006038A9">
        <w:rPr>
          <w:spacing w:val="-2"/>
        </w:rPr>
        <w:t>o</w:t>
      </w:r>
      <w:r w:rsidRPr="006038A9">
        <w:rPr>
          <w:spacing w:val="2"/>
        </w:rPr>
        <w:t>r</w:t>
      </w:r>
      <w:r w:rsidRPr="006038A9">
        <w:t>s</w:t>
      </w:r>
      <w:r w:rsidRPr="006038A9">
        <w:rPr>
          <w:spacing w:val="-9"/>
        </w:rPr>
        <w:t xml:space="preserve"> </w:t>
      </w:r>
      <w:r w:rsidRPr="006038A9">
        <w:t>are</w:t>
      </w:r>
      <w:r w:rsidRPr="006038A9">
        <w:rPr>
          <w:spacing w:val="-5"/>
        </w:rPr>
        <w:t xml:space="preserve"> </w:t>
      </w:r>
      <w:r w:rsidRPr="006038A9">
        <w:t>then tied to the t</w:t>
      </w:r>
      <w:r w:rsidRPr="006038A9">
        <w:rPr>
          <w:spacing w:val="-1"/>
        </w:rPr>
        <w:t>h</w:t>
      </w:r>
      <w:r w:rsidRPr="006038A9">
        <w:t>ree pillars</w:t>
      </w:r>
      <w:r w:rsidRPr="006038A9">
        <w:rPr>
          <w:spacing w:val="-6"/>
        </w:rPr>
        <w:t xml:space="preserve"> </w:t>
      </w:r>
      <w:r w:rsidRPr="006038A9">
        <w:t>of the</w:t>
      </w:r>
      <w:r w:rsidRPr="006038A9">
        <w:rPr>
          <w:spacing w:val="-3"/>
        </w:rPr>
        <w:t xml:space="preserve"> </w:t>
      </w:r>
      <w:r w:rsidRPr="006038A9">
        <w:t>concept</w:t>
      </w:r>
      <w:r w:rsidRPr="006038A9">
        <w:rPr>
          <w:spacing w:val="-1"/>
        </w:rPr>
        <w:t>u</w:t>
      </w:r>
      <w:r w:rsidRPr="006038A9">
        <w:t>al</w:t>
      </w:r>
      <w:r w:rsidRPr="006038A9">
        <w:rPr>
          <w:spacing w:val="-2"/>
        </w:rPr>
        <w:t xml:space="preserve"> </w:t>
      </w:r>
      <w:r w:rsidRPr="006038A9">
        <w:t>fr</w:t>
      </w:r>
      <w:r w:rsidRPr="006038A9">
        <w:rPr>
          <w:spacing w:val="3"/>
        </w:rPr>
        <w:t>a</w:t>
      </w:r>
      <w:r w:rsidRPr="006038A9">
        <w:rPr>
          <w:spacing w:val="-4"/>
        </w:rPr>
        <w:t>m</w:t>
      </w:r>
      <w:r w:rsidRPr="006038A9">
        <w:t>ework</w:t>
      </w:r>
      <w:r w:rsidRPr="006038A9">
        <w:rPr>
          <w:spacing w:val="-11"/>
        </w:rPr>
        <w:t xml:space="preserve"> </w:t>
      </w:r>
      <w:r w:rsidRPr="006038A9">
        <w:t xml:space="preserve">(Forming Professional Educators, Building Community, and Growing </w:t>
      </w:r>
      <w:r w:rsidRPr="00735AFB">
        <w:rPr>
          <w:color w:val="000000" w:themeColor="text1"/>
        </w:rPr>
        <w:t xml:space="preserve">Spiritually), and aligned to the Indiana Developmental Standards for Educators (IDS), the INTASC Model Core Teaching Standards, and the CAEP Standards.  </w:t>
      </w:r>
    </w:p>
    <w:p w:rsidR="004E6F52" w:rsidRDefault="004E6F52" w:rsidP="004E6F52">
      <w:pPr>
        <w:pStyle w:val="ListBullet3"/>
        <w:numPr>
          <w:ilvl w:val="0"/>
          <w:numId w:val="0"/>
        </w:numPr>
        <w:ind w:left="72"/>
      </w:pPr>
    </w:p>
    <w:p w:rsidR="004E6F52" w:rsidRDefault="004E6F52" w:rsidP="004E6F52">
      <w:pPr>
        <w:pStyle w:val="ListBullet3"/>
        <w:numPr>
          <w:ilvl w:val="0"/>
          <w:numId w:val="0"/>
        </w:numPr>
        <w:ind w:left="72"/>
      </w:pPr>
      <w:r w:rsidRPr="00735AFB">
        <w:t>The matrix below shows the alignment among these standards and the performance indicators. A more detailed breakdown of the Indiana Developmental Standards follows.</w:t>
      </w:r>
    </w:p>
    <w:tbl>
      <w:tblPr>
        <w:tblW w:w="9172" w:type="dxa"/>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5212"/>
        <w:gridCol w:w="1260"/>
        <w:gridCol w:w="1260"/>
        <w:gridCol w:w="1440"/>
      </w:tblGrid>
      <w:tr w:rsidR="00620771" w:rsidTr="00251A7C">
        <w:trPr>
          <w:trHeight w:val="31"/>
        </w:trPr>
        <w:tc>
          <w:tcPr>
            <w:tcW w:w="5212" w:type="dxa"/>
            <w:tcBorders>
              <w:top w:val="single" w:sz="4"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Performance Indicators</w:t>
            </w:r>
          </w:p>
        </w:tc>
        <w:tc>
          <w:tcPr>
            <w:tcW w:w="1260" w:type="dxa"/>
            <w:tcBorders>
              <w:top w:val="single" w:sz="4"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CAEP</w:t>
            </w:r>
          </w:p>
        </w:tc>
        <w:tc>
          <w:tcPr>
            <w:tcW w:w="1260" w:type="dxa"/>
            <w:tcBorders>
              <w:top w:val="single" w:sz="4"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INTASC</w:t>
            </w:r>
          </w:p>
        </w:tc>
        <w:tc>
          <w:tcPr>
            <w:tcW w:w="1440" w:type="dxa"/>
            <w:tcBorders>
              <w:top w:val="single" w:sz="4"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IDS</w:t>
            </w:r>
          </w:p>
        </w:tc>
      </w:tr>
      <w:tr w:rsidR="00620771" w:rsidTr="00251A7C">
        <w:trPr>
          <w:trHeight w:val="305"/>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Pillar I Professional Teaching</w:t>
            </w:r>
          </w:p>
        </w:tc>
      </w:tr>
      <w:tr w:rsidR="00620771" w:rsidTr="00251A7C">
        <w:trPr>
          <w:trHeight w:val="31"/>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Domain 1:  Planning and Preparation</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1.  Demonstrates knowledge of content and pedagogy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1.2</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2, 3, 7</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  Demonstrates knowledge of students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1, 2, 7</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1, 2, 3, 6</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  Designs coherent unit-based instruction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1.1, 1.2, 1.3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1, 4, 7</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3, 4</w:t>
            </w:r>
          </w:p>
        </w:tc>
      </w:tr>
      <w:tr w:rsidR="00620771" w:rsidTr="00251A7C">
        <w:trPr>
          <w:trHeight w:val="29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4.  Selects instructional objectives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3, 4</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5.  Designs assessments to provide evidence of learning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6.  Demonstrates knowledge of resources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1.2, 1.3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4, 5, 7</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2, 3</w:t>
            </w:r>
          </w:p>
        </w:tc>
      </w:tr>
      <w:tr w:rsidR="00620771" w:rsidTr="00251A7C">
        <w:trPr>
          <w:trHeight w:val="31"/>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Domain 2:  The Classroom Environment</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Creates an environment of respect and rapport</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2, 5</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  Establishes a culture for learning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2, 5</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  Manages classroom procedures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2, 5</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4.  Manages student behavior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2, 5</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5.  Organizes physical space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5, 7</w:t>
            </w:r>
          </w:p>
        </w:tc>
      </w:tr>
      <w:tr w:rsidR="00620771" w:rsidTr="00251A7C">
        <w:trPr>
          <w:trHeight w:val="31"/>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Domain 3:  Instruction</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1.  Communicates clearly and accurately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1.2</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  Uses questioning and discussion techniques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8</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2, 3</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  Engages students in learning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1.1, 1.2, 1.3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3, 4, 5, 8</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2, 3, 5</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Assesses student learning</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1.3</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w:t>
            </w:r>
          </w:p>
        </w:tc>
      </w:tr>
      <w:tr w:rsidR="00620771" w:rsidTr="00251A7C">
        <w:trPr>
          <w:trHeight w:val="31"/>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Domain 4:  Professional Responsibilities</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1.  Maintains accurate records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1.4</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9</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4, 6</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  Communicates with parents and guardians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1.4</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10</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4, 6</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  Shows professionalism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1.4</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9</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w:t>
            </w:r>
          </w:p>
        </w:tc>
      </w:tr>
      <w:tr w:rsidR="00620771" w:rsidTr="00251A7C">
        <w:trPr>
          <w:trHeight w:val="31"/>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Pillar II Community</w:t>
            </w:r>
          </w:p>
        </w:tc>
      </w:tr>
      <w:tr w:rsidR="00620771" w:rsidTr="00251A7C">
        <w:trPr>
          <w:trHeight w:val="31"/>
        </w:trPr>
        <w:tc>
          <w:tcPr>
            <w:tcW w:w="5212" w:type="dxa"/>
            <w:tcBorders>
              <w:top w:val="single" w:sz="6" w:space="0" w:color="000000"/>
              <w:left w:val="single" w:sz="4"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1.  Contributes to the professional and local community </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1.4</w:t>
            </w:r>
          </w:p>
        </w:tc>
        <w:tc>
          <w:tcPr>
            <w:tcW w:w="1260" w:type="dxa"/>
            <w:tcBorders>
              <w:top w:val="single" w:sz="6" w:space="0" w:color="000000"/>
              <w:left w:val="single" w:sz="6" w:space="0" w:color="000000"/>
              <w:bottom w:val="single" w:sz="6"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9, 10</w:t>
            </w:r>
          </w:p>
        </w:tc>
        <w:tc>
          <w:tcPr>
            <w:tcW w:w="1440" w:type="dxa"/>
            <w:tcBorders>
              <w:top w:val="single" w:sz="6" w:space="0" w:color="000000"/>
              <w:left w:val="single" w:sz="6"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3, 5, 6</w:t>
            </w:r>
          </w:p>
        </w:tc>
      </w:tr>
      <w:tr w:rsidR="00620771" w:rsidTr="00251A7C">
        <w:trPr>
          <w:trHeight w:val="31"/>
        </w:trPr>
        <w:tc>
          <w:tcPr>
            <w:tcW w:w="9172" w:type="dxa"/>
            <w:gridSpan w:val="4"/>
            <w:tcBorders>
              <w:top w:val="single" w:sz="6" w:space="0" w:color="000000"/>
              <w:left w:val="single" w:sz="4" w:space="0" w:color="000000"/>
              <w:bottom w:val="single" w:sz="6"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b/>
                <w:color w:val="000000"/>
                <w:sz w:val="21"/>
                <w:szCs w:val="21"/>
              </w:rPr>
            </w:pPr>
            <w:r>
              <w:rPr>
                <w:rFonts w:ascii="Garamond" w:eastAsia="Garamond" w:hAnsi="Garamond" w:cs="Garamond"/>
                <w:b/>
                <w:color w:val="000000"/>
                <w:sz w:val="21"/>
                <w:szCs w:val="21"/>
              </w:rPr>
              <w:t>Pillar III Spirituality</w:t>
            </w:r>
          </w:p>
        </w:tc>
      </w:tr>
      <w:tr w:rsidR="00620771" w:rsidTr="00251A7C">
        <w:trPr>
          <w:trHeight w:val="31"/>
        </w:trPr>
        <w:tc>
          <w:tcPr>
            <w:tcW w:w="5212" w:type="dxa"/>
            <w:tcBorders>
              <w:top w:val="single" w:sz="6" w:space="0" w:color="000000"/>
              <w:left w:val="single" w:sz="4" w:space="0" w:color="000000"/>
              <w:bottom w:val="single" w:sz="4"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Fosters spiritual and ethical development in students</w:t>
            </w:r>
          </w:p>
        </w:tc>
        <w:tc>
          <w:tcPr>
            <w:tcW w:w="1260" w:type="dxa"/>
            <w:tcBorders>
              <w:top w:val="single" w:sz="6" w:space="0" w:color="000000"/>
              <w:left w:val="single" w:sz="6" w:space="0" w:color="000000"/>
              <w:bottom w:val="single" w:sz="4"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1.1, 1.4</w:t>
            </w:r>
          </w:p>
        </w:tc>
        <w:tc>
          <w:tcPr>
            <w:tcW w:w="1260" w:type="dxa"/>
            <w:tcBorders>
              <w:top w:val="single" w:sz="6" w:space="0" w:color="000000"/>
              <w:left w:val="single" w:sz="6" w:space="0" w:color="000000"/>
              <w:bottom w:val="single" w:sz="4" w:space="0" w:color="000000"/>
              <w:right w:val="single" w:sz="6"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3, 9</w:t>
            </w:r>
          </w:p>
        </w:tc>
        <w:tc>
          <w:tcPr>
            <w:tcW w:w="1440" w:type="dxa"/>
            <w:tcBorders>
              <w:top w:val="single" w:sz="6" w:space="0" w:color="000000"/>
              <w:left w:val="single" w:sz="6" w:space="0" w:color="000000"/>
              <w:bottom w:val="single" w:sz="4" w:space="0" w:color="000000"/>
              <w:right w:val="single" w:sz="4" w:space="0" w:color="000000"/>
            </w:tcBorders>
          </w:tcPr>
          <w:p w:rsidR="00620771" w:rsidRDefault="00620771" w:rsidP="00251A7C">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w:t>
            </w:r>
          </w:p>
        </w:tc>
      </w:tr>
    </w:tbl>
    <w:p w:rsidR="005D3133" w:rsidRDefault="005D3133"/>
    <w:p w:rsidR="005D3133" w:rsidRDefault="005D3133">
      <w:pPr>
        <w:sectPr w:rsidR="005D3133">
          <w:pgSz w:w="12240" w:h="15840"/>
          <w:pgMar w:top="1440" w:right="1440" w:bottom="1440" w:left="1440" w:header="720" w:footer="1080" w:gutter="0"/>
          <w:cols w:space="720"/>
        </w:sectPr>
      </w:pPr>
    </w:p>
    <w:p w:rsidR="005D3133" w:rsidRDefault="005D3133">
      <w:pPr>
        <w:widowControl w:val="0"/>
        <w:pBdr>
          <w:top w:val="nil"/>
          <w:left w:val="nil"/>
          <w:bottom w:val="nil"/>
          <w:right w:val="nil"/>
          <w:between w:val="nil"/>
        </w:pBdr>
        <w:spacing w:line="276" w:lineRule="auto"/>
      </w:pPr>
    </w:p>
    <w:tbl>
      <w:tblPr>
        <w:tblStyle w:val="a2"/>
        <w:tblW w:w="9980" w:type="dxa"/>
        <w:tblBorders>
          <w:top w:val="single" w:sz="8" w:space="0" w:color="C0C0C0"/>
          <w:left w:val="single" w:sz="8" w:space="0" w:color="C0C0C0"/>
          <w:bottom w:val="single" w:sz="8" w:space="0" w:color="C0C0C0"/>
          <w:right w:val="single" w:sz="8" w:space="0" w:color="C0C0C0"/>
          <w:insideV w:val="single" w:sz="8" w:space="0" w:color="C0C0C0"/>
        </w:tblBorders>
        <w:tblLayout w:type="fixed"/>
        <w:tblLook w:val="0000" w:firstRow="0" w:lastRow="0" w:firstColumn="0" w:lastColumn="0" w:noHBand="0" w:noVBand="0"/>
      </w:tblPr>
      <w:tblGrid>
        <w:gridCol w:w="4273"/>
        <w:gridCol w:w="1837"/>
        <w:gridCol w:w="1890"/>
        <w:gridCol w:w="1980"/>
      </w:tblGrid>
      <w:tr w:rsidR="005D3133">
        <w:trPr>
          <w:trHeight w:val="653"/>
        </w:trPr>
        <w:tc>
          <w:tcPr>
            <w:tcW w:w="4273" w:type="dxa"/>
          </w:tcPr>
          <w:p w:rsidR="005D3133" w:rsidRDefault="00000000">
            <w:pPr>
              <w:pBdr>
                <w:top w:val="nil"/>
                <w:left w:val="nil"/>
                <w:bottom w:val="nil"/>
                <w:right w:val="nil"/>
                <w:between w:val="nil"/>
              </w:pBdr>
              <w:rPr>
                <w:rFonts w:ascii="Garamond" w:eastAsia="Garamond" w:hAnsi="Garamond" w:cs="Garamond"/>
                <w:b/>
                <w:color w:val="000000"/>
                <w:sz w:val="21"/>
                <w:szCs w:val="21"/>
                <w:u w:val="single"/>
              </w:rPr>
            </w:pPr>
            <w:r>
              <w:rPr>
                <w:rFonts w:ascii="Garamond" w:eastAsia="Garamond" w:hAnsi="Garamond" w:cs="Garamond"/>
                <w:b/>
                <w:color w:val="000000"/>
                <w:sz w:val="21"/>
                <w:szCs w:val="21"/>
                <w:u w:val="single"/>
              </w:rPr>
              <w:t>ACE Performance Indicators</w:t>
            </w:r>
          </w:p>
        </w:tc>
        <w:tc>
          <w:tcPr>
            <w:tcW w:w="5707" w:type="dxa"/>
            <w:gridSpan w:val="3"/>
          </w:tcPr>
          <w:p w:rsidR="005D3133" w:rsidRDefault="00000000">
            <w:pPr>
              <w:pBdr>
                <w:top w:val="nil"/>
                <w:left w:val="nil"/>
                <w:bottom w:val="nil"/>
                <w:right w:val="nil"/>
                <w:between w:val="nil"/>
              </w:pBdr>
              <w:jc w:val="center"/>
              <w:rPr>
                <w:rFonts w:ascii="Garamond" w:eastAsia="Garamond" w:hAnsi="Garamond" w:cs="Garamond"/>
                <w:b/>
                <w:color w:val="000000"/>
                <w:sz w:val="21"/>
                <w:szCs w:val="21"/>
                <w:u w:val="single"/>
              </w:rPr>
            </w:pPr>
            <w:r>
              <w:rPr>
                <w:rFonts w:ascii="Garamond" w:eastAsia="Garamond" w:hAnsi="Garamond" w:cs="Garamond"/>
                <w:b/>
                <w:color w:val="000000"/>
                <w:sz w:val="21"/>
                <w:szCs w:val="21"/>
                <w:u w:val="single"/>
              </w:rPr>
              <w:t>Indiana Developmental Standards for Educators</w:t>
            </w:r>
          </w:p>
          <w:p w:rsidR="005D3133" w:rsidRDefault="005D3133">
            <w:pPr>
              <w:pBdr>
                <w:top w:val="nil"/>
                <w:left w:val="nil"/>
                <w:bottom w:val="nil"/>
                <w:right w:val="nil"/>
                <w:between w:val="nil"/>
              </w:pBdr>
              <w:rPr>
                <w:rFonts w:ascii="Garamond" w:eastAsia="Garamond" w:hAnsi="Garamond" w:cs="Garamond"/>
                <w:color w:val="000000"/>
                <w:sz w:val="21"/>
                <w:szCs w:val="21"/>
              </w:rPr>
            </w:pPr>
          </w:p>
          <w:p w:rsidR="005D3133" w:rsidRDefault="00000000">
            <w:pPr>
              <w:pBdr>
                <w:top w:val="nil"/>
                <w:left w:val="nil"/>
                <w:bottom w:val="nil"/>
                <w:right w:val="nil"/>
                <w:between w:val="nil"/>
              </w:pBdr>
              <w:rPr>
                <w:rFonts w:ascii="Garamond" w:eastAsia="Garamond" w:hAnsi="Garamond" w:cs="Garamond"/>
                <w:b/>
                <w:color w:val="000000"/>
                <w:sz w:val="21"/>
                <w:szCs w:val="21"/>
                <w:u w:val="single"/>
              </w:rPr>
            </w:pPr>
            <w:r>
              <w:rPr>
                <w:rFonts w:ascii="Garamond" w:eastAsia="Garamond" w:hAnsi="Garamond" w:cs="Garamond"/>
                <w:color w:val="000000"/>
                <w:sz w:val="20"/>
                <w:szCs w:val="20"/>
              </w:rPr>
              <w:t xml:space="preserve">  </w:t>
            </w:r>
            <w:r>
              <w:rPr>
                <w:rFonts w:ascii="Garamond" w:eastAsia="Garamond" w:hAnsi="Garamond" w:cs="Garamond"/>
                <w:b/>
                <w:color w:val="000000"/>
                <w:sz w:val="21"/>
                <w:szCs w:val="21"/>
                <w:u w:val="single"/>
              </w:rPr>
              <w:t>HIGH SCHOOL   MIDDLE SCHOOL     ELEMENTARY</w:t>
            </w:r>
          </w:p>
        </w:tc>
      </w:tr>
      <w:tr w:rsidR="005D3133">
        <w:trPr>
          <w:trHeight w:val="457"/>
        </w:trPr>
        <w:tc>
          <w:tcPr>
            <w:tcW w:w="4273" w:type="dxa"/>
          </w:tcPr>
          <w:p w:rsidR="005D3133" w:rsidRDefault="00000000">
            <w:pPr>
              <w:pBdr>
                <w:top w:val="nil"/>
                <w:left w:val="nil"/>
                <w:bottom w:val="nil"/>
                <w:right w:val="nil"/>
                <w:between w:val="nil"/>
              </w:pBdr>
              <w:rPr>
                <w:rFonts w:ascii="Garamond" w:eastAsia="Garamond" w:hAnsi="Garamond" w:cs="Garamond"/>
                <w:b/>
                <w:i/>
                <w:color w:val="000000"/>
                <w:sz w:val="21"/>
                <w:szCs w:val="21"/>
                <w:u w:val="single"/>
              </w:rPr>
            </w:pPr>
            <w:r>
              <w:rPr>
                <w:rFonts w:ascii="Garamond" w:eastAsia="Garamond" w:hAnsi="Garamond" w:cs="Garamond"/>
                <w:b/>
                <w:i/>
                <w:color w:val="000000"/>
                <w:sz w:val="21"/>
                <w:szCs w:val="21"/>
                <w:u w:val="single"/>
              </w:rPr>
              <w:t>Pillar I: Forming Professional Educators</w:t>
            </w:r>
          </w:p>
          <w:p w:rsidR="005D3133" w:rsidRDefault="00000000">
            <w:pPr>
              <w:pBdr>
                <w:top w:val="nil"/>
                <w:left w:val="nil"/>
                <w:bottom w:val="nil"/>
                <w:right w:val="nil"/>
                <w:between w:val="nil"/>
              </w:pBdr>
              <w:rPr>
                <w:rFonts w:ascii="Garamond" w:eastAsia="Garamond" w:hAnsi="Garamond" w:cs="Garamond"/>
                <w:b/>
                <w:color w:val="000000"/>
                <w:sz w:val="21"/>
                <w:szCs w:val="21"/>
                <w:u w:val="single"/>
              </w:rPr>
            </w:pPr>
            <w:r>
              <w:rPr>
                <w:rFonts w:ascii="Garamond" w:eastAsia="Garamond" w:hAnsi="Garamond" w:cs="Garamond"/>
                <w:b/>
                <w:color w:val="000000"/>
                <w:sz w:val="21"/>
                <w:szCs w:val="21"/>
                <w:u w:val="single"/>
              </w:rPr>
              <w:t>Domain 1:  Planning and Preparation</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670"/>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1.  Demonstrates knowledge of content and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pedagogy</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2.1, 2.2, 2.3, 2.4, 3.3,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3.4, 7.1, 7.2, 7.3, 7.4,</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7.5, 7.6, 7.7</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2.1, 2.2, 2.3, 2.4, 3.3,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3.4, 7.1, 7.2, 7.3, 7.4,</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7.5, 7.6, 7.7</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2.1, 2.2, 2.5, 2.6, 3.3,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3.4</w:t>
            </w:r>
          </w:p>
        </w:tc>
      </w:tr>
      <w:tr w:rsidR="005D3133">
        <w:trPr>
          <w:trHeight w:val="457"/>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Demonstrates knowledge of students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1.1, 1.2, 1.3, 1.4, 1.5,</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1.6, 2.8, 3.6, 3.8</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1.1, 1.2, 1.3, 1.4, 1.5,</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1.6, 1.7, 2.8, 3.6, 3.8</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1.1, 1.2, 1.3, 1.4, 1.5,</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1.6, 2.10, 3.6, 3.8</w:t>
            </w:r>
          </w:p>
        </w:tc>
      </w:tr>
      <w:tr w:rsidR="005D3133">
        <w:trPr>
          <w:trHeight w:val="440"/>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Designs coherent unit-based instruction</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3.2, 3.3, 3.7, 3.11,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4.1, 4.2</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3.2, 3.3, 3.7, 3.11,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4.1, 4.2</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3.2, 3.3, 3.7, 3.11,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4.1, 4.2</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Selects instructional objectives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3.3, 4.1</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3.3, 4.1</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3.3, 4.1</w:t>
            </w:r>
          </w:p>
        </w:tc>
      </w:tr>
      <w:tr w:rsidR="005D3133">
        <w:trPr>
          <w:trHeight w:val="457"/>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5.  Designs assessments to provide evidence of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learning</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4.1, 4.2, 4.3, 4.5</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4.1, 4.2, 4.3, 4.5</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4.1, 4.2, 4.3, 4.6, 4.7</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  Demonstrates knowledge of resources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2.9, 3.12, 3.13, 3.14</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2.9, 3.12, 3.13, 3.14</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2.11, 3.12, 3.13, 3.14</w:t>
            </w:r>
          </w:p>
        </w:tc>
      </w:tr>
      <w:tr w:rsidR="005D3133">
        <w:trPr>
          <w:trHeight w:val="212"/>
        </w:trPr>
        <w:tc>
          <w:tcPr>
            <w:tcW w:w="4273"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81"/>
        </w:trPr>
        <w:tc>
          <w:tcPr>
            <w:tcW w:w="4273" w:type="dxa"/>
          </w:tcPr>
          <w:p w:rsidR="005D3133" w:rsidRDefault="00000000">
            <w:pPr>
              <w:pBdr>
                <w:top w:val="nil"/>
                <w:left w:val="nil"/>
                <w:bottom w:val="nil"/>
                <w:right w:val="nil"/>
                <w:between w:val="nil"/>
              </w:pBdr>
              <w:rPr>
                <w:rFonts w:ascii="Garamond" w:eastAsia="Garamond" w:hAnsi="Garamond" w:cs="Garamond"/>
                <w:b/>
                <w:color w:val="000000"/>
                <w:sz w:val="21"/>
                <w:szCs w:val="21"/>
                <w:u w:val="single"/>
              </w:rPr>
            </w:pPr>
            <w:r>
              <w:rPr>
                <w:rFonts w:ascii="Garamond" w:eastAsia="Garamond" w:hAnsi="Garamond" w:cs="Garamond"/>
                <w:b/>
                <w:color w:val="000000"/>
                <w:sz w:val="21"/>
                <w:szCs w:val="21"/>
                <w:u w:val="single"/>
              </w:rPr>
              <w:t>Domain 2:  The Classroom Environment</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245"/>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Creates an environment of respect and rapport</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2.4, 5.1</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Establishes a culture for learning</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2.7, 5.2</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2.7, 5.2</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2.9, 5.2</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Manages classroom procedures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2.7, 5.4, 5.6</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2.7, 5.4, 5.6</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2.9, 5.4, 5.6</w:t>
            </w:r>
          </w:p>
        </w:tc>
      </w:tr>
      <w:tr w:rsidR="005D3133">
        <w:trPr>
          <w:trHeight w:val="212"/>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Manages student behavior</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5.1, 5.5</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5.1, 5.5</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5.1, 5.5</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  Organizes physical space</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5.1, 5.3, 7.7</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5.1, 5.3, 7.7</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5.1, 5.3</w:t>
            </w:r>
          </w:p>
        </w:tc>
      </w:tr>
      <w:tr w:rsidR="005D3133">
        <w:trPr>
          <w:trHeight w:val="324"/>
        </w:trPr>
        <w:tc>
          <w:tcPr>
            <w:tcW w:w="4273" w:type="dxa"/>
          </w:tcPr>
          <w:p w:rsidR="005D3133" w:rsidRDefault="00000000">
            <w:pPr>
              <w:pBdr>
                <w:top w:val="nil"/>
                <w:left w:val="nil"/>
                <w:bottom w:val="nil"/>
                <w:right w:val="nil"/>
                <w:between w:val="nil"/>
              </w:pBdr>
              <w:rPr>
                <w:rFonts w:ascii="Garamond" w:eastAsia="Garamond" w:hAnsi="Garamond" w:cs="Garamond"/>
                <w:b/>
                <w:color w:val="000000"/>
                <w:sz w:val="21"/>
                <w:szCs w:val="21"/>
                <w:u w:val="single"/>
              </w:rPr>
            </w:pPr>
            <w:r>
              <w:rPr>
                <w:rFonts w:ascii="Garamond" w:eastAsia="Garamond" w:hAnsi="Garamond" w:cs="Garamond"/>
                <w:b/>
                <w:color w:val="000000"/>
                <w:sz w:val="21"/>
                <w:szCs w:val="21"/>
                <w:u w:val="single"/>
              </w:rPr>
              <w:t>Domain 3: Instruction</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212"/>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Communicates clearly and accurately</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3.15</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3.15</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3.15</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Uses questioning and discussion techniques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2.5, 2.6, 3.15</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2.5, 2.6, 3.15</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2.7, 2.8, 3.15</w:t>
            </w:r>
          </w:p>
        </w:tc>
      </w:tr>
      <w:tr w:rsidR="005D3133">
        <w:trPr>
          <w:trHeight w:val="457"/>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Engages students in learning</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2.5, 2.6, 3.4, 3.5,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3.11, 3.16, 5.4</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2.5, 2.6, 3.4, 3.5,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3.11, 3.16, 5.4</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2.7, 2.8, 3.4, 3.5, </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3.11, 3.16, 5.4</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  Assesses student learning</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4.1, 4.3, 4.4</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4.1, 4.3, 4.4</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4.1, 4.3, 4.4, 4.5</w:t>
            </w:r>
          </w:p>
        </w:tc>
      </w:tr>
      <w:tr w:rsidR="005D3133">
        <w:trPr>
          <w:trHeight w:val="212"/>
        </w:trPr>
        <w:tc>
          <w:tcPr>
            <w:tcW w:w="4273"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228"/>
        </w:trPr>
        <w:tc>
          <w:tcPr>
            <w:tcW w:w="4273"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b/>
                <w:color w:val="000000"/>
                <w:sz w:val="21"/>
                <w:szCs w:val="21"/>
                <w:u w:val="single"/>
              </w:rPr>
            </w:pPr>
            <w:r>
              <w:rPr>
                <w:rFonts w:ascii="Garamond" w:eastAsia="Garamond" w:hAnsi="Garamond" w:cs="Garamond"/>
                <w:b/>
                <w:color w:val="000000"/>
                <w:sz w:val="21"/>
                <w:szCs w:val="21"/>
                <w:u w:val="single"/>
              </w:rPr>
              <w:t>Domain 4:  Professional Responsibilities</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Maintains accurate records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4.4, 6.7, 6.8</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4.4, 6.7, 6.8</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4.4, 6.9, 6.10</w:t>
            </w:r>
          </w:p>
        </w:tc>
      </w:tr>
      <w:tr w:rsidR="005D3133">
        <w:trPr>
          <w:trHeight w:val="228"/>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2.  Communicates with parents and guardians</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4.6, 6.1, 6.2, 6.3, 6.7</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4.6, 6.1, 6.2, 6.3, 6.7</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4.7, 4.8, 6.1, 6.2, 6.3,</w:t>
            </w:r>
            <w:r>
              <w:rPr>
                <w:rFonts w:ascii="Garamond" w:eastAsia="Garamond" w:hAnsi="Garamond" w:cs="Garamond"/>
                <w:color w:val="000000"/>
                <w:sz w:val="21"/>
                <w:szCs w:val="21"/>
              </w:rPr>
              <w:br/>
              <w:t>6.5, 6.9</w:t>
            </w:r>
          </w:p>
        </w:tc>
      </w:tr>
      <w:tr w:rsidR="005D3133">
        <w:trPr>
          <w:trHeight w:val="440"/>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  Shows professionalism</w:t>
            </w:r>
          </w:p>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6.4, 6.5, 6.6, 6.7, 6.8</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6.4, 6.5, 6.6, 6.7, 6.8</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6.6, 6.7, 6.8, 6.9, 6.10</w:t>
            </w:r>
          </w:p>
        </w:tc>
      </w:tr>
      <w:tr w:rsidR="005D3133">
        <w:trPr>
          <w:trHeight w:val="324"/>
        </w:trPr>
        <w:tc>
          <w:tcPr>
            <w:tcW w:w="4273" w:type="dxa"/>
          </w:tcPr>
          <w:p w:rsidR="005D3133" w:rsidRDefault="00000000">
            <w:pPr>
              <w:pBdr>
                <w:top w:val="nil"/>
                <w:left w:val="nil"/>
                <w:bottom w:val="nil"/>
                <w:right w:val="nil"/>
                <w:between w:val="nil"/>
              </w:pBdr>
              <w:rPr>
                <w:rFonts w:ascii="Garamond" w:eastAsia="Garamond" w:hAnsi="Garamond" w:cs="Garamond"/>
                <w:b/>
                <w:i/>
                <w:color w:val="000000"/>
                <w:sz w:val="21"/>
                <w:szCs w:val="21"/>
                <w:u w:val="single"/>
              </w:rPr>
            </w:pPr>
            <w:r>
              <w:rPr>
                <w:rFonts w:ascii="Garamond" w:eastAsia="Garamond" w:hAnsi="Garamond" w:cs="Garamond"/>
                <w:b/>
                <w:i/>
                <w:color w:val="000000"/>
                <w:sz w:val="21"/>
                <w:szCs w:val="21"/>
                <w:u w:val="single"/>
              </w:rPr>
              <w:t>Pillar II Building Community</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440"/>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Contributes to the professional and local community</w:t>
            </w:r>
          </w:p>
        </w:tc>
        <w:tc>
          <w:tcPr>
            <w:tcW w:w="1837"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3.9, 3.13, 6.1, 6.3, 6.4</w:t>
            </w:r>
          </w:p>
        </w:tc>
        <w:tc>
          <w:tcPr>
            <w:tcW w:w="189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3.9, 3.13, 6.1, 6.3, 6.4</w:t>
            </w:r>
          </w:p>
        </w:tc>
        <w:tc>
          <w:tcPr>
            <w:tcW w:w="1980"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3.9, 3.13, 6.1, 6.3, 6.4,</w:t>
            </w:r>
          </w:p>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6.5, 6.6</w:t>
            </w:r>
          </w:p>
        </w:tc>
      </w:tr>
      <w:tr w:rsidR="005D3133">
        <w:trPr>
          <w:trHeight w:val="171"/>
        </w:trPr>
        <w:tc>
          <w:tcPr>
            <w:tcW w:w="4273"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424"/>
        </w:trPr>
        <w:tc>
          <w:tcPr>
            <w:tcW w:w="4273" w:type="dxa"/>
          </w:tcPr>
          <w:p w:rsidR="005D3133" w:rsidRDefault="00000000">
            <w:pPr>
              <w:pBdr>
                <w:top w:val="nil"/>
                <w:left w:val="nil"/>
                <w:bottom w:val="nil"/>
                <w:right w:val="nil"/>
                <w:between w:val="nil"/>
              </w:pBdr>
              <w:rPr>
                <w:rFonts w:ascii="Garamond" w:eastAsia="Garamond" w:hAnsi="Garamond" w:cs="Garamond"/>
                <w:b/>
                <w:i/>
                <w:color w:val="000000"/>
                <w:sz w:val="21"/>
                <w:szCs w:val="21"/>
                <w:u w:val="single"/>
              </w:rPr>
            </w:pPr>
            <w:r>
              <w:rPr>
                <w:rFonts w:ascii="Garamond" w:eastAsia="Garamond" w:hAnsi="Garamond" w:cs="Garamond"/>
                <w:b/>
                <w:i/>
                <w:color w:val="000000"/>
                <w:sz w:val="21"/>
                <w:szCs w:val="21"/>
                <w:u w:val="single"/>
              </w:rPr>
              <w:t>Pillar III Growing Spiritually</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r w:rsidR="005D3133">
        <w:trPr>
          <w:trHeight w:val="440"/>
        </w:trPr>
        <w:tc>
          <w:tcPr>
            <w:tcW w:w="4273" w:type="dxa"/>
          </w:tcPr>
          <w:p w:rsidR="005D3133" w:rsidRDefault="00000000">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  Fosters spiritual and ethical development in students</w:t>
            </w:r>
          </w:p>
        </w:tc>
        <w:tc>
          <w:tcPr>
            <w:tcW w:w="1837"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89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c>
          <w:tcPr>
            <w:tcW w:w="1980" w:type="dxa"/>
          </w:tcPr>
          <w:p w:rsidR="005D3133" w:rsidRDefault="005D3133">
            <w:pPr>
              <w:pBdr>
                <w:top w:val="nil"/>
                <w:left w:val="nil"/>
                <w:bottom w:val="nil"/>
                <w:right w:val="nil"/>
                <w:between w:val="nil"/>
              </w:pBdr>
              <w:rPr>
                <w:rFonts w:ascii="Garamond" w:eastAsia="Garamond" w:hAnsi="Garamond" w:cs="Garamond"/>
                <w:color w:val="000000"/>
                <w:sz w:val="21"/>
                <w:szCs w:val="21"/>
              </w:rPr>
            </w:pPr>
          </w:p>
        </w:tc>
      </w:tr>
    </w:tbl>
    <w:p w:rsidR="005D3133" w:rsidRDefault="005D3133">
      <w:pPr>
        <w:sectPr w:rsidR="005D3133">
          <w:pgSz w:w="12240" w:h="15840"/>
          <w:pgMar w:top="1440" w:right="1440" w:bottom="1440" w:left="1440" w:header="720" w:footer="1080" w:gutter="0"/>
          <w:cols w:space="720"/>
        </w:sectPr>
      </w:pPr>
    </w:p>
    <w:p w:rsidR="005D3133" w:rsidRDefault="00000000" w:rsidP="00F0685A">
      <w:pPr>
        <w:pStyle w:val="Heading2"/>
        <w:numPr>
          <w:ilvl w:val="1"/>
          <w:numId w:val="121"/>
        </w:numPr>
      </w:pPr>
      <w:bookmarkStart w:id="20" w:name="_Toc197695585"/>
      <w:r>
        <w:lastRenderedPageBreak/>
        <w:t>Relationship of M.Ed. Courses to Performance Indicators</w:t>
      </w:r>
      <w:bookmarkEnd w:id="20"/>
    </w:p>
    <w:p w:rsidR="005D3133" w:rsidRDefault="005D3133"/>
    <w:p w:rsidR="004E6F52" w:rsidRPr="006038A9" w:rsidRDefault="004E6F52" w:rsidP="004E6F52">
      <w:r w:rsidRPr="006038A9">
        <w:t>ACE Teachers develop co</w:t>
      </w:r>
      <w:r w:rsidRPr="006038A9">
        <w:rPr>
          <w:spacing w:val="-1"/>
        </w:rPr>
        <w:t>m</w:t>
      </w:r>
      <w:r w:rsidRPr="006038A9">
        <w:t>petency with perfor</w:t>
      </w:r>
      <w:r w:rsidRPr="006038A9">
        <w:rPr>
          <w:spacing w:val="-1"/>
        </w:rPr>
        <w:t>m</w:t>
      </w:r>
      <w:r w:rsidRPr="006038A9">
        <w:t>an</w:t>
      </w:r>
      <w:r w:rsidRPr="006038A9">
        <w:rPr>
          <w:spacing w:val="-1"/>
        </w:rPr>
        <w:t>c</w:t>
      </w:r>
      <w:r w:rsidRPr="006038A9">
        <w:t>e ind</w:t>
      </w:r>
      <w:r w:rsidRPr="006038A9">
        <w:rPr>
          <w:spacing w:val="2"/>
        </w:rPr>
        <w:t>i</w:t>
      </w:r>
      <w:r w:rsidRPr="006038A9">
        <w:t>cators through M.Ed. cou</w:t>
      </w:r>
      <w:r w:rsidRPr="006038A9">
        <w:rPr>
          <w:spacing w:val="2"/>
        </w:rPr>
        <w:t>r</w:t>
      </w:r>
      <w:r w:rsidRPr="006038A9">
        <w:t>sework. The M.Ed.</w:t>
      </w:r>
      <w:r w:rsidRPr="006038A9">
        <w:rPr>
          <w:spacing w:val="2"/>
        </w:rPr>
        <w:t xml:space="preserve"> </w:t>
      </w:r>
      <w:r w:rsidRPr="006038A9">
        <w:t>cou</w:t>
      </w:r>
      <w:r w:rsidRPr="006038A9">
        <w:rPr>
          <w:spacing w:val="2"/>
        </w:rPr>
        <w:t>r</w:t>
      </w:r>
      <w:r w:rsidRPr="006038A9">
        <w:t>ses</w:t>
      </w:r>
      <w:r w:rsidRPr="006038A9">
        <w:rPr>
          <w:spacing w:val="2"/>
        </w:rPr>
        <w:t xml:space="preserve"> </w:t>
      </w:r>
      <w:r w:rsidRPr="006038A9">
        <w:t>provide</w:t>
      </w:r>
      <w:r w:rsidRPr="006038A9">
        <w:rPr>
          <w:spacing w:val="2"/>
        </w:rPr>
        <w:t xml:space="preserve"> ACE </w:t>
      </w:r>
      <w:r w:rsidRPr="006038A9">
        <w:t>Teachers</w:t>
      </w:r>
      <w:r w:rsidRPr="006038A9">
        <w:rPr>
          <w:spacing w:val="2"/>
        </w:rPr>
        <w:t xml:space="preserve"> </w:t>
      </w:r>
      <w:r w:rsidRPr="006038A9">
        <w:t>with</w:t>
      </w:r>
      <w:r w:rsidRPr="006038A9">
        <w:rPr>
          <w:spacing w:val="2"/>
        </w:rPr>
        <w:t xml:space="preserve"> </w:t>
      </w:r>
      <w:r w:rsidRPr="006038A9">
        <w:t>experiences and</w:t>
      </w:r>
      <w:r w:rsidRPr="006038A9">
        <w:rPr>
          <w:spacing w:val="2"/>
        </w:rPr>
        <w:t xml:space="preserve"> </w:t>
      </w:r>
      <w:r w:rsidRPr="006038A9">
        <w:t>ass</w:t>
      </w:r>
      <w:r w:rsidRPr="006038A9">
        <w:rPr>
          <w:spacing w:val="2"/>
        </w:rPr>
        <w:t>i</w:t>
      </w:r>
      <w:r w:rsidRPr="006038A9">
        <w:t>gn</w:t>
      </w:r>
      <w:r w:rsidRPr="006038A9">
        <w:rPr>
          <w:spacing w:val="-1"/>
        </w:rPr>
        <w:t>m</w:t>
      </w:r>
      <w:r w:rsidRPr="006038A9">
        <w:t>ents</w:t>
      </w:r>
      <w:r w:rsidRPr="006038A9">
        <w:rPr>
          <w:spacing w:val="2"/>
        </w:rPr>
        <w:t xml:space="preserve"> </w:t>
      </w:r>
      <w:r w:rsidRPr="006038A9">
        <w:t>that</w:t>
      </w:r>
      <w:r w:rsidRPr="006038A9">
        <w:rPr>
          <w:spacing w:val="2"/>
        </w:rPr>
        <w:t xml:space="preserve"> </w:t>
      </w:r>
      <w:r w:rsidRPr="006038A9">
        <w:t>prepare</w:t>
      </w:r>
      <w:r w:rsidRPr="006038A9">
        <w:rPr>
          <w:spacing w:val="2"/>
        </w:rPr>
        <w:t xml:space="preserve"> </w:t>
      </w:r>
      <w:r w:rsidRPr="006038A9">
        <w:t>them</w:t>
      </w:r>
      <w:r w:rsidRPr="006038A9">
        <w:rPr>
          <w:spacing w:val="2"/>
        </w:rPr>
        <w:t xml:space="preserve"> </w:t>
      </w:r>
      <w:r w:rsidRPr="006038A9">
        <w:t>for</w:t>
      </w:r>
      <w:r w:rsidRPr="006038A9">
        <w:rPr>
          <w:spacing w:val="2"/>
        </w:rPr>
        <w:t xml:space="preserve"> </w:t>
      </w:r>
      <w:r w:rsidRPr="006038A9">
        <w:t>their teach</w:t>
      </w:r>
      <w:r w:rsidRPr="006038A9">
        <w:rPr>
          <w:spacing w:val="2"/>
        </w:rPr>
        <w:t>i</w:t>
      </w:r>
      <w:r w:rsidRPr="006038A9">
        <w:t>ng</w:t>
      </w:r>
      <w:r w:rsidRPr="006038A9">
        <w:rPr>
          <w:spacing w:val="51"/>
        </w:rPr>
        <w:t xml:space="preserve"> </w:t>
      </w:r>
      <w:r w:rsidRPr="006038A9">
        <w:t>practicum</w:t>
      </w:r>
      <w:r w:rsidRPr="006038A9">
        <w:rPr>
          <w:spacing w:val="49"/>
        </w:rPr>
        <w:t xml:space="preserve"> </w:t>
      </w:r>
      <w:r w:rsidRPr="006038A9">
        <w:t>and</w:t>
      </w:r>
      <w:r>
        <w:rPr>
          <w:spacing w:val="51"/>
        </w:rPr>
        <w:t xml:space="preserve"> </w:t>
      </w:r>
      <w:r w:rsidRPr="006038A9">
        <w:t>supervised</w:t>
      </w:r>
      <w:r w:rsidRPr="006038A9">
        <w:rPr>
          <w:spacing w:val="49"/>
        </w:rPr>
        <w:t xml:space="preserve"> </w:t>
      </w:r>
      <w:r w:rsidRPr="006038A9">
        <w:t>teaching</w:t>
      </w:r>
      <w:r w:rsidRPr="006038A9">
        <w:rPr>
          <w:spacing w:val="49"/>
        </w:rPr>
        <w:t xml:space="preserve"> </w:t>
      </w:r>
      <w:r w:rsidRPr="006038A9">
        <w:t>in</w:t>
      </w:r>
      <w:r w:rsidRPr="006038A9">
        <w:rPr>
          <w:spacing w:val="49"/>
        </w:rPr>
        <w:t xml:space="preserve"> </w:t>
      </w:r>
      <w:r w:rsidRPr="006038A9">
        <w:t>which</w:t>
      </w:r>
      <w:r w:rsidRPr="006038A9">
        <w:rPr>
          <w:spacing w:val="50"/>
        </w:rPr>
        <w:t xml:space="preserve"> </w:t>
      </w:r>
      <w:r w:rsidRPr="006038A9">
        <w:t>perfor</w:t>
      </w:r>
      <w:r w:rsidRPr="006038A9">
        <w:rPr>
          <w:spacing w:val="-1"/>
        </w:rPr>
        <w:t>m</w:t>
      </w:r>
      <w:r w:rsidRPr="006038A9">
        <w:t>ance</w:t>
      </w:r>
      <w:r w:rsidRPr="006038A9">
        <w:rPr>
          <w:spacing w:val="50"/>
        </w:rPr>
        <w:t xml:space="preserve"> </w:t>
      </w:r>
      <w:r w:rsidRPr="006038A9">
        <w:t>indicato</w:t>
      </w:r>
      <w:r w:rsidRPr="006038A9">
        <w:rPr>
          <w:spacing w:val="2"/>
        </w:rPr>
        <w:t>r</w:t>
      </w:r>
      <w:r w:rsidRPr="006038A9">
        <w:t>s</w:t>
      </w:r>
      <w:r w:rsidRPr="006038A9">
        <w:rPr>
          <w:spacing w:val="49"/>
        </w:rPr>
        <w:t xml:space="preserve"> </w:t>
      </w:r>
      <w:r w:rsidRPr="006038A9">
        <w:t>a</w:t>
      </w:r>
      <w:r w:rsidRPr="006038A9">
        <w:rPr>
          <w:spacing w:val="2"/>
        </w:rPr>
        <w:t>r</w:t>
      </w:r>
      <w:r w:rsidRPr="006038A9">
        <w:t>e</w:t>
      </w:r>
      <w:r w:rsidRPr="006038A9">
        <w:rPr>
          <w:spacing w:val="50"/>
        </w:rPr>
        <w:t xml:space="preserve"> </w:t>
      </w:r>
      <w:r w:rsidRPr="006038A9">
        <w:t>eva</w:t>
      </w:r>
      <w:r w:rsidRPr="006038A9">
        <w:rPr>
          <w:spacing w:val="2"/>
        </w:rPr>
        <w:t>l</w:t>
      </w:r>
      <w:r w:rsidRPr="006038A9">
        <w:t>ua</w:t>
      </w:r>
      <w:r w:rsidRPr="006038A9">
        <w:rPr>
          <w:spacing w:val="2"/>
        </w:rPr>
        <w:t>t</w:t>
      </w:r>
      <w:r w:rsidRPr="006038A9">
        <w:t xml:space="preserve">ed. </w:t>
      </w:r>
      <w:r w:rsidRPr="006038A9">
        <w:rPr>
          <w:spacing w:val="-1"/>
        </w:rPr>
        <w:t>W</w:t>
      </w:r>
      <w:r w:rsidRPr="006038A9">
        <w:t>hat</w:t>
      </w:r>
      <w:r w:rsidRPr="006038A9">
        <w:rPr>
          <w:spacing w:val="48"/>
        </w:rPr>
        <w:t xml:space="preserve"> </w:t>
      </w:r>
      <w:r w:rsidRPr="006038A9">
        <w:t>follows</w:t>
      </w:r>
      <w:r w:rsidRPr="006038A9">
        <w:rPr>
          <w:spacing w:val="48"/>
        </w:rPr>
        <w:t xml:space="preserve"> </w:t>
      </w:r>
      <w:r w:rsidRPr="006038A9">
        <w:t>are</w:t>
      </w:r>
      <w:r w:rsidRPr="006038A9">
        <w:rPr>
          <w:spacing w:val="48"/>
        </w:rPr>
        <w:t xml:space="preserve"> </w:t>
      </w:r>
      <w:r w:rsidRPr="006038A9">
        <w:t>the</w:t>
      </w:r>
      <w:r w:rsidRPr="006038A9">
        <w:rPr>
          <w:spacing w:val="48"/>
        </w:rPr>
        <w:t xml:space="preserve"> </w:t>
      </w:r>
      <w:r w:rsidRPr="006038A9">
        <w:t>M.Ed.</w:t>
      </w:r>
      <w:r w:rsidRPr="006038A9">
        <w:rPr>
          <w:spacing w:val="48"/>
        </w:rPr>
        <w:t xml:space="preserve"> </w:t>
      </w:r>
      <w:r w:rsidRPr="006038A9">
        <w:t>courses</w:t>
      </w:r>
      <w:r w:rsidRPr="006038A9">
        <w:rPr>
          <w:spacing w:val="48"/>
        </w:rPr>
        <w:t xml:space="preserve"> </w:t>
      </w:r>
      <w:r w:rsidRPr="006038A9">
        <w:t>and</w:t>
      </w:r>
      <w:r w:rsidRPr="006038A9">
        <w:rPr>
          <w:spacing w:val="48"/>
        </w:rPr>
        <w:t xml:space="preserve"> </w:t>
      </w:r>
      <w:r w:rsidRPr="006038A9">
        <w:t>the</w:t>
      </w:r>
      <w:r w:rsidRPr="006038A9">
        <w:rPr>
          <w:spacing w:val="48"/>
        </w:rPr>
        <w:t xml:space="preserve"> </w:t>
      </w:r>
      <w:r w:rsidRPr="006038A9">
        <w:t>spec</w:t>
      </w:r>
      <w:r w:rsidRPr="006038A9">
        <w:rPr>
          <w:spacing w:val="2"/>
        </w:rPr>
        <w:t>i</w:t>
      </w:r>
      <w:r w:rsidRPr="006038A9">
        <w:t>f</w:t>
      </w:r>
      <w:r w:rsidRPr="006038A9">
        <w:rPr>
          <w:spacing w:val="2"/>
        </w:rPr>
        <w:t>i</w:t>
      </w:r>
      <w:r w:rsidRPr="006038A9">
        <w:t>c</w:t>
      </w:r>
      <w:r w:rsidRPr="006038A9">
        <w:rPr>
          <w:spacing w:val="47"/>
        </w:rPr>
        <w:t xml:space="preserve"> </w:t>
      </w:r>
      <w:r w:rsidRPr="006038A9">
        <w:rPr>
          <w:spacing w:val="2"/>
        </w:rPr>
        <w:t>i</w:t>
      </w:r>
      <w:r w:rsidRPr="006038A9">
        <w:t>n</w:t>
      </w:r>
      <w:r w:rsidRPr="006038A9">
        <w:rPr>
          <w:spacing w:val="2"/>
        </w:rPr>
        <w:t>di</w:t>
      </w:r>
      <w:r w:rsidRPr="006038A9">
        <w:t>ca</w:t>
      </w:r>
      <w:r w:rsidRPr="006038A9">
        <w:rPr>
          <w:spacing w:val="2"/>
        </w:rPr>
        <w:t>t</w:t>
      </w:r>
      <w:r w:rsidRPr="006038A9">
        <w:t>o</w:t>
      </w:r>
      <w:r w:rsidRPr="006038A9">
        <w:rPr>
          <w:spacing w:val="2"/>
        </w:rPr>
        <w:t>r</w:t>
      </w:r>
      <w:r w:rsidRPr="006038A9">
        <w:t>s</w:t>
      </w:r>
      <w:r w:rsidRPr="006038A9">
        <w:rPr>
          <w:spacing w:val="47"/>
        </w:rPr>
        <w:t xml:space="preserve"> </w:t>
      </w:r>
      <w:r w:rsidRPr="006038A9">
        <w:rPr>
          <w:spacing w:val="2"/>
        </w:rPr>
        <w:t>th</w:t>
      </w:r>
      <w:r w:rsidRPr="006038A9">
        <w:t>at</w:t>
      </w:r>
      <w:r w:rsidRPr="006038A9">
        <w:rPr>
          <w:spacing w:val="48"/>
        </w:rPr>
        <w:t xml:space="preserve"> </w:t>
      </w:r>
      <w:r w:rsidRPr="006038A9">
        <w:t>are</w:t>
      </w:r>
      <w:r w:rsidRPr="006038A9">
        <w:rPr>
          <w:spacing w:val="48"/>
        </w:rPr>
        <w:t xml:space="preserve"> </w:t>
      </w:r>
      <w:r w:rsidRPr="006038A9">
        <w:t>developed</w:t>
      </w:r>
      <w:r w:rsidRPr="006038A9">
        <w:rPr>
          <w:spacing w:val="48"/>
        </w:rPr>
        <w:t xml:space="preserve"> </w:t>
      </w:r>
      <w:r w:rsidRPr="006038A9">
        <w:t>through the</w:t>
      </w:r>
      <w:r w:rsidRPr="006038A9">
        <w:rPr>
          <w:spacing w:val="-1"/>
        </w:rPr>
        <w:t>m</w:t>
      </w:r>
      <w:r w:rsidRPr="006038A9">
        <w:t>.</w:t>
      </w:r>
    </w:p>
    <w:p w:rsidR="004E6F52" w:rsidRPr="006038A9" w:rsidRDefault="004E6F52" w:rsidP="004E6F52"/>
    <w:p w:rsidR="004E6F52" w:rsidRDefault="004E6F52" w:rsidP="004E6F52">
      <w:r w:rsidRPr="00636621">
        <w:rPr>
          <w:b/>
          <w:bCs/>
        </w:rPr>
        <w:t>E</w:t>
      </w:r>
      <w:r w:rsidRPr="00636621">
        <w:rPr>
          <w:b/>
          <w:bCs/>
          <w:spacing w:val="2"/>
        </w:rPr>
        <w:t>D</w:t>
      </w:r>
      <w:r w:rsidRPr="00636621">
        <w:rPr>
          <w:b/>
          <w:bCs/>
        </w:rPr>
        <w:t>U</w:t>
      </w:r>
      <w:r w:rsidRPr="00636621">
        <w:rPr>
          <w:b/>
          <w:bCs/>
          <w:spacing w:val="-8"/>
        </w:rPr>
        <w:t xml:space="preserve"> </w:t>
      </w:r>
      <w:r w:rsidRPr="00636621">
        <w:rPr>
          <w:b/>
          <w:bCs/>
          <w:spacing w:val="2"/>
        </w:rPr>
        <w:t>6</w:t>
      </w:r>
      <w:r w:rsidRPr="00636621">
        <w:rPr>
          <w:b/>
          <w:bCs/>
        </w:rPr>
        <w:t>0020</w:t>
      </w:r>
      <w:r w:rsidRPr="00636621">
        <w:rPr>
          <w:b/>
          <w:bCs/>
          <w:spacing w:val="-4"/>
        </w:rPr>
        <w:t xml:space="preserve"> </w:t>
      </w:r>
      <w:r w:rsidRPr="00636621">
        <w:rPr>
          <w:b/>
          <w:bCs/>
        </w:rPr>
        <w:t>In</w:t>
      </w:r>
      <w:r w:rsidRPr="00636621">
        <w:rPr>
          <w:b/>
          <w:bCs/>
          <w:spacing w:val="2"/>
        </w:rPr>
        <w:t>t</w:t>
      </w:r>
      <w:r w:rsidRPr="00636621">
        <w:rPr>
          <w:b/>
          <w:bCs/>
        </w:rPr>
        <w:t>r</w:t>
      </w:r>
      <w:r w:rsidRPr="00636621">
        <w:rPr>
          <w:b/>
          <w:bCs/>
          <w:spacing w:val="2"/>
        </w:rPr>
        <w:t>o</w:t>
      </w:r>
      <w:r w:rsidRPr="00636621">
        <w:rPr>
          <w:b/>
          <w:bCs/>
        </w:rPr>
        <w:t>d</w:t>
      </w:r>
      <w:r w:rsidRPr="00636621">
        <w:rPr>
          <w:b/>
          <w:bCs/>
          <w:spacing w:val="-1"/>
        </w:rPr>
        <w:t>u</w:t>
      </w:r>
      <w:r w:rsidRPr="00636621">
        <w:rPr>
          <w:b/>
          <w:bCs/>
        </w:rPr>
        <w:t>c</w:t>
      </w:r>
      <w:r w:rsidRPr="00636621">
        <w:rPr>
          <w:b/>
          <w:bCs/>
          <w:spacing w:val="2"/>
        </w:rPr>
        <w:t>t</w:t>
      </w:r>
      <w:r w:rsidRPr="00636621">
        <w:rPr>
          <w:b/>
          <w:bCs/>
        </w:rPr>
        <w:t>i</w:t>
      </w:r>
      <w:r w:rsidRPr="00636621">
        <w:rPr>
          <w:b/>
          <w:bCs/>
          <w:spacing w:val="2"/>
        </w:rPr>
        <w:t>o</w:t>
      </w:r>
      <w:r w:rsidRPr="00636621">
        <w:rPr>
          <w:b/>
          <w:bCs/>
        </w:rPr>
        <w:t>n</w:t>
      </w:r>
      <w:r w:rsidRPr="00636621">
        <w:rPr>
          <w:b/>
          <w:bCs/>
          <w:spacing w:val="-17"/>
        </w:rPr>
        <w:t xml:space="preserve"> </w:t>
      </w:r>
      <w:r w:rsidRPr="00636621">
        <w:rPr>
          <w:b/>
          <w:bCs/>
          <w:spacing w:val="2"/>
        </w:rPr>
        <w:t>t</w:t>
      </w:r>
      <w:r w:rsidRPr="00636621">
        <w:rPr>
          <w:b/>
          <w:bCs/>
        </w:rPr>
        <w:t>o</w:t>
      </w:r>
      <w:r w:rsidRPr="00636621">
        <w:rPr>
          <w:b/>
          <w:bCs/>
          <w:spacing w:val="-3"/>
        </w:rPr>
        <w:t xml:space="preserve"> </w:t>
      </w:r>
      <w:r w:rsidRPr="00636621">
        <w:rPr>
          <w:b/>
          <w:bCs/>
        </w:rPr>
        <w:t>Te</w:t>
      </w:r>
      <w:r w:rsidRPr="00636621">
        <w:rPr>
          <w:b/>
          <w:bCs/>
          <w:spacing w:val="2"/>
        </w:rPr>
        <w:t>a</w:t>
      </w:r>
      <w:r w:rsidRPr="00636621">
        <w:rPr>
          <w:b/>
          <w:bCs/>
        </w:rPr>
        <w:t>ch</w:t>
      </w:r>
      <w:r w:rsidRPr="00636621">
        <w:rPr>
          <w:b/>
          <w:bCs/>
          <w:spacing w:val="-2"/>
        </w:rPr>
        <w:t>i</w:t>
      </w:r>
      <w:r w:rsidRPr="00636621">
        <w:rPr>
          <w:b/>
          <w:bCs/>
        </w:rPr>
        <w:t>ng</w:t>
      </w:r>
      <w:r w:rsidRPr="003260B3">
        <w:rPr>
          <w:spacing w:val="-10"/>
        </w:rPr>
        <w:t xml:space="preserve"> </w:t>
      </w:r>
      <w:r w:rsidRPr="003260B3">
        <w:t>(1 cr</w:t>
      </w:r>
      <w:r w:rsidRPr="003260B3">
        <w:rPr>
          <w:spacing w:val="2"/>
        </w:rPr>
        <w:t>)</w:t>
      </w:r>
      <w:r w:rsidRPr="003260B3">
        <w:t>:</w:t>
      </w:r>
      <w:r w:rsidRPr="006038A9">
        <w:rPr>
          <w:spacing w:val="-2"/>
        </w:rPr>
        <w:t xml:space="preserve"> </w:t>
      </w:r>
      <w:r w:rsidRPr="006038A9">
        <w:t>(First</w:t>
      </w:r>
      <w:r w:rsidRPr="006038A9">
        <w:rPr>
          <w:spacing w:val="-5"/>
        </w:rPr>
        <w:t xml:space="preserve"> </w:t>
      </w:r>
      <w:r w:rsidRPr="006038A9">
        <w:t>S</w:t>
      </w:r>
      <w:r w:rsidRPr="006038A9">
        <w:rPr>
          <w:spacing w:val="2"/>
        </w:rPr>
        <w:t>u</w:t>
      </w:r>
      <w:r w:rsidRPr="006038A9">
        <w:rPr>
          <w:spacing w:val="-1"/>
        </w:rPr>
        <w:t>mm</w:t>
      </w:r>
      <w:r w:rsidRPr="006038A9">
        <w:t>e</w:t>
      </w:r>
      <w:r w:rsidRPr="006038A9">
        <w:rPr>
          <w:spacing w:val="2"/>
        </w:rPr>
        <w:t>r</w:t>
      </w:r>
      <w:r w:rsidRPr="006038A9">
        <w:t>)</w:t>
      </w:r>
    </w:p>
    <w:p w:rsidR="004E6F52" w:rsidRDefault="004E6F52" w:rsidP="004E6F52">
      <w:r>
        <w:t>This course provides an introduction to the meaning and practice of contemporary teaching. It</w:t>
      </w:r>
    </w:p>
    <w:p w:rsidR="004E6F52" w:rsidRDefault="004E6F52" w:rsidP="004E6F52">
      <w:r>
        <w:t>includes historical highlights in public and Catholic education, considers cultural and social</w:t>
      </w:r>
    </w:p>
    <w:p w:rsidR="004E6F52" w:rsidRDefault="004E6F52" w:rsidP="004E6F52">
      <w:r>
        <w:t>contexts of schooling, and utilizes an integrated, inclusive framework for use in today’s Catholic</w:t>
      </w:r>
    </w:p>
    <w:p w:rsidR="004E6F52" w:rsidRDefault="004E6F52" w:rsidP="004E6F52">
      <w:r>
        <w:t>schools. The course also cultivates teachers’ awareness of students’ executive functioning, as it</w:t>
      </w:r>
    </w:p>
    <w:p w:rsidR="004E6F52" w:rsidRDefault="004E6F52" w:rsidP="004E6F52">
      <w:r>
        <w:t>connects to classroom policies and expectations and serves as a factor in students’ overall</w:t>
      </w:r>
    </w:p>
    <w:p w:rsidR="004E6F52" w:rsidRDefault="004E6F52" w:rsidP="004E6F52">
      <w:r>
        <w:t>academic success. Professional, legal, and ethical responsibilities of the teacher are emphasized</w:t>
      </w:r>
    </w:p>
    <w:p w:rsidR="004E6F52" w:rsidRPr="006038A9" w:rsidRDefault="004E6F52" w:rsidP="004E6F52">
      <w:r>
        <w:t>along with classroom organization and management.</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rPr>
          <w:spacing w:val="3"/>
        </w:rPr>
        <w:t>2</w:t>
      </w:r>
      <w:r w:rsidRPr="006038A9">
        <w:rPr>
          <w:spacing w:val="-1"/>
        </w:rPr>
        <w:t>.</w:t>
      </w:r>
      <w:r>
        <w:t>2</w:t>
      </w:r>
      <w:r w:rsidRPr="006038A9">
        <w:t xml:space="preserve">          </w:t>
      </w:r>
      <w:r w:rsidRPr="006038A9">
        <w:rPr>
          <w:spacing w:val="4"/>
        </w:rPr>
        <w:t>E</w:t>
      </w:r>
      <w:r w:rsidRPr="006038A9">
        <w:rPr>
          <w:spacing w:val="1"/>
        </w:rPr>
        <w:t>s</w:t>
      </w:r>
      <w:r w:rsidRPr="006038A9">
        <w:t>t</w:t>
      </w:r>
      <w:r w:rsidRPr="006038A9">
        <w:rPr>
          <w:spacing w:val="2"/>
        </w:rPr>
        <w:t>a</w:t>
      </w:r>
      <w:r w:rsidRPr="006038A9">
        <w:rPr>
          <w:spacing w:val="3"/>
        </w:rPr>
        <w:t>b</w:t>
      </w:r>
      <w:r w:rsidRPr="006038A9">
        <w:t>lishes</w:t>
      </w:r>
      <w:r w:rsidRPr="006038A9">
        <w:rPr>
          <w:spacing w:val="24"/>
        </w:rPr>
        <w:t xml:space="preserve"> </w:t>
      </w:r>
      <w:r w:rsidRPr="006038A9">
        <w:t>a</w:t>
      </w:r>
      <w:r w:rsidRPr="006038A9">
        <w:rPr>
          <w:spacing w:val="7"/>
        </w:rPr>
        <w:t xml:space="preserve"> </w:t>
      </w:r>
      <w:r w:rsidRPr="006038A9">
        <w:t>c</w:t>
      </w:r>
      <w:r w:rsidRPr="006038A9">
        <w:rPr>
          <w:spacing w:val="3"/>
        </w:rPr>
        <w:t>u</w:t>
      </w:r>
      <w:r w:rsidRPr="006038A9">
        <w:t>lt</w:t>
      </w:r>
      <w:r w:rsidRPr="006038A9">
        <w:rPr>
          <w:spacing w:val="2"/>
        </w:rPr>
        <w:t>u</w:t>
      </w:r>
      <w:r w:rsidRPr="006038A9">
        <w:rPr>
          <w:spacing w:val="4"/>
        </w:rPr>
        <w:t>r</w:t>
      </w:r>
      <w:r w:rsidRPr="006038A9">
        <w:t>e</w:t>
      </w:r>
      <w:r w:rsidRPr="006038A9">
        <w:rPr>
          <w:spacing w:val="15"/>
        </w:rPr>
        <w:t xml:space="preserve"> </w:t>
      </w:r>
      <w:r w:rsidRPr="006038A9">
        <w:t>f</w:t>
      </w:r>
      <w:r w:rsidRPr="006038A9">
        <w:rPr>
          <w:spacing w:val="3"/>
        </w:rPr>
        <w:t>o</w:t>
      </w:r>
      <w:r w:rsidRPr="006038A9">
        <w:t>r</w:t>
      </w:r>
      <w:r w:rsidRPr="006038A9">
        <w:rPr>
          <w:spacing w:val="12"/>
        </w:rPr>
        <w:t xml:space="preserve"> </w:t>
      </w:r>
      <w:r w:rsidRPr="006038A9">
        <w:rPr>
          <w:spacing w:val="1"/>
        </w:rPr>
        <w:t>l</w:t>
      </w:r>
      <w:r w:rsidRPr="006038A9">
        <w:rPr>
          <w:spacing w:val="2"/>
        </w:rPr>
        <w:t>e</w:t>
      </w:r>
      <w:r w:rsidRPr="006038A9">
        <w:rPr>
          <w:spacing w:val="1"/>
        </w:rPr>
        <w:t>a</w:t>
      </w:r>
      <w:r w:rsidRPr="006038A9">
        <w:rPr>
          <w:spacing w:val="3"/>
        </w:rPr>
        <w:t>rn</w:t>
      </w:r>
      <w:r w:rsidRPr="006038A9">
        <w:rPr>
          <w:spacing w:val="1"/>
        </w:rPr>
        <w:t>i</w:t>
      </w:r>
      <w:r w:rsidRPr="006038A9">
        <w:rPr>
          <w:spacing w:val="3"/>
        </w:rPr>
        <w:t>ng</w:t>
      </w:r>
    </w:p>
    <w:p w:rsidR="004E6F52" w:rsidRPr="006038A9" w:rsidRDefault="004E6F52" w:rsidP="004E6F52">
      <w:r w:rsidRPr="006038A9">
        <w:rPr>
          <w:spacing w:val="3"/>
        </w:rPr>
        <w:t>2</w:t>
      </w:r>
      <w:r w:rsidRPr="006038A9">
        <w:rPr>
          <w:spacing w:val="-1"/>
        </w:rPr>
        <w:t>.</w:t>
      </w:r>
      <w:r>
        <w:t>3</w:t>
      </w:r>
      <w:r w:rsidRPr="006038A9">
        <w:t xml:space="preserve">         </w:t>
      </w:r>
      <w:r w:rsidRPr="006038A9">
        <w:rPr>
          <w:spacing w:val="30"/>
        </w:rPr>
        <w:t xml:space="preserve"> </w:t>
      </w:r>
      <w:r w:rsidRPr="006038A9">
        <w:rPr>
          <w:spacing w:val="3"/>
        </w:rPr>
        <w:t>Man</w:t>
      </w:r>
      <w:r w:rsidRPr="006038A9">
        <w:rPr>
          <w:spacing w:val="1"/>
        </w:rPr>
        <w:t>a</w:t>
      </w:r>
      <w:r w:rsidRPr="006038A9">
        <w:rPr>
          <w:spacing w:val="4"/>
        </w:rPr>
        <w:t>g</w:t>
      </w:r>
      <w:r w:rsidRPr="006038A9">
        <w:t>es</w:t>
      </w:r>
      <w:r w:rsidRPr="006038A9">
        <w:rPr>
          <w:spacing w:val="17"/>
        </w:rPr>
        <w:t xml:space="preserve"> </w:t>
      </w:r>
      <w:r w:rsidRPr="006038A9">
        <w:rPr>
          <w:spacing w:val="3"/>
        </w:rPr>
        <w:t>c</w:t>
      </w:r>
      <w:r w:rsidRPr="006038A9">
        <w:t>l</w:t>
      </w:r>
      <w:r w:rsidRPr="006038A9">
        <w:rPr>
          <w:spacing w:val="3"/>
        </w:rPr>
        <w:t>a</w:t>
      </w:r>
      <w:r w:rsidRPr="006038A9">
        <w:t>ss</w:t>
      </w:r>
      <w:r w:rsidRPr="006038A9">
        <w:rPr>
          <w:spacing w:val="2"/>
        </w:rPr>
        <w:t>r</w:t>
      </w:r>
      <w:r w:rsidRPr="006038A9">
        <w:rPr>
          <w:spacing w:val="3"/>
        </w:rPr>
        <w:t>o</w:t>
      </w:r>
      <w:r w:rsidRPr="006038A9">
        <w:rPr>
          <w:spacing w:val="2"/>
        </w:rPr>
        <w:t>o</w:t>
      </w:r>
      <w:r w:rsidRPr="006038A9">
        <w:t>m</w:t>
      </w:r>
      <w:r w:rsidRPr="006038A9">
        <w:rPr>
          <w:spacing w:val="23"/>
        </w:rPr>
        <w:t xml:space="preserve"> </w:t>
      </w:r>
      <w:r w:rsidRPr="006038A9">
        <w:rPr>
          <w:spacing w:val="3"/>
        </w:rPr>
        <w:t>proc</w:t>
      </w:r>
      <w:r w:rsidRPr="006038A9">
        <w:rPr>
          <w:spacing w:val="1"/>
        </w:rPr>
        <w:t>e</w:t>
      </w:r>
      <w:r w:rsidRPr="006038A9">
        <w:rPr>
          <w:spacing w:val="3"/>
        </w:rPr>
        <w:t>dures</w:t>
      </w:r>
    </w:p>
    <w:p w:rsidR="004E6F52" w:rsidRPr="006038A9" w:rsidRDefault="004E6F52" w:rsidP="004E6F52">
      <w:r w:rsidRPr="006038A9">
        <w:rPr>
          <w:spacing w:val="3"/>
        </w:rPr>
        <w:t>2</w:t>
      </w:r>
      <w:r w:rsidRPr="006038A9">
        <w:rPr>
          <w:spacing w:val="-1"/>
        </w:rPr>
        <w:t>.</w:t>
      </w:r>
      <w:r>
        <w:t>4</w:t>
      </w:r>
      <w:r w:rsidRPr="006038A9">
        <w:t xml:space="preserve">         </w:t>
      </w:r>
      <w:r w:rsidRPr="006038A9">
        <w:rPr>
          <w:spacing w:val="31"/>
        </w:rPr>
        <w:t xml:space="preserve"> </w:t>
      </w:r>
      <w:r w:rsidRPr="006038A9">
        <w:rPr>
          <w:spacing w:val="3"/>
        </w:rPr>
        <w:t>Ma</w:t>
      </w:r>
      <w:r w:rsidRPr="006038A9">
        <w:rPr>
          <w:spacing w:val="2"/>
        </w:rPr>
        <w:t>na</w:t>
      </w:r>
      <w:r w:rsidRPr="006038A9">
        <w:rPr>
          <w:spacing w:val="3"/>
        </w:rPr>
        <w:t>g</w:t>
      </w:r>
      <w:r w:rsidRPr="006038A9">
        <w:rPr>
          <w:spacing w:val="-1"/>
        </w:rPr>
        <w:t>e</w:t>
      </w:r>
      <w:r w:rsidRPr="006038A9">
        <w:t>s</w:t>
      </w:r>
      <w:r w:rsidRPr="006038A9">
        <w:rPr>
          <w:spacing w:val="17"/>
        </w:rPr>
        <w:t xml:space="preserve"> </w:t>
      </w:r>
      <w:r w:rsidRPr="006038A9">
        <w:rPr>
          <w:spacing w:val="3"/>
        </w:rPr>
        <w:t>s</w:t>
      </w:r>
      <w:r w:rsidRPr="006038A9">
        <w:t>t</w:t>
      </w:r>
      <w:r w:rsidRPr="006038A9">
        <w:rPr>
          <w:spacing w:val="2"/>
        </w:rPr>
        <w:t>ud</w:t>
      </w:r>
      <w:r w:rsidRPr="006038A9">
        <w:rPr>
          <w:spacing w:val="1"/>
        </w:rPr>
        <w:t>e</w:t>
      </w:r>
      <w:r w:rsidRPr="006038A9">
        <w:rPr>
          <w:spacing w:val="3"/>
        </w:rPr>
        <w:t>n</w:t>
      </w:r>
      <w:r w:rsidRPr="006038A9">
        <w:t>t</w:t>
      </w:r>
      <w:r w:rsidRPr="006038A9">
        <w:rPr>
          <w:spacing w:val="16"/>
        </w:rPr>
        <w:t xml:space="preserve"> </w:t>
      </w:r>
      <w:r w:rsidRPr="006038A9">
        <w:rPr>
          <w:spacing w:val="2"/>
        </w:rPr>
        <w:t>be</w:t>
      </w:r>
      <w:r w:rsidRPr="006038A9">
        <w:rPr>
          <w:spacing w:val="3"/>
        </w:rPr>
        <w:t>hav</w:t>
      </w:r>
      <w:r w:rsidRPr="006038A9">
        <w:rPr>
          <w:spacing w:val="1"/>
        </w:rPr>
        <w:t>i</w:t>
      </w:r>
      <w:r w:rsidRPr="006038A9">
        <w:rPr>
          <w:spacing w:val="3"/>
        </w:rPr>
        <w:t>or</w:t>
      </w:r>
    </w:p>
    <w:p w:rsidR="004E6F52" w:rsidRPr="006038A9" w:rsidRDefault="004E6F52" w:rsidP="004E6F52">
      <w:r w:rsidRPr="006038A9">
        <w:rPr>
          <w:spacing w:val="3"/>
        </w:rPr>
        <w:t>2</w:t>
      </w:r>
      <w:r w:rsidRPr="006038A9">
        <w:rPr>
          <w:spacing w:val="-1"/>
        </w:rPr>
        <w:t>.</w:t>
      </w:r>
      <w:r>
        <w:t>5</w:t>
      </w:r>
      <w:r w:rsidRPr="006038A9">
        <w:t xml:space="preserve">         </w:t>
      </w:r>
      <w:r w:rsidRPr="006038A9">
        <w:rPr>
          <w:spacing w:val="30"/>
        </w:rPr>
        <w:t xml:space="preserve"> </w:t>
      </w:r>
      <w:r w:rsidRPr="006038A9">
        <w:rPr>
          <w:spacing w:val="3"/>
        </w:rPr>
        <w:t>O</w:t>
      </w:r>
      <w:r w:rsidRPr="006038A9">
        <w:rPr>
          <w:spacing w:val="2"/>
        </w:rPr>
        <w:t>r</w:t>
      </w:r>
      <w:r w:rsidRPr="006038A9">
        <w:rPr>
          <w:spacing w:val="3"/>
        </w:rPr>
        <w:t>g</w:t>
      </w:r>
      <w:r w:rsidRPr="006038A9">
        <w:rPr>
          <w:spacing w:val="1"/>
        </w:rPr>
        <w:t>a</w:t>
      </w:r>
      <w:r w:rsidRPr="006038A9">
        <w:rPr>
          <w:spacing w:val="3"/>
        </w:rPr>
        <w:t>n</w:t>
      </w:r>
      <w:r w:rsidRPr="006038A9">
        <w:rPr>
          <w:spacing w:val="2"/>
        </w:rPr>
        <w:t>i</w:t>
      </w:r>
      <w:r w:rsidRPr="006038A9">
        <w:rPr>
          <w:spacing w:val="3"/>
        </w:rPr>
        <w:t>z</w:t>
      </w:r>
      <w:r w:rsidRPr="006038A9">
        <w:rPr>
          <w:spacing w:val="-1"/>
        </w:rPr>
        <w:t>e</w:t>
      </w:r>
      <w:r w:rsidRPr="006038A9">
        <w:t>s</w:t>
      </w:r>
      <w:r w:rsidRPr="006038A9">
        <w:rPr>
          <w:spacing w:val="21"/>
        </w:rPr>
        <w:t xml:space="preserve"> </w:t>
      </w:r>
      <w:r w:rsidRPr="006038A9">
        <w:rPr>
          <w:spacing w:val="2"/>
        </w:rPr>
        <w:t>p</w:t>
      </w:r>
      <w:r w:rsidRPr="006038A9">
        <w:rPr>
          <w:spacing w:val="3"/>
        </w:rPr>
        <w:t>h</w:t>
      </w:r>
      <w:r w:rsidRPr="006038A9">
        <w:rPr>
          <w:spacing w:val="2"/>
        </w:rPr>
        <w:t>ys</w:t>
      </w:r>
      <w:r w:rsidRPr="006038A9">
        <w:t>i</w:t>
      </w:r>
      <w:r w:rsidRPr="006038A9">
        <w:rPr>
          <w:spacing w:val="3"/>
        </w:rPr>
        <w:t>ca</w:t>
      </w:r>
      <w:r w:rsidRPr="006038A9">
        <w:t>l</w:t>
      </w:r>
      <w:r w:rsidRPr="006038A9">
        <w:rPr>
          <w:spacing w:val="19"/>
        </w:rPr>
        <w:t xml:space="preserve"> </w:t>
      </w:r>
      <w:r w:rsidRPr="006038A9">
        <w:rPr>
          <w:spacing w:val="1"/>
        </w:rPr>
        <w:t>s</w:t>
      </w:r>
      <w:r w:rsidRPr="006038A9">
        <w:rPr>
          <w:spacing w:val="3"/>
        </w:rPr>
        <w:t>p</w:t>
      </w:r>
      <w:r w:rsidRPr="006038A9">
        <w:rPr>
          <w:spacing w:val="2"/>
        </w:rPr>
        <w:t>ace</w:t>
      </w:r>
    </w:p>
    <w:p w:rsidR="004E6F52" w:rsidRPr="006038A9" w:rsidRDefault="004E6F52" w:rsidP="004E6F52">
      <w:r w:rsidRPr="006038A9">
        <w:rPr>
          <w:spacing w:val="2"/>
        </w:rPr>
        <w:t>4</w:t>
      </w:r>
      <w:r w:rsidRPr="006038A9">
        <w:rPr>
          <w:spacing w:val="-1"/>
        </w:rPr>
        <w:t>.</w:t>
      </w:r>
      <w:r w:rsidRPr="006038A9">
        <w:t xml:space="preserve">1         </w:t>
      </w:r>
      <w:r w:rsidRPr="006038A9">
        <w:rPr>
          <w:spacing w:val="31"/>
        </w:rPr>
        <w:t xml:space="preserve"> </w:t>
      </w:r>
      <w:r w:rsidRPr="006038A9">
        <w:rPr>
          <w:spacing w:val="3"/>
        </w:rPr>
        <w:t>Ma</w:t>
      </w:r>
      <w:r w:rsidRPr="006038A9">
        <w:t>int</w:t>
      </w:r>
      <w:r w:rsidRPr="006038A9">
        <w:rPr>
          <w:spacing w:val="3"/>
        </w:rPr>
        <w:t>a</w:t>
      </w:r>
      <w:r w:rsidRPr="006038A9">
        <w:t>ins</w:t>
      </w:r>
      <w:r w:rsidRPr="006038A9">
        <w:rPr>
          <w:spacing w:val="20"/>
        </w:rPr>
        <w:t xml:space="preserve"> </w:t>
      </w:r>
      <w:r w:rsidRPr="006038A9">
        <w:rPr>
          <w:spacing w:val="3"/>
        </w:rPr>
        <w:t>a</w:t>
      </w:r>
      <w:r w:rsidRPr="006038A9">
        <w:rPr>
          <w:spacing w:val="1"/>
        </w:rPr>
        <w:t>c</w:t>
      </w:r>
      <w:r w:rsidRPr="006038A9">
        <w:t>cur</w:t>
      </w:r>
      <w:r w:rsidRPr="006038A9">
        <w:rPr>
          <w:spacing w:val="3"/>
        </w:rPr>
        <w:t>a</w:t>
      </w:r>
      <w:r w:rsidRPr="006038A9">
        <w:t>te</w:t>
      </w:r>
      <w:r w:rsidRPr="006038A9">
        <w:rPr>
          <w:spacing w:val="21"/>
        </w:rPr>
        <w:t xml:space="preserve"> </w:t>
      </w:r>
      <w:r w:rsidRPr="006038A9">
        <w:rPr>
          <w:spacing w:val="3"/>
        </w:rPr>
        <w:t>r</w:t>
      </w:r>
      <w:r w:rsidRPr="006038A9">
        <w:rPr>
          <w:spacing w:val="1"/>
        </w:rPr>
        <w:t>e</w:t>
      </w:r>
      <w:r w:rsidRPr="006038A9">
        <w:rPr>
          <w:spacing w:val="3"/>
        </w:rPr>
        <w:t>cor</w:t>
      </w:r>
      <w:r w:rsidRPr="006038A9">
        <w:rPr>
          <w:spacing w:val="2"/>
        </w:rPr>
        <w:t>d</w:t>
      </w:r>
      <w:r w:rsidRPr="006038A9">
        <w:t>s</w:t>
      </w:r>
    </w:p>
    <w:p w:rsidR="004E6F52" w:rsidRPr="006038A9" w:rsidRDefault="004E6F52" w:rsidP="004E6F52">
      <w:r w:rsidRPr="006038A9">
        <w:rPr>
          <w:spacing w:val="3"/>
        </w:rPr>
        <w:t>4</w:t>
      </w:r>
      <w:r w:rsidRPr="006038A9">
        <w:t xml:space="preserve">.2         </w:t>
      </w:r>
      <w:r w:rsidRPr="006038A9">
        <w:rPr>
          <w:spacing w:val="30"/>
        </w:rPr>
        <w:t xml:space="preserve"> </w:t>
      </w:r>
      <w:r w:rsidRPr="006038A9">
        <w:rPr>
          <w:spacing w:val="2"/>
        </w:rPr>
        <w:t>C</w:t>
      </w:r>
      <w:r w:rsidRPr="006038A9">
        <w:rPr>
          <w:spacing w:val="4"/>
        </w:rPr>
        <w:t>o</w:t>
      </w:r>
      <w:r w:rsidRPr="006038A9">
        <w:rPr>
          <w:spacing w:val="3"/>
        </w:rPr>
        <w:t>m</w:t>
      </w:r>
      <w:r w:rsidRPr="006038A9">
        <w:rPr>
          <w:spacing w:val="1"/>
        </w:rPr>
        <w:t>m</w:t>
      </w:r>
      <w:r w:rsidRPr="006038A9">
        <w:rPr>
          <w:spacing w:val="3"/>
        </w:rPr>
        <w:t>u</w:t>
      </w:r>
      <w:r w:rsidRPr="006038A9">
        <w:rPr>
          <w:spacing w:val="2"/>
        </w:rPr>
        <w:t>n</w:t>
      </w:r>
      <w:r w:rsidRPr="006038A9">
        <w:t>i</w:t>
      </w:r>
      <w:r w:rsidRPr="006038A9">
        <w:rPr>
          <w:spacing w:val="3"/>
        </w:rPr>
        <w:t>ca</w:t>
      </w:r>
      <w:r w:rsidRPr="006038A9">
        <w:t>tes</w:t>
      </w:r>
      <w:r w:rsidRPr="006038A9">
        <w:rPr>
          <w:spacing w:val="29"/>
        </w:rPr>
        <w:t xml:space="preserve"> </w:t>
      </w:r>
      <w:r w:rsidRPr="006038A9">
        <w:rPr>
          <w:spacing w:val="4"/>
        </w:rPr>
        <w:t>w</w:t>
      </w:r>
      <w:r w:rsidRPr="006038A9">
        <w:rPr>
          <w:spacing w:val="2"/>
        </w:rPr>
        <w:t>i</w:t>
      </w:r>
      <w:r w:rsidRPr="006038A9">
        <w:t>th</w:t>
      </w:r>
      <w:r w:rsidRPr="006038A9">
        <w:rPr>
          <w:spacing w:val="12"/>
        </w:rPr>
        <w:t xml:space="preserve"> </w:t>
      </w:r>
      <w:r w:rsidRPr="006038A9">
        <w:rPr>
          <w:spacing w:val="2"/>
        </w:rPr>
        <w:t>p</w:t>
      </w:r>
      <w:r w:rsidRPr="006038A9">
        <w:rPr>
          <w:spacing w:val="1"/>
        </w:rPr>
        <w:t>a</w:t>
      </w:r>
      <w:r w:rsidRPr="006038A9">
        <w:rPr>
          <w:spacing w:val="3"/>
        </w:rPr>
        <w:t>r</w:t>
      </w:r>
      <w:r w:rsidRPr="006038A9">
        <w:rPr>
          <w:spacing w:val="2"/>
        </w:rPr>
        <w:t>en</w:t>
      </w:r>
      <w:r w:rsidRPr="006038A9">
        <w:rPr>
          <w:spacing w:val="1"/>
        </w:rPr>
        <w:t>t</w:t>
      </w:r>
      <w:r w:rsidRPr="006038A9">
        <w:t>s</w:t>
      </w:r>
      <w:r w:rsidRPr="006038A9">
        <w:rPr>
          <w:spacing w:val="17"/>
        </w:rPr>
        <w:t xml:space="preserve"> </w:t>
      </w:r>
      <w:r w:rsidRPr="006038A9">
        <w:rPr>
          <w:spacing w:val="2"/>
        </w:rPr>
        <w:t>a</w:t>
      </w:r>
      <w:r w:rsidRPr="006038A9">
        <w:rPr>
          <w:spacing w:val="4"/>
        </w:rPr>
        <w:t>n</w:t>
      </w:r>
      <w:r w:rsidRPr="006038A9">
        <w:t>d</w:t>
      </w:r>
      <w:r w:rsidRPr="006038A9">
        <w:rPr>
          <w:spacing w:val="10"/>
        </w:rPr>
        <w:t xml:space="preserve"> </w:t>
      </w:r>
      <w:r w:rsidRPr="006038A9">
        <w:rPr>
          <w:spacing w:val="3"/>
        </w:rPr>
        <w:t>guar</w:t>
      </w:r>
      <w:r w:rsidRPr="006038A9">
        <w:rPr>
          <w:spacing w:val="2"/>
        </w:rPr>
        <w:t>d</w:t>
      </w:r>
      <w:r w:rsidRPr="006038A9">
        <w:rPr>
          <w:spacing w:val="1"/>
        </w:rPr>
        <w:t>i</w:t>
      </w:r>
      <w:r w:rsidRPr="006038A9">
        <w:rPr>
          <w:spacing w:val="2"/>
        </w:rPr>
        <w:t>a</w:t>
      </w:r>
      <w:r w:rsidRPr="006038A9">
        <w:rPr>
          <w:spacing w:val="3"/>
        </w:rPr>
        <w:t>ns</w:t>
      </w:r>
    </w:p>
    <w:p w:rsidR="005D3133" w:rsidRDefault="005D3133"/>
    <w:p w:rsidR="004E6F52" w:rsidRPr="006038A9" w:rsidRDefault="004E6F52" w:rsidP="004E6F52">
      <w:r w:rsidRPr="00636621">
        <w:rPr>
          <w:b/>
          <w:bCs/>
        </w:rPr>
        <w:t xml:space="preserve">EDU </w:t>
      </w:r>
      <w:r w:rsidRPr="00636621">
        <w:rPr>
          <w:b/>
          <w:bCs/>
          <w:spacing w:val="1"/>
        </w:rPr>
        <w:t>6</w:t>
      </w:r>
      <w:r w:rsidRPr="00636621">
        <w:rPr>
          <w:b/>
          <w:bCs/>
        </w:rPr>
        <w:t>50</w:t>
      </w:r>
      <w:r w:rsidRPr="00636621">
        <w:rPr>
          <w:b/>
          <w:bCs/>
          <w:spacing w:val="1"/>
        </w:rPr>
        <w:t>3</w:t>
      </w:r>
      <w:r w:rsidRPr="00636621">
        <w:rPr>
          <w:b/>
          <w:bCs/>
        </w:rPr>
        <w:t>2,4,6 Pr</w:t>
      </w:r>
      <w:r w:rsidRPr="00636621">
        <w:rPr>
          <w:b/>
          <w:bCs/>
          <w:spacing w:val="1"/>
        </w:rPr>
        <w:t>a</w:t>
      </w:r>
      <w:r w:rsidRPr="00636621">
        <w:rPr>
          <w:b/>
          <w:bCs/>
        </w:rPr>
        <w:t>cticum</w:t>
      </w:r>
      <w:r w:rsidRPr="003260B3">
        <w:rPr>
          <w:spacing w:val="-12"/>
        </w:rPr>
        <w:t xml:space="preserve"> </w:t>
      </w:r>
      <w:r w:rsidRPr="003260B3">
        <w:t>(2 cr):</w:t>
      </w:r>
      <w:r w:rsidRPr="006038A9">
        <w:rPr>
          <w:spacing w:val="-7"/>
        </w:rPr>
        <w:t xml:space="preserve"> </w:t>
      </w:r>
      <w:r w:rsidRPr="006038A9">
        <w:t>(First</w:t>
      </w:r>
      <w:r w:rsidRPr="006038A9">
        <w:rPr>
          <w:spacing w:val="-5"/>
        </w:rPr>
        <w:t xml:space="preserve"> </w:t>
      </w:r>
      <w:r w:rsidRPr="006038A9">
        <w:rPr>
          <w:spacing w:val="-1"/>
        </w:rPr>
        <w:t>S</w:t>
      </w:r>
      <w:r w:rsidRPr="006038A9">
        <w:rPr>
          <w:spacing w:val="1"/>
        </w:rPr>
        <w:t>u</w:t>
      </w:r>
      <w:r w:rsidRPr="006038A9">
        <w:rPr>
          <w:spacing w:val="-1"/>
        </w:rPr>
        <w:t>mm</w:t>
      </w:r>
      <w:r w:rsidRPr="006038A9">
        <w:t>er)</w:t>
      </w:r>
    </w:p>
    <w:p w:rsidR="004E6F52" w:rsidRPr="006038A9" w:rsidRDefault="004E6F52" w:rsidP="004E6F52">
      <w:r w:rsidRPr="006038A9">
        <w:t xml:space="preserve">An </w:t>
      </w:r>
      <w:r w:rsidRPr="006038A9">
        <w:rPr>
          <w:spacing w:val="-2"/>
        </w:rPr>
        <w:t>i</w:t>
      </w:r>
      <w:r w:rsidRPr="006038A9">
        <w:rPr>
          <w:spacing w:val="1"/>
        </w:rPr>
        <w:t>n</w:t>
      </w:r>
      <w:r w:rsidRPr="006038A9">
        <w:t>te</w:t>
      </w:r>
      <w:r w:rsidRPr="006038A9">
        <w:rPr>
          <w:spacing w:val="1"/>
        </w:rPr>
        <w:t>n</w:t>
      </w:r>
      <w:r w:rsidRPr="006038A9">
        <w:t>se practic</w:t>
      </w:r>
      <w:r w:rsidRPr="006038A9">
        <w:rPr>
          <w:spacing w:val="1"/>
        </w:rPr>
        <w:t>u</w:t>
      </w:r>
      <w:r w:rsidRPr="006038A9">
        <w:t xml:space="preserve">m in </w:t>
      </w:r>
      <w:r w:rsidRPr="006038A9">
        <w:rPr>
          <w:spacing w:val="1"/>
        </w:rPr>
        <w:t>th</w:t>
      </w:r>
      <w:r w:rsidRPr="006038A9">
        <w:t xml:space="preserve">e </w:t>
      </w:r>
      <w:r>
        <w:t>local</w:t>
      </w:r>
      <w:r w:rsidRPr="006038A9">
        <w:t xml:space="preserve"> area sc</w:t>
      </w:r>
      <w:r w:rsidRPr="006038A9">
        <w:rPr>
          <w:spacing w:val="1"/>
        </w:rPr>
        <w:t>h</w:t>
      </w:r>
      <w:r w:rsidRPr="006038A9">
        <w:rPr>
          <w:spacing w:val="-1"/>
        </w:rPr>
        <w:t>o</w:t>
      </w:r>
      <w:r w:rsidRPr="006038A9">
        <w:rPr>
          <w:spacing w:val="1"/>
        </w:rPr>
        <w:t>o</w:t>
      </w:r>
      <w:r w:rsidRPr="006038A9">
        <w:rPr>
          <w:spacing w:val="-2"/>
        </w:rPr>
        <w:t>l</w:t>
      </w:r>
      <w:r w:rsidRPr="006038A9">
        <w:t>s d</w:t>
      </w:r>
      <w:r w:rsidRPr="006038A9">
        <w:rPr>
          <w:spacing w:val="1"/>
        </w:rPr>
        <w:t>u</w:t>
      </w:r>
      <w:r w:rsidRPr="006038A9">
        <w:t>r</w:t>
      </w:r>
      <w:r w:rsidRPr="006038A9">
        <w:rPr>
          <w:spacing w:val="-2"/>
        </w:rPr>
        <w:t>i</w:t>
      </w:r>
      <w:r w:rsidRPr="006038A9">
        <w:rPr>
          <w:spacing w:val="1"/>
        </w:rPr>
        <w:t>n</w:t>
      </w:r>
      <w:r w:rsidRPr="006038A9">
        <w:t>g the s</w:t>
      </w:r>
      <w:r w:rsidRPr="006038A9">
        <w:rPr>
          <w:spacing w:val="1"/>
        </w:rPr>
        <w:t>u</w:t>
      </w:r>
      <w:r w:rsidRPr="006038A9">
        <w:rPr>
          <w:spacing w:val="-3"/>
        </w:rPr>
        <w:t>mm</w:t>
      </w:r>
      <w:r w:rsidRPr="006038A9">
        <w:t>er. T</w:t>
      </w:r>
      <w:r w:rsidRPr="006038A9">
        <w:rPr>
          <w:spacing w:val="1"/>
        </w:rPr>
        <w:t>h</w:t>
      </w:r>
      <w:r w:rsidRPr="006038A9">
        <w:t xml:space="preserve">e </w:t>
      </w:r>
      <w:r>
        <w:t xml:space="preserve">clinical </w:t>
      </w:r>
      <w:r w:rsidRPr="006038A9">
        <w:t>e</w:t>
      </w:r>
      <w:r w:rsidRPr="006038A9">
        <w:rPr>
          <w:spacing w:val="1"/>
        </w:rPr>
        <w:t>xp</w:t>
      </w:r>
      <w:r w:rsidRPr="006038A9">
        <w:rPr>
          <w:spacing w:val="-1"/>
        </w:rPr>
        <w:t>e</w:t>
      </w:r>
      <w:r w:rsidRPr="006038A9">
        <w:t>rie</w:t>
      </w:r>
      <w:r w:rsidRPr="006038A9">
        <w:rPr>
          <w:spacing w:val="1"/>
        </w:rPr>
        <w:t>n</w:t>
      </w:r>
      <w:r w:rsidRPr="006038A9">
        <w:t>ce will i</w:t>
      </w:r>
      <w:r w:rsidRPr="006038A9">
        <w:rPr>
          <w:spacing w:val="1"/>
        </w:rPr>
        <w:t>n</w:t>
      </w:r>
      <w:r w:rsidRPr="006038A9">
        <w:t>clu</w:t>
      </w:r>
      <w:r w:rsidRPr="006038A9">
        <w:rPr>
          <w:spacing w:val="1"/>
        </w:rPr>
        <w:t>d</w:t>
      </w:r>
      <w:r w:rsidRPr="006038A9">
        <w:t>e ap</w:t>
      </w:r>
      <w:r w:rsidRPr="006038A9">
        <w:rPr>
          <w:spacing w:val="-1"/>
        </w:rPr>
        <w:t>pr</w:t>
      </w:r>
      <w:r w:rsidRPr="006038A9">
        <w:t>oxi</w:t>
      </w:r>
      <w:r w:rsidRPr="006038A9">
        <w:rPr>
          <w:spacing w:val="-5"/>
        </w:rPr>
        <w:t>m</w:t>
      </w:r>
      <w:r w:rsidRPr="006038A9">
        <w:t>at</w:t>
      </w:r>
      <w:r w:rsidRPr="006038A9">
        <w:rPr>
          <w:spacing w:val="1"/>
        </w:rPr>
        <w:t>e</w:t>
      </w:r>
      <w:r w:rsidRPr="006038A9">
        <w:t>ly 5</w:t>
      </w:r>
      <w:r w:rsidRPr="006038A9">
        <w:rPr>
          <w:spacing w:val="-1"/>
        </w:rPr>
        <w:t>-</w:t>
      </w:r>
      <w:r w:rsidRPr="006038A9">
        <w:t>6 we</w:t>
      </w:r>
      <w:r w:rsidRPr="006038A9">
        <w:rPr>
          <w:spacing w:val="-1"/>
        </w:rPr>
        <w:t>e</w:t>
      </w:r>
      <w:r w:rsidRPr="006038A9">
        <w:rPr>
          <w:spacing w:val="1"/>
        </w:rPr>
        <w:t>k</w:t>
      </w:r>
      <w:r w:rsidRPr="006038A9">
        <w:t xml:space="preserve">s of closely </w:t>
      </w:r>
      <w:r w:rsidRPr="006038A9">
        <w:rPr>
          <w:spacing w:val="-1"/>
        </w:rPr>
        <w:t>su</w:t>
      </w:r>
      <w:r w:rsidRPr="006038A9">
        <w:t>pe</w:t>
      </w:r>
      <w:r w:rsidRPr="006038A9">
        <w:rPr>
          <w:spacing w:val="-1"/>
        </w:rPr>
        <w:t>r</w:t>
      </w:r>
      <w:r w:rsidRPr="006038A9">
        <w:rPr>
          <w:spacing w:val="1"/>
        </w:rPr>
        <w:t>v</w:t>
      </w:r>
      <w:r w:rsidRPr="006038A9">
        <w:t>ised tea</w:t>
      </w:r>
      <w:r w:rsidRPr="006038A9">
        <w:rPr>
          <w:spacing w:val="-1"/>
        </w:rPr>
        <w:t>c</w:t>
      </w:r>
      <w:r w:rsidRPr="006038A9">
        <w:t>hi</w:t>
      </w:r>
      <w:r w:rsidRPr="006038A9">
        <w:rPr>
          <w:spacing w:val="-1"/>
        </w:rPr>
        <w:t>n</w:t>
      </w:r>
      <w:r w:rsidRPr="006038A9">
        <w:t xml:space="preserve">g </w:t>
      </w:r>
      <w:r w:rsidRPr="006038A9">
        <w:rPr>
          <w:spacing w:val="-1"/>
        </w:rPr>
        <w:t>e</w:t>
      </w:r>
      <w:r w:rsidRPr="006038A9">
        <w:t>xp</w:t>
      </w:r>
      <w:r w:rsidRPr="006038A9">
        <w:rPr>
          <w:spacing w:val="-1"/>
        </w:rPr>
        <w:t>e</w:t>
      </w:r>
      <w:r w:rsidRPr="006038A9">
        <w:t xml:space="preserve">rience as well </w:t>
      </w:r>
      <w:r w:rsidRPr="006038A9">
        <w:rPr>
          <w:spacing w:val="-1"/>
        </w:rPr>
        <w:t>a</w:t>
      </w:r>
      <w:r w:rsidRPr="006038A9">
        <w:t>s r</w:t>
      </w:r>
      <w:r w:rsidRPr="006038A9">
        <w:rPr>
          <w:spacing w:val="-1"/>
        </w:rPr>
        <w:t>e</w:t>
      </w:r>
      <w:r w:rsidRPr="006038A9">
        <w:t xml:space="preserve">flections </w:t>
      </w:r>
      <w:r w:rsidRPr="006038A9">
        <w:rPr>
          <w:spacing w:val="-2"/>
        </w:rPr>
        <w:t>o</w:t>
      </w:r>
      <w:r w:rsidRPr="006038A9">
        <w:t>n that exp</w:t>
      </w:r>
      <w:r w:rsidRPr="006038A9">
        <w:rPr>
          <w:spacing w:val="-1"/>
        </w:rPr>
        <w:t>e</w:t>
      </w:r>
      <w:r w:rsidRPr="006038A9">
        <w:t>rienc</w:t>
      </w:r>
      <w:r w:rsidRPr="006038A9">
        <w:rPr>
          <w:spacing w:val="-1"/>
        </w:rPr>
        <w:t>e</w:t>
      </w:r>
      <w:r w:rsidRPr="006038A9">
        <w:t>.</w:t>
      </w:r>
      <w:r w:rsidRPr="006038A9">
        <w:rPr>
          <w:spacing w:val="-10"/>
        </w:rPr>
        <w:t xml:space="preserve"> </w:t>
      </w:r>
      <w:r w:rsidRPr="006038A9">
        <w:t>Exten</w:t>
      </w:r>
      <w:r w:rsidRPr="006038A9">
        <w:rPr>
          <w:spacing w:val="-1"/>
        </w:rPr>
        <w:t>s</w:t>
      </w:r>
      <w:r w:rsidRPr="006038A9">
        <w:t>ive</w:t>
      </w:r>
      <w:r w:rsidRPr="006038A9">
        <w:rPr>
          <w:spacing w:val="-9"/>
        </w:rPr>
        <w:t xml:space="preserve"> </w:t>
      </w:r>
      <w:r w:rsidRPr="006038A9">
        <w:t>plann</w:t>
      </w:r>
      <w:r w:rsidRPr="006038A9">
        <w:rPr>
          <w:spacing w:val="-2"/>
        </w:rPr>
        <w:t>i</w:t>
      </w:r>
      <w:r w:rsidRPr="006038A9">
        <w:t>ng</w:t>
      </w:r>
      <w:r w:rsidRPr="006038A9">
        <w:rPr>
          <w:spacing w:val="-1"/>
        </w:rPr>
        <w:t xml:space="preserve"> </w:t>
      </w:r>
      <w:r w:rsidRPr="006038A9">
        <w:rPr>
          <w:spacing w:val="1"/>
        </w:rPr>
        <w:t>o</w:t>
      </w:r>
      <w:r w:rsidRPr="006038A9">
        <w:t>f</w:t>
      </w:r>
      <w:r w:rsidRPr="006038A9">
        <w:rPr>
          <w:spacing w:val="-9"/>
        </w:rPr>
        <w:t xml:space="preserve"> </w:t>
      </w:r>
      <w:r w:rsidRPr="006038A9">
        <w:t>instructi</w:t>
      </w:r>
      <w:r w:rsidRPr="006038A9">
        <w:rPr>
          <w:spacing w:val="-2"/>
        </w:rPr>
        <w:t>o</w:t>
      </w:r>
      <w:r w:rsidRPr="006038A9">
        <w:t>n</w:t>
      </w:r>
      <w:r w:rsidRPr="006038A9">
        <w:rPr>
          <w:spacing w:val="-10"/>
        </w:rPr>
        <w:t xml:space="preserve"> </w:t>
      </w:r>
      <w:r w:rsidRPr="006038A9">
        <w:t>is</w:t>
      </w:r>
      <w:r w:rsidRPr="006038A9">
        <w:rPr>
          <w:spacing w:val="-2"/>
        </w:rPr>
        <w:t xml:space="preserve"> </w:t>
      </w:r>
      <w:r w:rsidRPr="006038A9">
        <w:t>re</w:t>
      </w:r>
      <w:r w:rsidRPr="006038A9">
        <w:rPr>
          <w:spacing w:val="1"/>
        </w:rPr>
        <w:t>q</w:t>
      </w:r>
      <w:r w:rsidRPr="006038A9">
        <w:rPr>
          <w:spacing w:val="-1"/>
        </w:rPr>
        <w:t>u</w:t>
      </w:r>
      <w:r w:rsidRPr="006038A9">
        <w:rPr>
          <w:spacing w:val="-2"/>
        </w:rPr>
        <w:t>i</w:t>
      </w:r>
      <w:r w:rsidRPr="006038A9">
        <w:t>red.</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rPr>
          <w:spacing w:val="3"/>
        </w:rPr>
        <w:t>1</w:t>
      </w:r>
      <w:r>
        <w:t>.3</w:t>
      </w:r>
      <w:r w:rsidRPr="006038A9">
        <w:t xml:space="preserve">         </w:t>
      </w:r>
      <w:r w:rsidRPr="006038A9">
        <w:rPr>
          <w:spacing w:val="32"/>
        </w:rPr>
        <w:t xml:space="preserve"> </w:t>
      </w:r>
      <w:r>
        <w:t>Designs coherent unit-based instruction</w:t>
      </w:r>
    </w:p>
    <w:p w:rsidR="004E6F52" w:rsidRPr="006038A9" w:rsidRDefault="004E6F52" w:rsidP="004E6F52">
      <w:r w:rsidRPr="006038A9">
        <w:rPr>
          <w:spacing w:val="3"/>
        </w:rPr>
        <w:t>1</w:t>
      </w:r>
      <w:r w:rsidRPr="006038A9">
        <w:t xml:space="preserve">.4         </w:t>
      </w:r>
      <w:r w:rsidRPr="006038A9">
        <w:rPr>
          <w:spacing w:val="32"/>
        </w:rPr>
        <w:t xml:space="preserve"> </w:t>
      </w:r>
      <w:r w:rsidRPr="006038A9">
        <w:t>S</w:t>
      </w:r>
      <w:r w:rsidRPr="006038A9">
        <w:rPr>
          <w:spacing w:val="3"/>
        </w:rPr>
        <w:t>e</w:t>
      </w:r>
      <w:r w:rsidRPr="006038A9">
        <w:t>l</w:t>
      </w:r>
      <w:r w:rsidRPr="006038A9">
        <w:rPr>
          <w:spacing w:val="3"/>
        </w:rPr>
        <w:t>e</w:t>
      </w:r>
      <w:r w:rsidRPr="006038A9">
        <w:rPr>
          <w:spacing w:val="2"/>
        </w:rPr>
        <w:t>c</w:t>
      </w:r>
      <w:r w:rsidRPr="006038A9">
        <w:t>ts</w:t>
      </w:r>
      <w:r w:rsidRPr="006038A9">
        <w:rPr>
          <w:spacing w:val="14"/>
        </w:rPr>
        <w:t xml:space="preserve"> </w:t>
      </w:r>
      <w:r w:rsidRPr="006038A9">
        <w:rPr>
          <w:spacing w:val="2"/>
        </w:rPr>
        <w:t>in</w:t>
      </w:r>
      <w:r w:rsidRPr="006038A9">
        <w:t>st</w:t>
      </w:r>
      <w:r w:rsidRPr="006038A9">
        <w:rPr>
          <w:spacing w:val="3"/>
        </w:rPr>
        <w:t>r</w:t>
      </w:r>
      <w:r w:rsidRPr="006038A9">
        <w:rPr>
          <w:spacing w:val="1"/>
        </w:rPr>
        <w:t>u</w:t>
      </w:r>
      <w:r w:rsidRPr="006038A9">
        <w:rPr>
          <w:spacing w:val="3"/>
        </w:rPr>
        <w:t>c</w:t>
      </w:r>
      <w:r w:rsidRPr="006038A9">
        <w:rPr>
          <w:spacing w:val="1"/>
        </w:rPr>
        <w:t>t</w:t>
      </w:r>
      <w:r w:rsidRPr="006038A9">
        <w:t>i</w:t>
      </w:r>
      <w:r w:rsidRPr="006038A9">
        <w:rPr>
          <w:spacing w:val="3"/>
        </w:rPr>
        <w:t>o</w:t>
      </w:r>
      <w:r w:rsidRPr="006038A9">
        <w:t>n</w:t>
      </w:r>
      <w:r w:rsidRPr="006038A9">
        <w:rPr>
          <w:spacing w:val="3"/>
        </w:rPr>
        <w:t>a</w:t>
      </w:r>
      <w:r w:rsidRPr="006038A9">
        <w:t>l</w:t>
      </w:r>
      <w:r w:rsidRPr="006038A9">
        <w:rPr>
          <w:spacing w:val="26"/>
        </w:rPr>
        <w:t xml:space="preserve"> </w:t>
      </w:r>
      <w:r w:rsidRPr="006038A9">
        <w:rPr>
          <w:spacing w:val="2"/>
        </w:rPr>
        <w:t>obje</w:t>
      </w:r>
      <w:r w:rsidRPr="006038A9">
        <w:rPr>
          <w:spacing w:val="1"/>
        </w:rPr>
        <w:t>cti</w:t>
      </w:r>
      <w:r w:rsidRPr="006038A9">
        <w:rPr>
          <w:spacing w:val="4"/>
        </w:rPr>
        <w:t>v</w:t>
      </w:r>
      <w:r w:rsidRPr="006038A9">
        <w:rPr>
          <w:spacing w:val="2"/>
        </w:rPr>
        <w:t>es</w:t>
      </w:r>
    </w:p>
    <w:p w:rsidR="004E6F52" w:rsidRPr="006038A9" w:rsidRDefault="004E6F52" w:rsidP="004E6F52">
      <w:r w:rsidRPr="006038A9">
        <w:rPr>
          <w:spacing w:val="3"/>
        </w:rPr>
        <w:t>2</w:t>
      </w:r>
      <w:r w:rsidRPr="006038A9">
        <w:rPr>
          <w:spacing w:val="-1"/>
        </w:rPr>
        <w:t>.</w:t>
      </w:r>
      <w:r>
        <w:t>3</w:t>
      </w:r>
      <w:r w:rsidRPr="006038A9">
        <w:t xml:space="preserve">         </w:t>
      </w:r>
      <w:r w:rsidRPr="006038A9">
        <w:rPr>
          <w:spacing w:val="30"/>
        </w:rPr>
        <w:t xml:space="preserve"> </w:t>
      </w:r>
      <w:r w:rsidRPr="006038A9">
        <w:rPr>
          <w:spacing w:val="3"/>
        </w:rPr>
        <w:t>Man</w:t>
      </w:r>
      <w:r w:rsidRPr="006038A9">
        <w:rPr>
          <w:spacing w:val="1"/>
        </w:rPr>
        <w:t>a</w:t>
      </w:r>
      <w:r w:rsidRPr="006038A9">
        <w:rPr>
          <w:spacing w:val="4"/>
        </w:rPr>
        <w:t>g</w:t>
      </w:r>
      <w:r w:rsidRPr="006038A9">
        <w:t>es</w:t>
      </w:r>
      <w:r w:rsidRPr="006038A9">
        <w:rPr>
          <w:spacing w:val="17"/>
        </w:rPr>
        <w:t xml:space="preserve"> </w:t>
      </w:r>
      <w:r w:rsidRPr="006038A9">
        <w:rPr>
          <w:spacing w:val="3"/>
        </w:rPr>
        <w:t>c</w:t>
      </w:r>
      <w:r w:rsidRPr="006038A9">
        <w:t>l</w:t>
      </w:r>
      <w:r w:rsidRPr="006038A9">
        <w:rPr>
          <w:spacing w:val="3"/>
        </w:rPr>
        <w:t>a</w:t>
      </w:r>
      <w:r w:rsidRPr="006038A9">
        <w:t>ss</w:t>
      </w:r>
      <w:r w:rsidRPr="006038A9">
        <w:rPr>
          <w:spacing w:val="2"/>
        </w:rPr>
        <w:t>r</w:t>
      </w:r>
      <w:r w:rsidRPr="006038A9">
        <w:rPr>
          <w:spacing w:val="3"/>
        </w:rPr>
        <w:t>o</w:t>
      </w:r>
      <w:r w:rsidRPr="006038A9">
        <w:rPr>
          <w:spacing w:val="2"/>
        </w:rPr>
        <w:t>o</w:t>
      </w:r>
      <w:r w:rsidRPr="006038A9">
        <w:t>m</w:t>
      </w:r>
      <w:r w:rsidRPr="006038A9">
        <w:rPr>
          <w:spacing w:val="24"/>
        </w:rPr>
        <w:t xml:space="preserve"> </w:t>
      </w:r>
      <w:r w:rsidRPr="006038A9">
        <w:rPr>
          <w:spacing w:val="3"/>
        </w:rPr>
        <w:t>pr</w:t>
      </w:r>
      <w:r w:rsidRPr="006038A9">
        <w:rPr>
          <w:spacing w:val="2"/>
        </w:rPr>
        <w:t>oc</w:t>
      </w:r>
      <w:r w:rsidRPr="006038A9">
        <w:rPr>
          <w:spacing w:val="1"/>
        </w:rPr>
        <w:t>e</w:t>
      </w:r>
      <w:r w:rsidRPr="006038A9">
        <w:rPr>
          <w:spacing w:val="3"/>
        </w:rPr>
        <w:t>dures</w:t>
      </w:r>
    </w:p>
    <w:p w:rsidR="004E6F52" w:rsidRPr="006038A9" w:rsidRDefault="004E6F52" w:rsidP="004E6F52">
      <w:r w:rsidRPr="006038A9">
        <w:rPr>
          <w:spacing w:val="3"/>
        </w:rPr>
        <w:t>2</w:t>
      </w:r>
      <w:r w:rsidRPr="006038A9">
        <w:rPr>
          <w:spacing w:val="-1"/>
        </w:rPr>
        <w:t>.</w:t>
      </w:r>
      <w:r>
        <w:t>4</w:t>
      </w:r>
      <w:r w:rsidRPr="006038A9">
        <w:t xml:space="preserve">         </w:t>
      </w:r>
      <w:r w:rsidRPr="006038A9">
        <w:rPr>
          <w:spacing w:val="31"/>
        </w:rPr>
        <w:t xml:space="preserve"> </w:t>
      </w:r>
      <w:r w:rsidRPr="006038A9">
        <w:rPr>
          <w:spacing w:val="3"/>
        </w:rPr>
        <w:t>Ma</w:t>
      </w:r>
      <w:r w:rsidRPr="006038A9">
        <w:rPr>
          <w:spacing w:val="2"/>
        </w:rPr>
        <w:t>na</w:t>
      </w:r>
      <w:r w:rsidRPr="006038A9">
        <w:rPr>
          <w:spacing w:val="3"/>
        </w:rPr>
        <w:t>g</w:t>
      </w:r>
      <w:r w:rsidRPr="006038A9">
        <w:rPr>
          <w:spacing w:val="-1"/>
        </w:rPr>
        <w:t>e</w:t>
      </w:r>
      <w:r w:rsidRPr="006038A9">
        <w:t>s</w:t>
      </w:r>
      <w:r w:rsidRPr="006038A9">
        <w:rPr>
          <w:spacing w:val="17"/>
        </w:rPr>
        <w:t xml:space="preserve"> </w:t>
      </w:r>
      <w:r w:rsidRPr="006038A9">
        <w:rPr>
          <w:spacing w:val="3"/>
        </w:rPr>
        <w:t>s</w:t>
      </w:r>
      <w:r w:rsidRPr="006038A9">
        <w:t>t</w:t>
      </w:r>
      <w:r w:rsidRPr="006038A9">
        <w:rPr>
          <w:spacing w:val="2"/>
        </w:rPr>
        <w:t>ud</w:t>
      </w:r>
      <w:r w:rsidRPr="006038A9">
        <w:rPr>
          <w:spacing w:val="1"/>
        </w:rPr>
        <w:t>e</w:t>
      </w:r>
      <w:r w:rsidRPr="006038A9">
        <w:rPr>
          <w:spacing w:val="3"/>
        </w:rPr>
        <w:t>n</w:t>
      </w:r>
      <w:r w:rsidRPr="006038A9">
        <w:t>t</w:t>
      </w:r>
      <w:r w:rsidRPr="006038A9">
        <w:rPr>
          <w:spacing w:val="18"/>
        </w:rPr>
        <w:t xml:space="preserve"> </w:t>
      </w:r>
      <w:r w:rsidRPr="006038A9">
        <w:rPr>
          <w:spacing w:val="2"/>
        </w:rPr>
        <w:t>be</w:t>
      </w:r>
      <w:r w:rsidRPr="006038A9">
        <w:rPr>
          <w:spacing w:val="3"/>
        </w:rPr>
        <w:t>hav</w:t>
      </w:r>
      <w:r w:rsidRPr="006038A9">
        <w:rPr>
          <w:spacing w:val="1"/>
        </w:rPr>
        <w:t>i</w:t>
      </w:r>
      <w:r w:rsidRPr="006038A9">
        <w:rPr>
          <w:spacing w:val="3"/>
        </w:rPr>
        <w:t>or</w:t>
      </w:r>
    </w:p>
    <w:p w:rsidR="004E6F52" w:rsidRPr="006038A9" w:rsidRDefault="004E6F52" w:rsidP="004E6F52">
      <w:r w:rsidRPr="006038A9">
        <w:rPr>
          <w:spacing w:val="2"/>
        </w:rPr>
        <w:t>3</w:t>
      </w:r>
      <w:r w:rsidRPr="006038A9">
        <w:rPr>
          <w:spacing w:val="-1"/>
        </w:rPr>
        <w:t>.</w:t>
      </w:r>
      <w:r w:rsidRPr="006038A9">
        <w:t xml:space="preserve">1         </w:t>
      </w:r>
      <w:r w:rsidRPr="006038A9">
        <w:rPr>
          <w:spacing w:val="31"/>
        </w:rPr>
        <w:t xml:space="preserve"> </w:t>
      </w:r>
      <w:r w:rsidRPr="006038A9">
        <w:rPr>
          <w:spacing w:val="2"/>
        </w:rPr>
        <w:t>C</w:t>
      </w:r>
      <w:r w:rsidRPr="006038A9">
        <w:rPr>
          <w:spacing w:val="3"/>
        </w:rPr>
        <w:t>om</w:t>
      </w:r>
      <w:r w:rsidRPr="006038A9">
        <w:rPr>
          <w:spacing w:val="1"/>
        </w:rPr>
        <w:t>m</w:t>
      </w:r>
      <w:r w:rsidRPr="006038A9">
        <w:rPr>
          <w:spacing w:val="3"/>
        </w:rPr>
        <w:t>u</w:t>
      </w:r>
      <w:r w:rsidRPr="006038A9">
        <w:rPr>
          <w:spacing w:val="2"/>
        </w:rPr>
        <w:t>n</w:t>
      </w:r>
      <w:r w:rsidRPr="006038A9">
        <w:t>i</w:t>
      </w:r>
      <w:r w:rsidRPr="006038A9">
        <w:rPr>
          <w:spacing w:val="3"/>
        </w:rPr>
        <w:t>ca</w:t>
      </w:r>
      <w:r w:rsidRPr="006038A9">
        <w:t>tes</w:t>
      </w:r>
      <w:r w:rsidRPr="006038A9">
        <w:rPr>
          <w:spacing w:val="31"/>
        </w:rPr>
        <w:t xml:space="preserve"> </w:t>
      </w:r>
      <w:r w:rsidRPr="006038A9">
        <w:t>clea</w:t>
      </w:r>
      <w:r w:rsidRPr="006038A9">
        <w:rPr>
          <w:spacing w:val="4"/>
        </w:rPr>
        <w:t>r</w:t>
      </w:r>
      <w:r w:rsidRPr="006038A9">
        <w:t>ly</w:t>
      </w:r>
      <w:r w:rsidRPr="006038A9">
        <w:rPr>
          <w:spacing w:val="17"/>
        </w:rPr>
        <w:t xml:space="preserve"> </w:t>
      </w:r>
      <w:r w:rsidRPr="006038A9">
        <w:rPr>
          <w:spacing w:val="2"/>
        </w:rPr>
        <w:t>an</w:t>
      </w:r>
      <w:r w:rsidRPr="006038A9">
        <w:t>d</w:t>
      </w:r>
      <w:r w:rsidRPr="006038A9">
        <w:rPr>
          <w:spacing w:val="14"/>
        </w:rPr>
        <w:t xml:space="preserve"> </w:t>
      </w:r>
      <w:r w:rsidRPr="006038A9">
        <w:rPr>
          <w:spacing w:val="2"/>
        </w:rPr>
        <w:t>accura</w:t>
      </w:r>
      <w:r w:rsidRPr="006038A9">
        <w:rPr>
          <w:spacing w:val="1"/>
        </w:rPr>
        <w:t>t</w:t>
      </w:r>
      <w:r w:rsidRPr="006038A9">
        <w:rPr>
          <w:spacing w:val="3"/>
        </w:rPr>
        <w:t>e</w:t>
      </w:r>
      <w:r w:rsidRPr="006038A9">
        <w:rPr>
          <w:spacing w:val="2"/>
        </w:rPr>
        <w:t>ly</w:t>
      </w:r>
    </w:p>
    <w:p w:rsidR="004E6F52" w:rsidRPr="006038A9" w:rsidRDefault="004E6F52" w:rsidP="004E6F52">
      <w:r w:rsidRPr="006038A9">
        <w:rPr>
          <w:spacing w:val="3"/>
        </w:rPr>
        <w:t>3</w:t>
      </w:r>
      <w:r w:rsidRPr="006038A9">
        <w:rPr>
          <w:spacing w:val="-1"/>
        </w:rPr>
        <w:t>.</w:t>
      </w:r>
      <w:r w:rsidRPr="006038A9">
        <w:t xml:space="preserve">2         </w:t>
      </w:r>
      <w:r w:rsidRPr="006038A9">
        <w:rPr>
          <w:spacing w:val="30"/>
        </w:rPr>
        <w:t xml:space="preserve"> </w:t>
      </w:r>
      <w:r w:rsidRPr="006038A9">
        <w:rPr>
          <w:spacing w:val="3"/>
        </w:rPr>
        <w:t>U</w:t>
      </w:r>
      <w:r w:rsidRPr="006038A9">
        <w:rPr>
          <w:spacing w:val="1"/>
        </w:rPr>
        <w:t>s</w:t>
      </w:r>
      <w:r w:rsidRPr="006038A9">
        <w:t>es</w:t>
      </w:r>
      <w:r w:rsidRPr="006038A9">
        <w:rPr>
          <w:spacing w:val="11"/>
        </w:rPr>
        <w:t xml:space="preserve"> </w:t>
      </w:r>
      <w:r w:rsidRPr="006038A9">
        <w:rPr>
          <w:spacing w:val="2"/>
        </w:rPr>
        <w:t>ques</w:t>
      </w:r>
      <w:r w:rsidRPr="006038A9">
        <w:t>t</w:t>
      </w:r>
      <w:r w:rsidRPr="006038A9">
        <w:rPr>
          <w:spacing w:val="-2"/>
        </w:rPr>
        <w:t>i</w:t>
      </w:r>
      <w:r w:rsidRPr="006038A9">
        <w:rPr>
          <w:spacing w:val="3"/>
        </w:rPr>
        <w:t>on</w:t>
      </w:r>
      <w:r w:rsidRPr="006038A9">
        <w:t>i</w:t>
      </w:r>
      <w:r w:rsidRPr="006038A9">
        <w:rPr>
          <w:spacing w:val="2"/>
        </w:rPr>
        <w:t>n</w:t>
      </w:r>
      <w:r w:rsidRPr="006038A9">
        <w:t>g</w:t>
      </w:r>
      <w:r w:rsidRPr="006038A9">
        <w:rPr>
          <w:spacing w:val="26"/>
        </w:rPr>
        <w:t xml:space="preserve"> </w:t>
      </w:r>
      <w:r w:rsidRPr="006038A9">
        <w:rPr>
          <w:spacing w:val="2"/>
        </w:rPr>
        <w:t>an</w:t>
      </w:r>
      <w:r w:rsidRPr="006038A9">
        <w:t>d</w:t>
      </w:r>
      <w:r w:rsidRPr="006038A9">
        <w:rPr>
          <w:spacing w:val="12"/>
        </w:rPr>
        <w:t xml:space="preserve"> </w:t>
      </w:r>
      <w:r w:rsidRPr="006038A9">
        <w:rPr>
          <w:spacing w:val="3"/>
        </w:rPr>
        <w:t>d</w:t>
      </w:r>
      <w:r w:rsidRPr="006038A9">
        <w:rPr>
          <w:spacing w:val="2"/>
        </w:rPr>
        <w:t>i</w:t>
      </w:r>
      <w:r w:rsidRPr="006038A9">
        <w:rPr>
          <w:spacing w:val="-1"/>
        </w:rPr>
        <w:t>s</w:t>
      </w:r>
      <w:r w:rsidRPr="006038A9">
        <w:rPr>
          <w:spacing w:val="2"/>
        </w:rPr>
        <w:t>cuss</w:t>
      </w:r>
      <w:r w:rsidRPr="006038A9">
        <w:rPr>
          <w:spacing w:val="-2"/>
        </w:rPr>
        <w:t>i</w:t>
      </w:r>
      <w:r w:rsidRPr="006038A9">
        <w:rPr>
          <w:spacing w:val="2"/>
        </w:rPr>
        <w:t>o</w:t>
      </w:r>
      <w:r w:rsidRPr="006038A9">
        <w:t>n</w:t>
      </w:r>
      <w:r w:rsidRPr="006038A9">
        <w:rPr>
          <w:spacing w:val="22"/>
        </w:rPr>
        <w:t xml:space="preserve"> </w:t>
      </w:r>
      <w:r w:rsidRPr="006038A9">
        <w:rPr>
          <w:spacing w:val="1"/>
        </w:rPr>
        <w:t>t</w:t>
      </w:r>
      <w:r w:rsidRPr="006038A9">
        <w:rPr>
          <w:spacing w:val="3"/>
        </w:rPr>
        <w:t>ech</w:t>
      </w:r>
      <w:r w:rsidRPr="006038A9">
        <w:rPr>
          <w:spacing w:val="4"/>
        </w:rPr>
        <w:t>n</w:t>
      </w:r>
      <w:r w:rsidRPr="006038A9">
        <w:rPr>
          <w:spacing w:val="1"/>
        </w:rPr>
        <w:t>i</w:t>
      </w:r>
      <w:r w:rsidRPr="006038A9">
        <w:rPr>
          <w:spacing w:val="3"/>
        </w:rPr>
        <w:t>ques</w:t>
      </w:r>
    </w:p>
    <w:p w:rsidR="004E6F52" w:rsidRPr="006038A9" w:rsidRDefault="004E6F52" w:rsidP="004E6F52">
      <w:r w:rsidRPr="006038A9">
        <w:rPr>
          <w:spacing w:val="3"/>
        </w:rPr>
        <w:t>3</w:t>
      </w:r>
      <w:r w:rsidRPr="006038A9">
        <w:rPr>
          <w:spacing w:val="-1"/>
        </w:rPr>
        <w:t>.</w:t>
      </w:r>
      <w:r w:rsidRPr="006038A9">
        <w:t xml:space="preserve">3         </w:t>
      </w:r>
      <w:r w:rsidRPr="006038A9">
        <w:rPr>
          <w:spacing w:val="31"/>
        </w:rPr>
        <w:t xml:space="preserve"> </w:t>
      </w:r>
      <w:r w:rsidRPr="006038A9">
        <w:rPr>
          <w:spacing w:val="2"/>
        </w:rPr>
        <w:t>E</w:t>
      </w:r>
      <w:r w:rsidRPr="006038A9">
        <w:rPr>
          <w:spacing w:val="1"/>
        </w:rPr>
        <w:t>n</w:t>
      </w:r>
      <w:r w:rsidRPr="006038A9">
        <w:rPr>
          <w:spacing w:val="3"/>
        </w:rPr>
        <w:t>g</w:t>
      </w:r>
      <w:r w:rsidRPr="006038A9">
        <w:rPr>
          <w:spacing w:val="1"/>
        </w:rPr>
        <w:t>a</w:t>
      </w:r>
      <w:r w:rsidRPr="006038A9">
        <w:rPr>
          <w:spacing w:val="3"/>
        </w:rPr>
        <w:t>g</w:t>
      </w:r>
      <w:r w:rsidRPr="006038A9">
        <w:t>es</w:t>
      </w:r>
      <w:r w:rsidRPr="006038A9">
        <w:rPr>
          <w:spacing w:val="16"/>
        </w:rPr>
        <w:t xml:space="preserve"> </w:t>
      </w:r>
      <w:r w:rsidRPr="006038A9">
        <w:rPr>
          <w:spacing w:val="2"/>
        </w:rPr>
        <w:t>s</w:t>
      </w:r>
      <w:r w:rsidRPr="006038A9">
        <w:rPr>
          <w:spacing w:val="1"/>
        </w:rPr>
        <w:t>t</w:t>
      </w:r>
      <w:r w:rsidRPr="006038A9">
        <w:rPr>
          <w:spacing w:val="2"/>
        </w:rPr>
        <w:t>u</w:t>
      </w:r>
      <w:r w:rsidRPr="006038A9">
        <w:rPr>
          <w:spacing w:val="3"/>
        </w:rPr>
        <w:t>d</w:t>
      </w:r>
      <w:r w:rsidRPr="006038A9">
        <w:t>e</w:t>
      </w:r>
      <w:r w:rsidRPr="006038A9">
        <w:rPr>
          <w:spacing w:val="3"/>
        </w:rPr>
        <w:t>n</w:t>
      </w:r>
      <w:r w:rsidRPr="006038A9">
        <w:rPr>
          <w:spacing w:val="2"/>
        </w:rPr>
        <w:t>t</w:t>
      </w:r>
      <w:r w:rsidRPr="006038A9">
        <w:t>s</w:t>
      </w:r>
      <w:r w:rsidRPr="006038A9">
        <w:rPr>
          <w:spacing w:val="18"/>
        </w:rPr>
        <w:t xml:space="preserve"> </w:t>
      </w:r>
      <w:r w:rsidRPr="006038A9">
        <w:t>in</w:t>
      </w:r>
      <w:r w:rsidRPr="006038A9">
        <w:rPr>
          <w:spacing w:val="10"/>
        </w:rPr>
        <w:t xml:space="preserve"> </w:t>
      </w:r>
      <w:r w:rsidRPr="006038A9">
        <w:rPr>
          <w:spacing w:val="1"/>
        </w:rPr>
        <w:t>l</w:t>
      </w:r>
      <w:r w:rsidRPr="006038A9">
        <w:rPr>
          <w:spacing w:val="3"/>
        </w:rPr>
        <w:t>earn</w:t>
      </w:r>
      <w:r w:rsidRPr="006038A9">
        <w:rPr>
          <w:spacing w:val="1"/>
        </w:rPr>
        <w:t>i</w:t>
      </w:r>
      <w:r w:rsidRPr="006038A9">
        <w:rPr>
          <w:spacing w:val="3"/>
        </w:rPr>
        <w:t>ng</w:t>
      </w:r>
    </w:p>
    <w:p w:rsidR="004E6F52" w:rsidRPr="006038A9" w:rsidRDefault="004E6F52" w:rsidP="004E6F52">
      <w:r w:rsidRPr="006038A9">
        <w:rPr>
          <w:spacing w:val="3"/>
        </w:rPr>
        <w:t>3</w:t>
      </w:r>
      <w:r w:rsidRPr="006038A9">
        <w:rPr>
          <w:spacing w:val="-1"/>
        </w:rPr>
        <w:t>.</w:t>
      </w:r>
      <w:r w:rsidRPr="006038A9">
        <w:t xml:space="preserve">4         </w:t>
      </w:r>
      <w:r w:rsidRPr="006038A9">
        <w:rPr>
          <w:spacing w:val="30"/>
        </w:rPr>
        <w:t xml:space="preserve"> </w:t>
      </w:r>
      <w:r>
        <w:t>Assesses student learning</w:t>
      </w:r>
    </w:p>
    <w:p w:rsidR="004E6F52" w:rsidRPr="006038A9" w:rsidRDefault="004E6F52" w:rsidP="004E6F52">
      <w:r w:rsidRPr="006038A9">
        <w:rPr>
          <w:spacing w:val="2"/>
        </w:rPr>
        <w:t>4</w:t>
      </w:r>
      <w:r w:rsidRPr="006038A9">
        <w:rPr>
          <w:spacing w:val="-1"/>
        </w:rPr>
        <w:t>.</w:t>
      </w:r>
      <w:r w:rsidRPr="006038A9">
        <w:t xml:space="preserve">1         </w:t>
      </w:r>
      <w:r w:rsidRPr="006038A9">
        <w:rPr>
          <w:spacing w:val="31"/>
        </w:rPr>
        <w:t xml:space="preserve"> </w:t>
      </w:r>
      <w:r w:rsidRPr="006038A9">
        <w:rPr>
          <w:spacing w:val="3"/>
        </w:rPr>
        <w:t>Ma</w:t>
      </w:r>
      <w:r w:rsidRPr="006038A9">
        <w:t>int</w:t>
      </w:r>
      <w:r w:rsidRPr="006038A9">
        <w:rPr>
          <w:spacing w:val="3"/>
        </w:rPr>
        <w:t>a</w:t>
      </w:r>
      <w:r w:rsidRPr="006038A9">
        <w:t>ins</w:t>
      </w:r>
      <w:r w:rsidRPr="006038A9">
        <w:rPr>
          <w:spacing w:val="20"/>
        </w:rPr>
        <w:t xml:space="preserve"> </w:t>
      </w:r>
      <w:r w:rsidRPr="006038A9">
        <w:rPr>
          <w:spacing w:val="3"/>
        </w:rPr>
        <w:t>a</w:t>
      </w:r>
      <w:r w:rsidRPr="006038A9">
        <w:rPr>
          <w:spacing w:val="1"/>
        </w:rPr>
        <w:t>c</w:t>
      </w:r>
      <w:r w:rsidRPr="006038A9">
        <w:t>cur</w:t>
      </w:r>
      <w:r w:rsidRPr="006038A9">
        <w:rPr>
          <w:spacing w:val="3"/>
        </w:rPr>
        <w:t>a</w:t>
      </w:r>
      <w:r w:rsidRPr="006038A9">
        <w:t>te</w:t>
      </w:r>
      <w:r w:rsidRPr="006038A9">
        <w:rPr>
          <w:spacing w:val="21"/>
        </w:rPr>
        <w:t xml:space="preserve"> </w:t>
      </w:r>
      <w:r w:rsidRPr="006038A9">
        <w:rPr>
          <w:spacing w:val="3"/>
        </w:rPr>
        <w:t>r</w:t>
      </w:r>
      <w:r w:rsidRPr="006038A9">
        <w:rPr>
          <w:spacing w:val="1"/>
        </w:rPr>
        <w:t>e</w:t>
      </w:r>
      <w:r w:rsidRPr="006038A9">
        <w:rPr>
          <w:spacing w:val="3"/>
        </w:rPr>
        <w:t>cor</w:t>
      </w:r>
      <w:r w:rsidRPr="006038A9">
        <w:rPr>
          <w:spacing w:val="2"/>
        </w:rPr>
        <w:t>d</w:t>
      </w:r>
      <w:r w:rsidRPr="006038A9">
        <w:t>s</w:t>
      </w:r>
    </w:p>
    <w:p w:rsidR="004E6F52" w:rsidRPr="006038A9" w:rsidRDefault="004E6F52" w:rsidP="004E6F52">
      <w:r w:rsidRPr="006038A9">
        <w:rPr>
          <w:spacing w:val="3"/>
        </w:rPr>
        <w:t>4</w:t>
      </w:r>
      <w:r w:rsidRPr="006038A9">
        <w:rPr>
          <w:spacing w:val="-1"/>
        </w:rPr>
        <w:t>.</w:t>
      </w:r>
      <w:r w:rsidRPr="006038A9">
        <w:t xml:space="preserve">3         </w:t>
      </w:r>
      <w:r w:rsidRPr="006038A9">
        <w:rPr>
          <w:spacing w:val="30"/>
        </w:rPr>
        <w:t xml:space="preserve"> </w:t>
      </w:r>
      <w:r w:rsidRPr="006038A9">
        <w:t>S</w:t>
      </w:r>
      <w:r w:rsidRPr="006038A9">
        <w:rPr>
          <w:spacing w:val="-1"/>
        </w:rPr>
        <w:t>ho</w:t>
      </w:r>
      <w:r w:rsidRPr="006038A9">
        <w:t>ws p</w:t>
      </w:r>
      <w:r w:rsidRPr="006038A9">
        <w:rPr>
          <w:spacing w:val="-1"/>
        </w:rPr>
        <w:t>r</w:t>
      </w:r>
      <w:r w:rsidRPr="006038A9">
        <w:t>of</w:t>
      </w:r>
      <w:r w:rsidRPr="006038A9">
        <w:rPr>
          <w:spacing w:val="-1"/>
        </w:rPr>
        <w:t>e</w:t>
      </w:r>
      <w:r w:rsidRPr="006038A9">
        <w:t>ssi</w:t>
      </w:r>
      <w:r w:rsidRPr="006038A9">
        <w:rPr>
          <w:spacing w:val="-1"/>
        </w:rPr>
        <w:t>o</w:t>
      </w:r>
      <w:r w:rsidRPr="006038A9">
        <w:rPr>
          <w:spacing w:val="1"/>
        </w:rPr>
        <w:t>n</w:t>
      </w:r>
      <w:r w:rsidRPr="006038A9">
        <w:rPr>
          <w:spacing w:val="-1"/>
        </w:rPr>
        <w:t>a</w:t>
      </w:r>
      <w:r w:rsidRPr="006038A9">
        <w:rPr>
          <w:spacing w:val="-2"/>
        </w:rPr>
        <w:t>l</w:t>
      </w:r>
      <w:r w:rsidRPr="006038A9">
        <w:t>i</w:t>
      </w:r>
      <w:r w:rsidRPr="006038A9">
        <w:rPr>
          <w:spacing w:val="1"/>
        </w:rPr>
        <w:t>s</w:t>
      </w:r>
      <w:r w:rsidRPr="006038A9">
        <w:rPr>
          <w:spacing w:val="-1"/>
        </w:rPr>
        <w:t>m</w:t>
      </w:r>
    </w:p>
    <w:p w:rsidR="005D3133" w:rsidRDefault="005D3133"/>
    <w:p w:rsidR="004E6F52" w:rsidRPr="006038A9" w:rsidRDefault="004E6F52" w:rsidP="004E6F52">
      <w:r w:rsidRPr="00636621">
        <w:rPr>
          <w:b/>
          <w:bCs/>
          <w:spacing w:val="-1"/>
        </w:rPr>
        <w:t>E</w:t>
      </w:r>
      <w:r w:rsidRPr="00636621">
        <w:rPr>
          <w:b/>
          <w:bCs/>
        </w:rPr>
        <w:t xml:space="preserve">DU </w:t>
      </w:r>
      <w:r w:rsidRPr="00636621">
        <w:rPr>
          <w:b/>
          <w:bCs/>
          <w:spacing w:val="-1"/>
        </w:rPr>
        <w:t>6</w:t>
      </w:r>
      <w:r w:rsidRPr="00636621">
        <w:rPr>
          <w:b/>
          <w:bCs/>
          <w:spacing w:val="1"/>
        </w:rPr>
        <w:t>0</w:t>
      </w:r>
      <w:r w:rsidRPr="00636621">
        <w:rPr>
          <w:b/>
          <w:bCs/>
          <w:spacing w:val="-1"/>
        </w:rPr>
        <w:t>06</w:t>
      </w:r>
      <w:r w:rsidRPr="00636621">
        <w:rPr>
          <w:b/>
          <w:bCs/>
        </w:rPr>
        <w:t>0</w:t>
      </w:r>
      <w:r w:rsidRPr="00636621">
        <w:rPr>
          <w:b/>
          <w:bCs/>
          <w:spacing w:val="2"/>
        </w:rPr>
        <w:t xml:space="preserve"> </w:t>
      </w:r>
      <w:r w:rsidRPr="00636621">
        <w:rPr>
          <w:b/>
          <w:bCs/>
          <w:spacing w:val="-2"/>
        </w:rPr>
        <w:t>T</w:t>
      </w:r>
      <w:r w:rsidRPr="00636621">
        <w:rPr>
          <w:b/>
          <w:bCs/>
        </w:rPr>
        <w:t>e</w:t>
      </w:r>
      <w:r w:rsidRPr="00636621">
        <w:rPr>
          <w:b/>
          <w:bCs/>
          <w:spacing w:val="1"/>
        </w:rPr>
        <w:t>a</w:t>
      </w:r>
      <w:r w:rsidRPr="00636621">
        <w:rPr>
          <w:b/>
          <w:bCs/>
        </w:rPr>
        <w:t>c</w:t>
      </w:r>
      <w:r w:rsidRPr="00636621">
        <w:rPr>
          <w:b/>
          <w:bCs/>
          <w:spacing w:val="-1"/>
        </w:rPr>
        <w:t>hin</w:t>
      </w:r>
      <w:r w:rsidRPr="00636621">
        <w:rPr>
          <w:b/>
          <w:bCs/>
        </w:rPr>
        <w:t>g</w:t>
      </w:r>
      <w:r w:rsidRPr="00636621">
        <w:rPr>
          <w:b/>
          <w:bCs/>
          <w:spacing w:val="-9"/>
        </w:rPr>
        <w:t xml:space="preserve"> </w:t>
      </w:r>
      <w:r w:rsidRPr="00636621">
        <w:rPr>
          <w:b/>
          <w:bCs/>
          <w:spacing w:val="-1"/>
        </w:rPr>
        <w:t>i</w:t>
      </w:r>
      <w:r w:rsidRPr="00636621">
        <w:rPr>
          <w:b/>
          <w:bCs/>
        </w:rPr>
        <w:t>n</w:t>
      </w:r>
      <w:r w:rsidRPr="00636621">
        <w:rPr>
          <w:b/>
          <w:bCs/>
          <w:spacing w:val="-4"/>
        </w:rPr>
        <w:t xml:space="preserve"> </w:t>
      </w:r>
      <w:r w:rsidRPr="00636621">
        <w:rPr>
          <w:b/>
          <w:bCs/>
          <w:spacing w:val="-1"/>
        </w:rPr>
        <w:t>C</w:t>
      </w:r>
      <w:r w:rsidRPr="00636621">
        <w:rPr>
          <w:b/>
          <w:bCs/>
          <w:spacing w:val="1"/>
        </w:rPr>
        <w:t>a</w:t>
      </w:r>
      <w:r w:rsidRPr="00636621">
        <w:rPr>
          <w:b/>
          <w:bCs/>
          <w:spacing w:val="-1"/>
        </w:rPr>
        <w:t>th</w:t>
      </w:r>
      <w:r w:rsidRPr="00636621">
        <w:rPr>
          <w:b/>
          <w:bCs/>
          <w:spacing w:val="1"/>
        </w:rPr>
        <w:t>o</w:t>
      </w:r>
      <w:r w:rsidRPr="00636621">
        <w:rPr>
          <w:b/>
          <w:bCs/>
          <w:spacing w:val="-1"/>
        </w:rPr>
        <w:t>li</w:t>
      </w:r>
      <w:r w:rsidRPr="00636621">
        <w:rPr>
          <w:b/>
          <w:bCs/>
        </w:rPr>
        <w:t>c</w:t>
      </w:r>
      <w:r w:rsidRPr="00636621">
        <w:rPr>
          <w:b/>
          <w:bCs/>
          <w:spacing w:val="-10"/>
        </w:rPr>
        <w:t xml:space="preserve"> </w:t>
      </w:r>
      <w:r w:rsidRPr="00636621">
        <w:rPr>
          <w:b/>
          <w:bCs/>
          <w:spacing w:val="-1"/>
        </w:rPr>
        <w:t>Scho</w:t>
      </w:r>
      <w:r w:rsidRPr="00636621">
        <w:rPr>
          <w:b/>
          <w:bCs/>
          <w:spacing w:val="1"/>
        </w:rPr>
        <w:t>o</w:t>
      </w:r>
      <w:r w:rsidRPr="00636621">
        <w:rPr>
          <w:b/>
          <w:bCs/>
        </w:rPr>
        <w:t>ls</w:t>
      </w:r>
      <w:r w:rsidRPr="003260B3">
        <w:rPr>
          <w:spacing w:val="-7"/>
        </w:rPr>
        <w:t xml:space="preserve"> </w:t>
      </w:r>
      <w:r w:rsidRPr="003260B3">
        <w:rPr>
          <w:spacing w:val="-1"/>
        </w:rPr>
        <w:t>(</w:t>
      </w:r>
      <w:r w:rsidRPr="003260B3">
        <w:t>1</w:t>
      </w:r>
      <w:r w:rsidRPr="003260B3">
        <w:rPr>
          <w:spacing w:val="1"/>
        </w:rPr>
        <w:t xml:space="preserve"> </w:t>
      </w:r>
      <w:r w:rsidRPr="003260B3">
        <w:rPr>
          <w:spacing w:val="-1"/>
        </w:rPr>
        <w:t>cr</w:t>
      </w:r>
      <w:r w:rsidRPr="003260B3">
        <w:t>):</w:t>
      </w:r>
      <w:r w:rsidRPr="006038A9">
        <w:rPr>
          <w:spacing w:val="-3"/>
        </w:rPr>
        <w:t xml:space="preserve"> </w:t>
      </w:r>
      <w:r w:rsidRPr="006038A9">
        <w:rPr>
          <w:spacing w:val="-1"/>
        </w:rPr>
        <w:t>(</w:t>
      </w:r>
      <w:r w:rsidRPr="006038A9">
        <w:t>First</w:t>
      </w:r>
      <w:r w:rsidRPr="006038A9">
        <w:rPr>
          <w:spacing w:val="-5"/>
        </w:rPr>
        <w:t xml:space="preserve"> </w:t>
      </w:r>
      <w:r w:rsidRPr="006038A9">
        <w:t>S</w:t>
      </w:r>
      <w:r w:rsidRPr="006038A9">
        <w:rPr>
          <w:spacing w:val="-1"/>
        </w:rPr>
        <w:t>u</w:t>
      </w:r>
      <w:r w:rsidRPr="006038A9">
        <w:t>m</w:t>
      </w:r>
      <w:r w:rsidRPr="006038A9">
        <w:rPr>
          <w:spacing w:val="-3"/>
        </w:rPr>
        <w:t>m</w:t>
      </w:r>
      <w:r w:rsidRPr="006038A9">
        <w:t>er)</w:t>
      </w:r>
    </w:p>
    <w:p w:rsidR="004E6F52" w:rsidRPr="006038A9" w:rsidRDefault="004E6F52" w:rsidP="004E6F52">
      <w:r w:rsidRPr="006038A9">
        <w:lastRenderedPageBreak/>
        <w:t>An ov</w:t>
      </w:r>
      <w:r w:rsidRPr="006038A9">
        <w:rPr>
          <w:spacing w:val="-1"/>
        </w:rPr>
        <w:t>e</w:t>
      </w:r>
      <w:r w:rsidRPr="006038A9">
        <w:t>rvi</w:t>
      </w:r>
      <w:r w:rsidRPr="006038A9">
        <w:rPr>
          <w:spacing w:val="-1"/>
        </w:rPr>
        <w:t>e</w:t>
      </w:r>
      <w:r w:rsidRPr="006038A9">
        <w:t>w</w:t>
      </w:r>
      <w:r w:rsidRPr="006038A9">
        <w:rPr>
          <w:spacing w:val="-10"/>
        </w:rPr>
        <w:t xml:space="preserve"> </w:t>
      </w:r>
      <w:r w:rsidRPr="006038A9">
        <w:t>of six</w:t>
      </w:r>
      <w:r w:rsidRPr="006038A9">
        <w:rPr>
          <w:spacing w:val="-3"/>
        </w:rPr>
        <w:t xml:space="preserve"> </w:t>
      </w:r>
      <w:r w:rsidRPr="006038A9">
        <w:rPr>
          <w:spacing w:val="-1"/>
        </w:rPr>
        <w:t>c</w:t>
      </w:r>
      <w:r w:rsidRPr="006038A9">
        <w:rPr>
          <w:spacing w:val="1"/>
        </w:rPr>
        <w:t>o</w:t>
      </w:r>
      <w:r w:rsidRPr="006038A9">
        <w:t>re</w:t>
      </w:r>
      <w:r w:rsidRPr="006038A9">
        <w:rPr>
          <w:spacing w:val="-5"/>
        </w:rPr>
        <w:t xml:space="preserve"> </w:t>
      </w:r>
      <w:r w:rsidRPr="006038A9">
        <w:t>topi</w:t>
      </w:r>
      <w:r w:rsidRPr="006038A9">
        <w:rPr>
          <w:spacing w:val="-1"/>
        </w:rPr>
        <w:t>c</w:t>
      </w:r>
      <w:r w:rsidRPr="006038A9">
        <w:t>s</w:t>
      </w:r>
      <w:r w:rsidRPr="006038A9">
        <w:rPr>
          <w:spacing w:val="-6"/>
        </w:rPr>
        <w:t xml:space="preserve"> </w:t>
      </w:r>
      <w:r w:rsidRPr="006038A9">
        <w:t>of Cat</w:t>
      </w:r>
      <w:r w:rsidRPr="006038A9">
        <w:rPr>
          <w:spacing w:val="-2"/>
        </w:rPr>
        <w:t>h</w:t>
      </w:r>
      <w:r w:rsidRPr="006038A9">
        <w:t>olic</w:t>
      </w:r>
      <w:r w:rsidRPr="006038A9">
        <w:rPr>
          <w:spacing w:val="-8"/>
        </w:rPr>
        <w:t xml:space="preserve"> </w:t>
      </w:r>
      <w:r w:rsidRPr="006038A9">
        <w:t>teaching</w:t>
      </w:r>
      <w:r w:rsidRPr="006038A9">
        <w:rPr>
          <w:spacing w:val="-8"/>
        </w:rPr>
        <w:t xml:space="preserve"> </w:t>
      </w:r>
      <w:r w:rsidRPr="006038A9">
        <w:t>along</w:t>
      </w:r>
      <w:r w:rsidRPr="006038A9">
        <w:rPr>
          <w:spacing w:val="-4"/>
        </w:rPr>
        <w:t xml:space="preserve"> </w:t>
      </w:r>
      <w:r w:rsidRPr="006038A9">
        <w:t>with a</w:t>
      </w:r>
      <w:r w:rsidRPr="006038A9">
        <w:rPr>
          <w:spacing w:val="-6"/>
        </w:rPr>
        <w:t xml:space="preserve"> </w:t>
      </w:r>
      <w:r w:rsidRPr="006038A9">
        <w:t>d</w:t>
      </w:r>
      <w:r w:rsidRPr="006038A9">
        <w:rPr>
          <w:spacing w:val="-2"/>
        </w:rPr>
        <w:t>i</w:t>
      </w:r>
      <w:r w:rsidRPr="006038A9">
        <w:t>scuss</w:t>
      </w:r>
      <w:r w:rsidRPr="006038A9">
        <w:rPr>
          <w:spacing w:val="-2"/>
        </w:rPr>
        <w:t>i</w:t>
      </w:r>
      <w:r w:rsidRPr="006038A9">
        <w:t>on</w:t>
      </w:r>
      <w:r w:rsidRPr="006038A9">
        <w:rPr>
          <w:spacing w:val="-11"/>
        </w:rPr>
        <w:t xml:space="preserve"> </w:t>
      </w:r>
      <w:r w:rsidRPr="006038A9">
        <w:t>of their</w:t>
      </w:r>
      <w:r w:rsidRPr="006038A9">
        <w:rPr>
          <w:spacing w:val="-3"/>
        </w:rPr>
        <w:t xml:space="preserve"> </w:t>
      </w:r>
      <w:r w:rsidRPr="006038A9">
        <w:t xml:space="preserve">influence </w:t>
      </w:r>
      <w:r w:rsidRPr="006038A9">
        <w:rPr>
          <w:spacing w:val="-1"/>
        </w:rPr>
        <w:t>a</w:t>
      </w:r>
      <w:r w:rsidRPr="006038A9">
        <w:t>nd</w:t>
      </w:r>
      <w:r w:rsidRPr="006038A9">
        <w:rPr>
          <w:spacing w:val="-3"/>
        </w:rPr>
        <w:t xml:space="preserve"> </w:t>
      </w:r>
      <w:r w:rsidRPr="006038A9">
        <w:t>i</w:t>
      </w:r>
      <w:r w:rsidRPr="006038A9">
        <w:rPr>
          <w:spacing w:val="-5"/>
        </w:rPr>
        <w:t>m</w:t>
      </w:r>
      <w:r w:rsidRPr="006038A9">
        <w:t>pact</w:t>
      </w:r>
      <w:r w:rsidRPr="006038A9">
        <w:rPr>
          <w:spacing w:val="-6"/>
        </w:rPr>
        <w:t xml:space="preserve"> </w:t>
      </w:r>
      <w:r w:rsidRPr="006038A9">
        <w:t>on Catholic school</w:t>
      </w:r>
      <w:r w:rsidRPr="006038A9">
        <w:rPr>
          <w:spacing w:val="-6"/>
        </w:rPr>
        <w:t xml:space="preserve"> </w:t>
      </w:r>
      <w:r w:rsidRPr="006038A9">
        <w:rPr>
          <w:spacing w:val="-1"/>
        </w:rPr>
        <w:t>cu</w:t>
      </w:r>
      <w:r w:rsidRPr="006038A9">
        <w:t>lture</w:t>
      </w:r>
      <w:r w:rsidRPr="006038A9">
        <w:rPr>
          <w:spacing w:val="-8"/>
        </w:rPr>
        <w:t xml:space="preserve"> </w:t>
      </w:r>
      <w:r w:rsidRPr="006038A9">
        <w:t>and</w:t>
      </w:r>
      <w:r w:rsidRPr="006038A9">
        <w:rPr>
          <w:spacing w:val="-3"/>
        </w:rPr>
        <w:t xml:space="preserve"> </w:t>
      </w:r>
      <w:r w:rsidRPr="006038A9">
        <w:t>teach</w:t>
      </w:r>
      <w:r w:rsidRPr="006038A9">
        <w:rPr>
          <w:spacing w:val="-2"/>
        </w:rPr>
        <w:t>i</w:t>
      </w:r>
      <w:r w:rsidRPr="006038A9">
        <w:rPr>
          <w:spacing w:val="-1"/>
        </w:rPr>
        <w:t>n</w:t>
      </w:r>
      <w:r w:rsidRPr="006038A9">
        <w:t>g.</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Pr>
          <w:spacing w:val="4"/>
        </w:rPr>
        <w:t>2.1</w:t>
      </w:r>
      <w:r>
        <w:tab/>
        <w:t xml:space="preserve"> </w:t>
      </w:r>
      <w:r w:rsidRPr="006038A9">
        <w:rPr>
          <w:spacing w:val="3"/>
        </w:rPr>
        <w:t>C</w:t>
      </w:r>
      <w:r w:rsidRPr="006038A9">
        <w:t>reates</w:t>
      </w:r>
      <w:r w:rsidRPr="006038A9">
        <w:rPr>
          <w:spacing w:val="18"/>
        </w:rPr>
        <w:t xml:space="preserve"> </w:t>
      </w:r>
      <w:r w:rsidRPr="006038A9">
        <w:rPr>
          <w:spacing w:val="2"/>
        </w:rPr>
        <w:t>e</w:t>
      </w:r>
      <w:r w:rsidRPr="006038A9">
        <w:rPr>
          <w:spacing w:val="1"/>
        </w:rPr>
        <w:t>n</w:t>
      </w:r>
      <w:r w:rsidRPr="006038A9">
        <w:rPr>
          <w:spacing w:val="4"/>
        </w:rPr>
        <w:t>v</w:t>
      </w:r>
      <w:r w:rsidRPr="006038A9">
        <w:t>ir</w:t>
      </w:r>
      <w:r w:rsidRPr="006038A9">
        <w:rPr>
          <w:spacing w:val="3"/>
        </w:rPr>
        <w:t>o</w:t>
      </w:r>
      <w:r w:rsidRPr="006038A9">
        <w:rPr>
          <w:spacing w:val="2"/>
        </w:rPr>
        <w:t>n</w:t>
      </w:r>
      <w:r w:rsidRPr="006038A9">
        <w:rPr>
          <w:spacing w:val="1"/>
        </w:rPr>
        <w:t>m</w:t>
      </w:r>
      <w:r w:rsidRPr="006038A9">
        <w:t>ent</w:t>
      </w:r>
      <w:r w:rsidRPr="006038A9">
        <w:rPr>
          <w:spacing w:val="28"/>
        </w:rPr>
        <w:t xml:space="preserve"> </w:t>
      </w:r>
      <w:r w:rsidRPr="006038A9">
        <w:rPr>
          <w:spacing w:val="4"/>
        </w:rPr>
        <w:t>o</w:t>
      </w:r>
      <w:r w:rsidRPr="006038A9">
        <w:t>f</w:t>
      </w:r>
      <w:r w:rsidRPr="006038A9">
        <w:rPr>
          <w:spacing w:val="6"/>
        </w:rPr>
        <w:t xml:space="preserve"> </w:t>
      </w:r>
      <w:r w:rsidRPr="006038A9">
        <w:t>r</w:t>
      </w:r>
      <w:r w:rsidRPr="006038A9">
        <w:rPr>
          <w:spacing w:val="3"/>
        </w:rPr>
        <w:t>e</w:t>
      </w:r>
      <w:r w:rsidRPr="006038A9">
        <w:t>sp</w:t>
      </w:r>
      <w:r w:rsidRPr="006038A9">
        <w:rPr>
          <w:spacing w:val="3"/>
        </w:rPr>
        <w:t>ec</w:t>
      </w:r>
      <w:r w:rsidRPr="006038A9">
        <w:t>t</w:t>
      </w:r>
      <w:r w:rsidRPr="006038A9">
        <w:rPr>
          <w:spacing w:val="14"/>
        </w:rPr>
        <w:t xml:space="preserve"> </w:t>
      </w:r>
      <w:r w:rsidRPr="006038A9">
        <w:rPr>
          <w:spacing w:val="2"/>
        </w:rPr>
        <w:t>an</w:t>
      </w:r>
      <w:r w:rsidRPr="006038A9">
        <w:t>d</w:t>
      </w:r>
      <w:r w:rsidRPr="006038A9">
        <w:rPr>
          <w:spacing w:val="13"/>
        </w:rPr>
        <w:t xml:space="preserve"> </w:t>
      </w:r>
      <w:r w:rsidRPr="006038A9">
        <w:rPr>
          <w:spacing w:val="3"/>
        </w:rPr>
        <w:t>rapp</w:t>
      </w:r>
      <w:r w:rsidRPr="006038A9">
        <w:rPr>
          <w:spacing w:val="1"/>
        </w:rPr>
        <w:t>o</w:t>
      </w:r>
      <w:r w:rsidRPr="006038A9">
        <w:rPr>
          <w:spacing w:val="3"/>
        </w:rPr>
        <w:t>rt</w:t>
      </w:r>
    </w:p>
    <w:p w:rsidR="004E6F52" w:rsidRPr="006038A9" w:rsidRDefault="004E6F52" w:rsidP="004E6F52">
      <w:pPr>
        <w:rPr>
          <w:spacing w:val="2"/>
        </w:rPr>
      </w:pPr>
      <w:r w:rsidRPr="006038A9">
        <w:rPr>
          <w:spacing w:val="3"/>
        </w:rPr>
        <w:t>P</w:t>
      </w:r>
      <w:r w:rsidRPr="006038A9">
        <w:t>.</w:t>
      </w:r>
      <w:r w:rsidRPr="006038A9">
        <w:rPr>
          <w:spacing w:val="3"/>
        </w:rPr>
        <w:t>I</w:t>
      </w:r>
      <w:r w:rsidRPr="006038A9">
        <w:rPr>
          <w:spacing w:val="-1"/>
        </w:rPr>
        <w:t>I</w:t>
      </w:r>
      <w:r w:rsidRPr="006038A9">
        <w:rPr>
          <w:spacing w:val="3"/>
        </w:rPr>
        <w:t>.</w:t>
      </w:r>
      <w:r w:rsidRPr="006038A9">
        <w:t xml:space="preserve">1   </w:t>
      </w:r>
      <w:r w:rsidRPr="006038A9">
        <w:rPr>
          <w:spacing w:val="38"/>
        </w:rPr>
        <w:t xml:space="preserve"> </w:t>
      </w:r>
      <w:r w:rsidRPr="006038A9">
        <w:rPr>
          <w:spacing w:val="1"/>
        </w:rPr>
        <w:t>C</w:t>
      </w:r>
      <w:r w:rsidRPr="006038A9">
        <w:rPr>
          <w:spacing w:val="2"/>
        </w:rPr>
        <w:t>o</w:t>
      </w:r>
      <w:r w:rsidRPr="006038A9">
        <w:rPr>
          <w:spacing w:val="3"/>
        </w:rPr>
        <w:t>n</w:t>
      </w:r>
      <w:r w:rsidRPr="006038A9">
        <w:rPr>
          <w:spacing w:val="-2"/>
        </w:rPr>
        <w:t>t</w:t>
      </w:r>
      <w:r w:rsidRPr="006038A9">
        <w:rPr>
          <w:spacing w:val="2"/>
        </w:rPr>
        <w:t>rib</w:t>
      </w:r>
      <w:r w:rsidRPr="006038A9">
        <w:rPr>
          <w:spacing w:val="3"/>
        </w:rPr>
        <w:t>u</w:t>
      </w:r>
      <w:r w:rsidRPr="006038A9">
        <w:rPr>
          <w:spacing w:val="1"/>
        </w:rPr>
        <w:t>t</w:t>
      </w:r>
      <w:r w:rsidRPr="006038A9">
        <w:t>es</w:t>
      </w:r>
      <w:r w:rsidRPr="006038A9">
        <w:rPr>
          <w:spacing w:val="23"/>
        </w:rPr>
        <w:t xml:space="preserve"> </w:t>
      </w:r>
      <w:r w:rsidRPr="006038A9">
        <w:t>to</w:t>
      </w:r>
      <w:r w:rsidRPr="006038A9">
        <w:rPr>
          <w:spacing w:val="9"/>
        </w:rPr>
        <w:t xml:space="preserve"> </w:t>
      </w:r>
      <w:r w:rsidRPr="006038A9">
        <w:t>t</w:t>
      </w:r>
      <w:r w:rsidRPr="006038A9">
        <w:rPr>
          <w:spacing w:val="3"/>
        </w:rPr>
        <w:t>h</w:t>
      </w:r>
      <w:r w:rsidRPr="006038A9">
        <w:t>e</w:t>
      </w:r>
      <w:r w:rsidRPr="006038A9">
        <w:rPr>
          <w:spacing w:val="7"/>
        </w:rPr>
        <w:t xml:space="preserve"> </w:t>
      </w:r>
      <w:r w:rsidRPr="006038A9">
        <w:rPr>
          <w:spacing w:val="1"/>
        </w:rPr>
        <w:t>s</w:t>
      </w:r>
      <w:r w:rsidRPr="006038A9">
        <w:rPr>
          <w:spacing w:val="2"/>
        </w:rPr>
        <w:t>c</w:t>
      </w:r>
      <w:r w:rsidRPr="006038A9">
        <w:rPr>
          <w:spacing w:val="1"/>
        </w:rPr>
        <w:t>h</w:t>
      </w:r>
      <w:r w:rsidRPr="006038A9">
        <w:rPr>
          <w:spacing w:val="3"/>
        </w:rPr>
        <w:t>oo</w:t>
      </w:r>
      <w:r w:rsidRPr="006038A9">
        <w:t>l</w:t>
      </w:r>
      <w:r w:rsidRPr="006038A9">
        <w:rPr>
          <w:spacing w:val="15"/>
        </w:rPr>
        <w:t xml:space="preserve"> </w:t>
      </w:r>
      <w:r w:rsidRPr="006038A9">
        <w:rPr>
          <w:spacing w:val="2"/>
        </w:rPr>
        <w:t>c</w:t>
      </w:r>
      <w:r w:rsidRPr="006038A9">
        <w:rPr>
          <w:spacing w:val="4"/>
        </w:rPr>
        <w:t>o</w:t>
      </w:r>
      <w:r w:rsidRPr="006038A9">
        <w:rPr>
          <w:spacing w:val="2"/>
        </w:rPr>
        <w:t>mm</w:t>
      </w:r>
      <w:r w:rsidRPr="006038A9">
        <w:rPr>
          <w:spacing w:val="4"/>
        </w:rPr>
        <w:t>u</w:t>
      </w:r>
      <w:r w:rsidRPr="006038A9">
        <w:rPr>
          <w:spacing w:val="3"/>
        </w:rPr>
        <w:t>n</w:t>
      </w:r>
      <w:r w:rsidRPr="006038A9">
        <w:rPr>
          <w:spacing w:val="1"/>
        </w:rPr>
        <w:t>i</w:t>
      </w:r>
      <w:r w:rsidRPr="006038A9">
        <w:rPr>
          <w:spacing w:val="2"/>
        </w:rPr>
        <w:t>ty</w:t>
      </w:r>
    </w:p>
    <w:p w:rsidR="004E6F52" w:rsidRPr="006038A9" w:rsidRDefault="004E6F52" w:rsidP="004E6F52">
      <w:r w:rsidRPr="006038A9">
        <w:rPr>
          <w:spacing w:val="4"/>
        </w:rPr>
        <w:t>P</w:t>
      </w:r>
      <w:r w:rsidRPr="006038A9">
        <w:rPr>
          <w:spacing w:val="2"/>
        </w:rPr>
        <w:t>.</w:t>
      </w:r>
      <w:r w:rsidRPr="006038A9">
        <w:t>I</w:t>
      </w:r>
      <w:r w:rsidRPr="006038A9">
        <w:rPr>
          <w:spacing w:val="2"/>
        </w:rPr>
        <w:t>I</w:t>
      </w:r>
      <w:r>
        <w:t>I.1</w:t>
      </w:r>
      <w:r>
        <w:tab/>
        <w:t xml:space="preserve"> </w:t>
      </w:r>
      <w:r w:rsidRPr="006038A9">
        <w:t>Fosters</w:t>
      </w:r>
      <w:r w:rsidRPr="006038A9">
        <w:rPr>
          <w:spacing w:val="16"/>
        </w:rPr>
        <w:t xml:space="preserve"> </w:t>
      </w:r>
      <w:r>
        <w:rPr>
          <w:spacing w:val="2"/>
        </w:rPr>
        <w:t>spiritual</w:t>
      </w:r>
      <w:r w:rsidRPr="006038A9">
        <w:rPr>
          <w:spacing w:val="24"/>
        </w:rPr>
        <w:t xml:space="preserve"> </w:t>
      </w:r>
      <w:r w:rsidRPr="006038A9">
        <w:t>and</w:t>
      </w:r>
      <w:r w:rsidRPr="006038A9">
        <w:rPr>
          <w:spacing w:val="12"/>
        </w:rPr>
        <w:t xml:space="preserve"> </w:t>
      </w:r>
      <w:r w:rsidRPr="006038A9">
        <w:t>e</w:t>
      </w:r>
      <w:r w:rsidRPr="006038A9">
        <w:rPr>
          <w:spacing w:val="1"/>
        </w:rPr>
        <w:t>t</w:t>
      </w:r>
      <w:r w:rsidRPr="006038A9">
        <w:rPr>
          <w:spacing w:val="2"/>
        </w:rPr>
        <w:t>h</w:t>
      </w:r>
      <w:r w:rsidRPr="006038A9">
        <w:rPr>
          <w:spacing w:val="1"/>
        </w:rPr>
        <w:t>i</w:t>
      </w:r>
      <w:r w:rsidRPr="006038A9">
        <w:t>cal</w:t>
      </w:r>
      <w:r w:rsidRPr="006038A9">
        <w:rPr>
          <w:spacing w:val="18"/>
        </w:rPr>
        <w:t xml:space="preserve"> </w:t>
      </w:r>
      <w:r w:rsidRPr="006038A9">
        <w:t>d</w:t>
      </w:r>
      <w:r w:rsidRPr="006038A9">
        <w:rPr>
          <w:spacing w:val="1"/>
        </w:rPr>
        <w:t>e</w:t>
      </w:r>
      <w:r w:rsidRPr="006038A9">
        <w:t>ve</w:t>
      </w:r>
      <w:r w:rsidRPr="006038A9">
        <w:rPr>
          <w:spacing w:val="1"/>
        </w:rPr>
        <w:t>l</w:t>
      </w:r>
      <w:r w:rsidRPr="006038A9">
        <w:t>o</w:t>
      </w:r>
      <w:r w:rsidRPr="006038A9">
        <w:rPr>
          <w:spacing w:val="4"/>
        </w:rPr>
        <w:t>p</w:t>
      </w:r>
      <w:r w:rsidRPr="006038A9">
        <w:rPr>
          <w:spacing w:val="1"/>
        </w:rPr>
        <w:t>m</w:t>
      </w:r>
      <w:r w:rsidRPr="006038A9">
        <w:t>ent</w:t>
      </w:r>
      <w:r>
        <w:t xml:space="preserve"> in students</w:t>
      </w:r>
    </w:p>
    <w:p w:rsidR="005D3133" w:rsidRDefault="005D3133"/>
    <w:p w:rsidR="005D3133" w:rsidRDefault="00000000">
      <w:r>
        <w:rPr>
          <w:b/>
        </w:rPr>
        <w:t xml:space="preserve">EDU 60070 Teaching Religion in Catholic Schools </w:t>
      </w:r>
      <w:r>
        <w:t>(1 cr): (First Summer)</w:t>
      </w:r>
    </w:p>
    <w:p w:rsidR="004E6F52" w:rsidRPr="006038A9" w:rsidRDefault="004E6F52" w:rsidP="004E6F52">
      <w:r w:rsidRPr="006038A9">
        <w:t>An ov</w:t>
      </w:r>
      <w:r w:rsidRPr="006038A9">
        <w:rPr>
          <w:spacing w:val="-1"/>
        </w:rPr>
        <w:t>e</w:t>
      </w:r>
      <w:r w:rsidRPr="006038A9">
        <w:t>rvi</w:t>
      </w:r>
      <w:r w:rsidRPr="006038A9">
        <w:rPr>
          <w:spacing w:val="-1"/>
        </w:rPr>
        <w:t>e</w:t>
      </w:r>
      <w:r w:rsidRPr="006038A9">
        <w:t>w</w:t>
      </w:r>
      <w:r w:rsidRPr="006038A9">
        <w:rPr>
          <w:spacing w:val="-10"/>
        </w:rPr>
        <w:t xml:space="preserve"> </w:t>
      </w:r>
      <w:r w:rsidRPr="006038A9">
        <w:t>of six</w:t>
      </w:r>
      <w:r w:rsidRPr="006038A9">
        <w:rPr>
          <w:spacing w:val="-3"/>
        </w:rPr>
        <w:t xml:space="preserve"> </w:t>
      </w:r>
      <w:r w:rsidRPr="006038A9">
        <w:rPr>
          <w:spacing w:val="-1"/>
        </w:rPr>
        <w:t>c</w:t>
      </w:r>
      <w:r w:rsidRPr="006038A9">
        <w:rPr>
          <w:spacing w:val="1"/>
        </w:rPr>
        <w:t>o</w:t>
      </w:r>
      <w:r w:rsidRPr="006038A9">
        <w:t>re</w:t>
      </w:r>
      <w:r w:rsidRPr="006038A9">
        <w:rPr>
          <w:spacing w:val="-5"/>
        </w:rPr>
        <w:t xml:space="preserve"> </w:t>
      </w:r>
      <w:r w:rsidRPr="006038A9">
        <w:t>topi</w:t>
      </w:r>
      <w:r w:rsidRPr="006038A9">
        <w:rPr>
          <w:spacing w:val="-1"/>
        </w:rPr>
        <w:t>c</w:t>
      </w:r>
      <w:r w:rsidRPr="006038A9">
        <w:t>s</w:t>
      </w:r>
      <w:r w:rsidRPr="006038A9">
        <w:rPr>
          <w:spacing w:val="-6"/>
        </w:rPr>
        <w:t xml:space="preserve"> </w:t>
      </w:r>
      <w:r w:rsidRPr="006038A9">
        <w:t>of Catholic</w:t>
      </w:r>
      <w:r w:rsidRPr="006038A9">
        <w:rPr>
          <w:spacing w:val="-8"/>
        </w:rPr>
        <w:t xml:space="preserve"> </w:t>
      </w:r>
      <w:r w:rsidRPr="006038A9">
        <w:t>teaching</w:t>
      </w:r>
      <w:r w:rsidRPr="006038A9">
        <w:rPr>
          <w:spacing w:val="-8"/>
        </w:rPr>
        <w:t xml:space="preserve"> </w:t>
      </w:r>
      <w:r w:rsidRPr="006038A9">
        <w:t>alo</w:t>
      </w:r>
      <w:r w:rsidRPr="006038A9">
        <w:rPr>
          <w:spacing w:val="-2"/>
        </w:rPr>
        <w:t>n</w:t>
      </w:r>
      <w:r w:rsidRPr="006038A9">
        <w:t>g</w:t>
      </w:r>
      <w:r w:rsidRPr="006038A9">
        <w:rPr>
          <w:spacing w:val="-6"/>
        </w:rPr>
        <w:t xml:space="preserve"> </w:t>
      </w:r>
      <w:r w:rsidRPr="006038A9">
        <w:t>with</w:t>
      </w:r>
      <w:r w:rsidRPr="006038A9">
        <w:rPr>
          <w:spacing w:val="-3"/>
        </w:rPr>
        <w:t xml:space="preserve"> </w:t>
      </w:r>
      <w:r w:rsidRPr="006038A9">
        <w:t>initial</w:t>
      </w:r>
      <w:r w:rsidRPr="006038A9">
        <w:rPr>
          <w:spacing w:val="-6"/>
        </w:rPr>
        <w:t xml:space="preserve"> </w:t>
      </w:r>
      <w:r w:rsidRPr="006038A9">
        <w:t>planning</w:t>
      </w:r>
      <w:r w:rsidRPr="006038A9">
        <w:rPr>
          <w:spacing w:val="-9"/>
        </w:rPr>
        <w:t xml:space="preserve"> </w:t>
      </w:r>
      <w:r w:rsidRPr="006038A9">
        <w:t>with</w:t>
      </w:r>
      <w:r w:rsidRPr="006038A9">
        <w:rPr>
          <w:spacing w:val="-5"/>
        </w:rPr>
        <w:t xml:space="preserve"> </w:t>
      </w:r>
      <w:r w:rsidRPr="006038A9">
        <w:t>g</w:t>
      </w:r>
      <w:r w:rsidRPr="006038A9">
        <w:rPr>
          <w:spacing w:val="1"/>
        </w:rPr>
        <w:t>r</w:t>
      </w:r>
      <w:r w:rsidRPr="006038A9">
        <w:t>ade</w:t>
      </w:r>
      <w:r w:rsidRPr="006038A9">
        <w:rPr>
          <w:spacing w:val="-7"/>
        </w:rPr>
        <w:t xml:space="preserve"> </w:t>
      </w:r>
      <w:r w:rsidRPr="006038A9">
        <w:t>level</w:t>
      </w:r>
      <w:r w:rsidRPr="006038A9">
        <w:rPr>
          <w:spacing w:val="2"/>
        </w:rPr>
        <w:t xml:space="preserve"> </w:t>
      </w:r>
      <w:r w:rsidRPr="006038A9">
        <w:rPr>
          <w:spacing w:val="-5"/>
        </w:rPr>
        <w:t>m</w:t>
      </w:r>
      <w:r w:rsidRPr="006038A9">
        <w:t>aster</w:t>
      </w:r>
      <w:r w:rsidRPr="006038A9">
        <w:rPr>
          <w:spacing w:val="-5"/>
        </w:rPr>
        <w:t xml:space="preserve"> </w:t>
      </w:r>
      <w:r w:rsidRPr="006038A9">
        <w:t>teachers</w:t>
      </w:r>
      <w:r w:rsidRPr="006038A9">
        <w:rPr>
          <w:spacing w:val="-8"/>
        </w:rPr>
        <w:t xml:space="preserve"> </w:t>
      </w:r>
      <w:r w:rsidRPr="006038A9">
        <w:rPr>
          <w:spacing w:val="-2"/>
        </w:rPr>
        <w:t>t</w:t>
      </w:r>
      <w:r w:rsidRPr="006038A9">
        <w:t>o teach</w:t>
      </w:r>
      <w:r w:rsidRPr="006038A9">
        <w:rPr>
          <w:spacing w:val="-5"/>
        </w:rPr>
        <w:t xml:space="preserve"> </w:t>
      </w:r>
      <w:r w:rsidRPr="006038A9">
        <w:t>the</w:t>
      </w:r>
      <w:r w:rsidRPr="006038A9">
        <w:rPr>
          <w:spacing w:val="-1"/>
        </w:rPr>
        <w:t>s</w:t>
      </w:r>
      <w:r w:rsidRPr="006038A9">
        <w:t>e to</w:t>
      </w:r>
      <w:r w:rsidRPr="006038A9">
        <w:rPr>
          <w:spacing w:val="-8"/>
        </w:rPr>
        <w:t>p</w:t>
      </w:r>
      <w:r w:rsidRPr="006038A9">
        <w:t>ics</w:t>
      </w:r>
      <w:r w:rsidRPr="006038A9">
        <w:rPr>
          <w:spacing w:val="-7"/>
        </w:rPr>
        <w:t xml:space="preserve"> </w:t>
      </w:r>
      <w:r w:rsidRPr="006038A9">
        <w:t>in</w:t>
      </w:r>
      <w:r w:rsidRPr="006038A9">
        <w:rPr>
          <w:spacing w:val="-2"/>
        </w:rPr>
        <w:t xml:space="preserve"> </w:t>
      </w:r>
      <w:r w:rsidRPr="006038A9">
        <w:t>Catholic</w:t>
      </w:r>
      <w:r w:rsidRPr="006038A9">
        <w:rPr>
          <w:spacing w:val="-11"/>
        </w:rPr>
        <w:t xml:space="preserve"> </w:t>
      </w:r>
      <w:r w:rsidRPr="006038A9">
        <w:t>schools.</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w:t>
      </w:r>
      <w:r w:rsidRPr="006038A9">
        <w:rPr>
          <w:spacing w:val="-1"/>
        </w:rPr>
        <w:t>.</w:t>
      </w:r>
      <w:r w:rsidRPr="006038A9">
        <w:t>1</w:t>
      </w:r>
      <w:r w:rsidRPr="006038A9">
        <w:tab/>
      </w:r>
      <w:r>
        <w:t xml:space="preserve">  </w:t>
      </w:r>
      <w:r w:rsidRPr="006038A9">
        <w:t>D</w:t>
      </w:r>
      <w:r w:rsidRPr="006038A9">
        <w:rPr>
          <w:spacing w:val="2"/>
        </w:rPr>
        <w:t>em</w:t>
      </w:r>
      <w:r w:rsidRPr="006038A9">
        <w:t>o</w:t>
      </w:r>
      <w:r w:rsidRPr="006038A9">
        <w:rPr>
          <w:spacing w:val="2"/>
        </w:rPr>
        <w:t>ns</w:t>
      </w:r>
      <w:r w:rsidRPr="006038A9">
        <w:t>t</w:t>
      </w:r>
      <w:r w:rsidRPr="006038A9">
        <w:rPr>
          <w:spacing w:val="2"/>
        </w:rPr>
        <w:t>r</w:t>
      </w:r>
      <w:r w:rsidRPr="006038A9">
        <w:t>ates</w:t>
      </w:r>
      <w:r w:rsidRPr="006038A9">
        <w:rPr>
          <w:spacing w:val="28"/>
        </w:rPr>
        <w:t xml:space="preserve"> </w:t>
      </w:r>
      <w:r w:rsidRPr="006038A9">
        <w:rPr>
          <w:spacing w:val="2"/>
        </w:rPr>
        <w:t>k</w:t>
      </w:r>
      <w:r w:rsidRPr="006038A9">
        <w:rPr>
          <w:spacing w:val="1"/>
        </w:rPr>
        <w:t>n</w:t>
      </w:r>
      <w:r w:rsidRPr="006038A9">
        <w:rPr>
          <w:spacing w:val="2"/>
        </w:rPr>
        <w:t>o</w:t>
      </w:r>
      <w:r w:rsidRPr="006038A9">
        <w:rPr>
          <w:spacing w:val="4"/>
        </w:rPr>
        <w:t>w</w:t>
      </w:r>
      <w:r w:rsidRPr="006038A9">
        <w:rPr>
          <w:spacing w:val="1"/>
        </w:rPr>
        <w:t>l</w:t>
      </w:r>
      <w:r w:rsidRPr="006038A9">
        <w:t>e</w:t>
      </w:r>
      <w:r w:rsidRPr="006038A9">
        <w:rPr>
          <w:spacing w:val="-1"/>
        </w:rPr>
        <w:t>d</w:t>
      </w:r>
      <w:r w:rsidRPr="006038A9">
        <w:t>ge</w:t>
      </w:r>
      <w:r w:rsidRPr="006038A9">
        <w:rPr>
          <w:spacing w:val="22"/>
        </w:rPr>
        <w:t xml:space="preserve"> </w:t>
      </w:r>
      <w:r w:rsidRPr="006038A9">
        <w:t>of</w:t>
      </w:r>
      <w:r w:rsidRPr="006038A9">
        <w:rPr>
          <w:spacing w:val="6"/>
        </w:rPr>
        <w:t xml:space="preserve"> </w:t>
      </w:r>
      <w:r w:rsidRPr="006038A9">
        <w:rPr>
          <w:spacing w:val="2"/>
        </w:rPr>
        <w:t>co</w:t>
      </w:r>
      <w:r w:rsidRPr="006038A9">
        <w:t>nt</w:t>
      </w:r>
      <w:r w:rsidRPr="006038A9">
        <w:rPr>
          <w:spacing w:val="2"/>
        </w:rPr>
        <w:t>e</w:t>
      </w:r>
      <w:r w:rsidRPr="006038A9">
        <w:t>nt</w:t>
      </w:r>
      <w:r w:rsidRPr="006038A9">
        <w:rPr>
          <w:spacing w:val="17"/>
        </w:rPr>
        <w:t xml:space="preserve"> </w:t>
      </w:r>
      <w:r w:rsidRPr="006038A9">
        <w:rPr>
          <w:spacing w:val="2"/>
        </w:rPr>
        <w:t>an</w:t>
      </w:r>
      <w:r w:rsidRPr="006038A9">
        <w:t>d</w:t>
      </w:r>
      <w:r w:rsidRPr="006038A9">
        <w:rPr>
          <w:spacing w:val="13"/>
        </w:rPr>
        <w:t xml:space="preserve"> </w:t>
      </w:r>
      <w:r w:rsidRPr="006038A9">
        <w:t>p</w:t>
      </w:r>
      <w:r w:rsidRPr="006038A9">
        <w:rPr>
          <w:spacing w:val="1"/>
        </w:rPr>
        <w:t>e</w:t>
      </w:r>
      <w:r w:rsidRPr="006038A9">
        <w:t>dagogy</w:t>
      </w:r>
    </w:p>
    <w:p w:rsidR="004E6F52" w:rsidRDefault="004E6F52" w:rsidP="004E6F52">
      <w:pPr>
        <w:rPr>
          <w:spacing w:val="3"/>
        </w:rPr>
      </w:pPr>
      <w:r>
        <w:rPr>
          <w:spacing w:val="4"/>
        </w:rPr>
        <w:t>2.1</w:t>
      </w:r>
      <w:r>
        <w:rPr>
          <w:spacing w:val="4"/>
        </w:rPr>
        <w:tab/>
        <w:t xml:space="preserve">  </w:t>
      </w:r>
      <w:r w:rsidRPr="006038A9">
        <w:rPr>
          <w:spacing w:val="2"/>
        </w:rPr>
        <w:t>Cr</w:t>
      </w:r>
      <w:r w:rsidRPr="006038A9">
        <w:t>eates</w:t>
      </w:r>
      <w:r w:rsidRPr="006038A9">
        <w:rPr>
          <w:spacing w:val="18"/>
        </w:rPr>
        <w:t xml:space="preserve"> </w:t>
      </w:r>
      <w:r w:rsidRPr="006038A9">
        <w:rPr>
          <w:spacing w:val="2"/>
        </w:rPr>
        <w:t>e</w:t>
      </w:r>
      <w:r w:rsidRPr="006038A9">
        <w:rPr>
          <w:spacing w:val="1"/>
        </w:rPr>
        <w:t>n</w:t>
      </w:r>
      <w:r w:rsidRPr="006038A9">
        <w:rPr>
          <w:spacing w:val="4"/>
        </w:rPr>
        <w:t>v</w:t>
      </w:r>
      <w:r w:rsidRPr="006038A9">
        <w:t>ir</w:t>
      </w:r>
      <w:r w:rsidRPr="006038A9">
        <w:rPr>
          <w:spacing w:val="3"/>
        </w:rPr>
        <w:t>o</w:t>
      </w:r>
      <w:r w:rsidRPr="006038A9">
        <w:rPr>
          <w:spacing w:val="2"/>
        </w:rPr>
        <w:t>n</w:t>
      </w:r>
      <w:r w:rsidRPr="006038A9">
        <w:rPr>
          <w:spacing w:val="1"/>
        </w:rPr>
        <w:t>m</w:t>
      </w:r>
      <w:r w:rsidRPr="006038A9">
        <w:t>ent</w:t>
      </w:r>
      <w:r w:rsidRPr="006038A9">
        <w:rPr>
          <w:spacing w:val="28"/>
        </w:rPr>
        <w:t xml:space="preserve"> </w:t>
      </w:r>
      <w:r w:rsidRPr="006038A9">
        <w:rPr>
          <w:spacing w:val="4"/>
        </w:rPr>
        <w:t>o</w:t>
      </w:r>
      <w:r w:rsidRPr="006038A9">
        <w:t>f</w:t>
      </w:r>
      <w:r w:rsidRPr="006038A9">
        <w:rPr>
          <w:spacing w:val="6"/>
        </w:rPr>
        <w:t xml:space="preserve"> </w:t>
      </w:r>
      <w:r w:rsidRPr="006038A9">
        <w:t>r</w:t>
      </w:r>
      <w:r w:rsidRPr="006038A9">
        <w:rPr>
          <w:spacing w:val="3"/>
        </w:rPr>
        <w:t>e</w:t>
      </w:r>
      <w:r w:rsidRPr="006038A9">
        <w:t>sp</w:t>
      </w:r>
      <w:r w:rsidRPr="006038A9">
        <w:rPr>
          <w:spacing w:val="3"/>
        </w:rPr>
        <w:t>ec</w:t>
      </w:r>
      <w:r w:rsidRPr="006038A9">
        <w:t>t</w:t>
      </w:r>
      <w:r w:rsidRPr="006038A9">
        <w:rPr>
          <w:spacing w:val="14"/>
        </w:rPr>
        <w:t xml:space="preserve"> </w:t>
      </w:r>
      <w:r w:rsidRPr="006038A9">
        <w:rPr>
          <w:spacing w:val="2"/>
        </w:rPr>
        <w:t>an</w:t>
      </w:r>
      <w:r w:rsidRPr="006038A9">
        <w:t>d</w:t>
      </w:r>
      <w:r w:rsidRPr="006038A9">
        <w:rPr>
          <w:spacing w:val="13"/>
        </w:rPr>
        <w:t xml:space="preserve"> </w:t>
      </w:r>
      <w:r w:rsidRPr="006038A9">
        <w:rPr>
          <w:spacing w:val="3"/>
        </w:rPr>
        <w:t>rapp</w:t>
      </w:r>
      <w:r w:rsidRPr="006038A9">
        <w:rPr>
          <w:spacing w:val="1"/>
        </w:rPr>
        <w:t>o</w:t>
      </w:r>
      <w:r w:rsidRPr="006038A9">
        <w:rPr>
          <w:spacing w:val="3"/>
        </w:rPr>
        <w:t xml:space="preserve">rt </w:t>
      </w:r>
    </w:p>
    <w:p w:rsidR="004E6F52" w:rsidRPr="006038A9" w:rsidRDefault="004E6F52" w:rsidP="004E6F52">
      <w:r w:rsidRPr="006038A9">
        <w:rPr>
          <w:spacing w:val="3"/>
        </w:rPr>
        <w:t>P</w:t>
      </w:r>
      <w:r w:rsidRPr="006038A9">
        <w:t>.</w:t>
      </w:r>
      <w:r w:rsidRPr="006038A9">
        <w:rPr>
          <w:spacing w:val="8"/>
        </w:rPr>
        <w:t xml:space="preserve"> </w:t>
      </w:r>
      <w:r w:rsidRPr="006038A9">
        <w:rPr>
          <w:spacing w:val="3"/>
        </w:rPr>
        <w:t>I</w:t>
      </w:r>
      <w:r w:rsidRPr="006038A9">
        <w:rPr>
          <w:spacing w:val="-1"/>
        </w:rPr>
        <w:t>I</w:t>
      </w:r>
      <w:r w:rsidRPr="006038A9">
        <w:rPr>
          <w:spacing w:val="3"/>
        </w:rPr>
        <w:t>.</w:t>
      </w:r>
      <w:r w:rsidRPr="006038A9">
        <w:t>1</w:t>
      </w:r>
      <w:r w:rsidRPr="006038A9">
        <w:tab/>
      </w:r>
      <w:r>
        <w:t xml:space="preserve">  </w:t>
      </w:r>
      <w:r w:rsidRPr="006038A9">
        <w:t>C</w:t>
      </w:r>
      <w:r w:rsidRPr="006038A9">
        <w:rPr>
          <w:spacing w:val="2"/>
        </w:rPr>
        <w:t>o</w:t>
      </w:r>
      <w:r w:rsidRPr="006038A9">
        <w:rPr>
          <w:spacing w:val="3"/>
        </w:rPr>
        <w:t>n</w:t>
      </w:r>
      <w:r w:rsidRPr="006038A9">
        <w:rPr>
          <w:spacing w:val="-2"/>
        </w:rPr>
        <w:t>t</w:t>
      </w:r>
      <w:r w:rsidRPr="006038A9">
        <w:rPr>
          <w:spacing w:val="2"/>
        </w:rPr>
        <w:t>rib</w:t>
      </w:r>
      <w:r w:rsidRPr="006038A9">
        <w:rPr>
          <w:spacing w:val="3"/>
        </w:rPr>
        <w:t>u</w:t>
      </w:r>
      <w:r w:rsidRPr="006038A9">
        <w:t>tes</w:t>
      </w:r>
      <w:r w:rsidRPr="006038A9">
        <w:rPr>
          <w:spacing w:val="23"/>
        </w:rPr>
        <w:t xml:space="preserve"> </w:t>
      </w:r>
      <w:r w:rsidRPr="006038A9">
        <w:t>to</w:t>
      </w:r>
      <w:r w:rsidRPr="006038A9">
        <w:rPr>
          <w:spacing w:val="9"/>
        </w:rPr>
        <w:t xml:space="preserve"> </w:t>
      </w:r>
      <w:r w:rsidRPr="006038A9">
        <w:t>t</w:t>
      </w:r>
      <w:r w:rsidRPr="006038A9">
        <w:rPr>
          <w:spacing w:val="3"/>
        </w:rPr>
        <w:t>h</w:t>
      </w:r>
      <w:r w:rsidRPr="006038A9">
        <w:t>e</w:t>
      </w:r>
      <w:r w:rsidRPr="006038A9">
        <w:rPr>
          <w:spacing w:val="7"/>
        </w:rPr>
        <w:t xml:space="preserve"> </w:t>
      </w:r>
      <w:r>
        <w:t>professional and local</w:t>
      </w:r>
      <w:r w:rsidRPr="006038A9">
        <w:rPr>
          <w:spacing w:val="15"/>
        </w:rPr>
        <w:t xml:space="preserve"> </w:t>
      </w:r>
      <w:r w:rsidRPr="006038A9">
        <w:rPr>
          <w:spacing w:val="2"/>
        </w:rPr>
        <w:t>c</w:t>
      </w:r>
      <w:r w:rsidRPr="006038A9">
        <w:rPr>
          <w:spacing w:val="4"/>
        </w:rPr>
        <w:t>o</w:t>
      </w:r>
      <w:r w:rsidRPr="006038A9">
        <w:rPr>
          <w:spacing w:val="2"/>
        </w:rPr>
        <w:t>mm</w:t>
      </w:r>
      <w:r w:rsidRPr="006038A9">
        <w:rPr>
          <w:spacing w:val="4"/>
        </w:rPr>
        <w:t>u</w:t>
      </w:r>
      <w:r w:rsidRPr="006038A9">
        <w:rPr>
          <w:spacing w:val="3"/>
        </w:rPr>
        <w:t>n</w:t>
      </w:r>
      <w:r w:rsidRPr="006038A9">
        <w:t>i</w:t>
      </w:r>
      <w:r w:rsidRPr="006038A9">
        <w:rPr>
          <w:spacing w:val="2"/>
        </w:rPr>
        <w:t>ty</w:t>
      </w:r>
    </w:p>
    <w:p w:rsidR="004E6F52" w:rsidRPr="006038A9" w:rsidRDefault="004E6F52" w:rsidP="004E6F52">
      <w:r w:rsidRPr="006038A9">
        <w:rPr>
          <w:spacing w:val="4"/>
        </w:rPr>
        <w:t>P</w:t>
      </w:r>
      <w:r w:rsidRPr="006038A9">
        <w:rPr>
          <w:spacing w:val="2"/>
        </w:rPr>
        <w:t>.</w:t>
      </w:r>
      <w:r w:rsidRPr="006038A9">
        <w:t>I</w:t>
      </w:r>
      <w:r w:rsidRPr="006038A9">
        <w:rPr>
          <w:spacing w:val="2"/>
        </w:rPr>
        <w:t>I</w:t>
      </w:r>
      <w:r>
        <w:t>I.1</w:t>
      </w:r>
      <w:r w:rsidRPr="006038A9">
        <w:t xml:space="preserve">  </w:t>
      </w:r>
      <w:r w:rsidRPr="006038A9">
        <w:rPr>
          <w:spacing w:val="36"/>
        </w:rPr>
        <w:t xml:space="preserve"> </w:t>
      </w:r>
      <w:r w:rsidRPr="006038A9">
        <w:t>Foste</w:t>
      </w:r>
      <w:r w:rsidRPr="006038A9">
        <w:rPr>
          <w:spacing w:val="-1"/>
        </w:rPr>
        <w:t>r</w:t>
      </w:r>
      <w:r w:rsidRPr="006038A9">
        <w:t>s</w:t>
      </w:r>
      <w:r w:rsidRPr="006038A9">
        <w:rPr>
          <w:spacing w:val="16"/>
        </w:rPr>
        <w:t xml:space="preserve"> </w:t>
      </w:r>
      <w:r>
        <w:rPr>
          <w:spacing w:val="2"/>
        </w:rPr>
        <w:t>spiritual</w:t>
      </w:r>
      <w:r w:rsidRPr="006038A9">
        <w:rPr>
          <w:spacing w:val="22"/>
        </w:rPr>
        <w:t xml:space="preserve"> </w:t>
      </w:r>
      <w:r w:rsidRPr="006038A9">
        <w:t>and</w:t>
      </w:r>
      <w:r w:rsidRPr="006038A9">
        <w:rPr>
          <w:spacing w:val="12"/>
        </w:rPr>
        <w:t xml:space="preserve"> </w:t>
      </w:r>
      <w:r w:rsidRPr="006038A9">
        <w:t>e</w:t>
      </w:r>
      <w:r w:rsidRPr="006038A9">
        <w:rPr>
          <w:spacing w:val="1"/>
        </w:rPr>
        <w:t>t</w:t>
      </w:r>
      <w:r w:rsidRPr="006038A9">
        <w:rPr>
          <w:spacing w:val="2"/>
        </w:rPr>
        <w:t>h</w:t>
      </w:r>
      <w:r w:rsidRPr="006038A9">
        <w:rPr>
          <w:spacing w:val="1"/>
        </w:rPr>
        <w:t>i</w:t>
      </w:r>
      <w:r w:rsidRPr="006038A9">
        <w:t>cal</w:t>
      </w:r>
      <w:r w:rsidRPr="006038A9">
        <w:rPr>
          <w:spacing w:val="18"/>
        </w:rPr>
        <w:t xml:space="preserve"> </w:t>
      </w:r>
      <w:r w:rsidRPr="006038A9">
        <w:t>d</w:t>
      </w:r>
      <w:r w:rsidRPr="006038A9">
        <w:rPr>
          <w:spacing w:val="1"/>
        </w:rPr>
        <w:t>e</w:t>
      </w:r>
      <w:r w:rsidRPr="006038A9">
        <w:t>ve</w:t>
      </w:r>
      <w:r w:rsidRPr="006038A9">
        <w:rPr>
          <w:spacing w:val="1"/>
        </w:rPr>
        <w:t>l</w:t>
      </w:r>
      <w:r w:rsidRPr="006038A9">
        <w:t>o</w:t>
      </w:r>
      <w:r w:rsidRPr="006038A9">
        <w:rPr>
          <w:spacing w:val="4"/>
        </w:rPr>
        <w:t>p</w:t>
      </w:r>
      <w:r w:rsidRPr="006038A9">
        <w:rPr>
          <w:spacing w:val="1"/>
        </w:rPr>
        <w:t>m</w:t>
      </w:r>
      <w:r w:rsidRPr="006038A9">
        <w:t>ent</w:t>
      </w:r>
      <w:r>
        <w:t xml:space="preserve"> in children</w:t>
      </w:r>
    </w:p>
    <w:p w:rsidR="005D3133" w:rsidRDefault="005D3133"/>
    <w:p w:rsidR="004E6F52" w:rsidRPr="006038A9" w:rsidRDefault="004E6F52" w:rsidP="004E6F52">
      <w:r w:rsidRPr="00636621">
        <w:rPr>
          <w:b/>
          <w:bCs/>
        </w:rPr>
        <w:t>EDU 6</w:t>
      </w:r>
      <w:r w:rsidRPr="00636621">
        <w:rPr>
          <w:b/>
          <w:bCs/>
          <w:spacing w:val="1"/>
        </w:rPr>
        <w:t>0</w:t>
      </w:r>
      <w:r w:rsidRPr="00636621">
        <w:rPr>
          <w:b/>
          <w:bCs/>
        </w:rPr>
        <w:t>102</w:t>
      </w:r>
      <w:r w:rsidRPr="00636621">
        <w:rPr>
          <w:b/>
          <w:bCs/>
          <w:spacing w:val="1"/>
        </w:rPr>
        <w:t xml:space="preserve"> </w:t>
      </w:r>
      <w:r w:rsidRPr="00636621">
        <w:rPr>
          <w:b/>
          <w:bCs/>
        </w:rPr>
        <w:t>Effecti</w:t>
      </w:r>
      <w:r w:rsidRPr="00636621">
        <w:rPr>
          <w:b/>
          <w:bCs/>
          <w:spacing w:val="1"/>
        </w:rPr>
        <w:t>v</w:t>
      </w:r>
      <w:r w:rsidRPr="00636621">
        <w:rPr>
          <w:b/>
          <w:bCs/>
        </w:rPr>
        <w:t>e</w:t>
      </w:r>
      <w:r w:rsidRPr="00636621">
        <w:rPr>
          <w:b/>
          <w:bCs/>
          <w:spacing w:val="-10"/>
        </w:rPr>
        <w:t xml:space="preserve"> </w:t>
      </w:r>
      <w:r w:rsidRPr="00636621">
        <w:rPr>
          <w:b/>
          <w:bCs/>
        </w:rPr>
        <w:t>Elementary</w:t>
      </w:r>
      <w:r w:rsidRPr="00636621">
        <w:rPr>
          <w:b/>
          <w:bCs/>
          <w:spacing w:val="-12"/>
        </w:rPr>
        <w:t xml:space="preserve"> </w:t>
      </w:r>
      <w:r w:rsidRPr="00636621">
        <w:rPr>
          <w:b/>
          <w:bCs/>
          <w:spacing w:val="-2"/>
        </w:rPr>
        <w:t>C</w:t>
      </w:r>
      <w:r w:rsidRPr="00636621">
        <w:rPr>
          <w:b/>
          <w:bCs/>
          <w:spacing w:val="1"/>
        </w:rPr>
        <w:t>l</w:t>
      </w:r>
      <w:r w:rsidRPr="00636621">
        <w:rPr>
          <w:b/>
          <w:bCs/>
        </w:rPr>
        <w:t>assro</w:t>
      </w:r>
      <w:r w:rsidRPr="00636621">
        <w:rPr>
          <w:b/>
          <w:bCs/>
          <w:spacing w:val="1"/>
        </w:rPr>
        <w:t>o</w:t>
      </w:r>
      <w:r w:rsidRPr="00636621">
        <w:rPr>
          <w:b/>
          <w:bCs/>
        </w:rPr>
        <w:t xml:space="preserve">m </w:t>
      </w:r>
      <w:r w:rsidRPr="00636621">
        <w:rPr>
          <w:b/>
          <w:bCs/>
          <w:spacing w:val="-3"/>
        </w:rPr>
        <w:t>T</w:t>
      </w:r>
      <w:r w:rsidRPr="00636621">
        <w:rPr>
          <w:b/>
          <w:bCs/>
        </w:rPr>
        <w:t>e</w:t>
      </w:r>
      <w:r w:rsidRPr="00636621">
        <w:rPr>
          <w:b/>
          <w:bCs/>
          <w:spacing w:val="1"/>
        </w:rPr>
        <w:t>a</w:t>
      </w:r>
      <w:r w:rsidRPr="00636621">
        <w:rPr>
          <w:b/>
          <w:bCs/>
          <w:spacing w:val="-1"/>
        </w:rPr>
        <w:t>c</w:t>
      </w:r>
      <w:r w:rsidRPr="00636621">
        <w:rPr>
          <w:b/>
          <w:bCs/>
        </w:rPr>
        <w:t>hing</w:t>
      </w:r>
      <w:r w:rsidRPr="003260B3">
        <w:rPr>
          <w:spacing w:val="-10"/>
        </w:rPr>
        <w:t xml:space="preserve"> </w:t>
      </w:r>
      <w:r w:rsidRPr="003260B3">
        <w:t>(2</w:t>
      </w:r>
      <w:r w:rsidRPr="003260B3">
        <w:rPr>
          <w:spacing w:val="1"/>
        </w:rPr>
        <w:t xml:space="preserve"> </w:t>
      </w:r>
      <w:r w:rsidRPr="003260B3">
        <w:t>cr):</w:t>
      </w:r>
      <w:r w:rsidRPr="006038A9">
        <w:rPr>
          <w:spacing w:val="-7"/>
        </w:rPr>
        <w:t xml:space="preserve"> </w:t>
      </w:r>
      <w:r w:rsidRPr="006038A9">
        <w:rPr>
          <w:spacing w:val="-4"/>
        </w:rPr>
        <w:t>(F</w:t>
      </w:r>
      <w:r w:rsidRPr="006038A9">
        <w:rPr>
          <w:spacing w:val="-5"/>
        </w:rPr>
        <w:t>i</w:t>
      </w:r>
      <w:r w:rsidRPr="006038A9">
        <w:rPr>
          <w:spacing w:val="-4"/>
        </w:rPr>
        <w:t>rs</w:t>
      </w:r>
      <w:r w:rsidRPr="006038A9">
        <w:t>t</w:t>
      </w:r>
      <w:r w:rsidRPr="006038A9">
        <w:rPr>
          <w:spacing w:val="-8"/>
        </w:rPr>
        <w:t xml:space="preserve"> </w:t>
      </w:r>
      <w:r w:rsidRPr="006038A9">
        <w:rPr>
          <w:spacing w:val="-5"/>
        </w:rPr>
        <w:t>S</w:t>
      </w:r>
      <w:r w:rsidRPr="006038A9">
        <w:rPr>
          <w:spacing w:val="-4"/>
        </w:rPr>
        <w:t>u</w:t>
      </w:r>
      <w:r w:rsidRPr="006038A9">
        <w:rPr>
          <w:spacing w:val="-5"/>
        </w:rPr>
        <w:t>m</w:t>
      </w:r>
      <w:r w:rsidRPr="006038A9">
        <w:rPr>
          <w:spacing w:val="-6"/>
        </w:rPr>
        <w:t>m</w:t>
      </w:r>
      <w:r w:rsidRPr="006038A9">
        <w:rPr>
          <w:spacing w:val="-4"/>
        </w:rPr>
        <w:t>er)</w:t>
      </w:r>
    </w:p>
    <w:p w:rsidR="004E6F52" w:rsidRDefault="004E6F52" w:rsidP="004E6F52">
      <w:r w:rsidRPr="00277EF0">
        <w:t>An introduction to the culture and dynamics of the elementary school classroom with emphasis placed on planning, instruction, and assessment practices to meet relevant standards and goals. The course includes an integrative survey of research-based methods that lead to effective daily instruction to meet the needs of all elementary-aged learners.</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w:t>
      </w:r>
      <w:r w:rsidRPr="006038A9">
        <w:rPr>
          <w:spacing w:val="-1"/>
        </w:rPr>
        <w:t>.</w:t>
      </w:r>
      <w:r w:rsidRPr="006038A9">
        <w:t>2</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rPr>
          <w:spacing w:val="4"/>
        </w:rPr>
        <w:t>o</w:t>
      </w:r>
      <w:r w:rsidRPr="006038A9">
        <w:t>f</w:t>
      </w:r>
      <w:r w:rsidRPr="006038A9">
        <w:rPr>
          <w:spacing w:val="7"/>
        </w:rPr>
        <w:t xml:space="preserve"> </w:t>
      </w:r>
      <w:r w:rsidRPr="006038A9">
        <w:rPr>
          <w:spacing w:val="1"/>
        </w:rPr>
        <w:t>st</w:t>
      </w:r>
      <w:r w:rsidRPr="006038A9">
        <w:t>uden</w:t>
      </w:r>
      <w:r w:rsidRPr="006038A9">
        <w:rPr>
          <w:spacing w:val="2"/>
        </w:rPr>
        <w:t>t</w:t>
      </w:r>
      <w:r w:rsidRPr="006038A9">
        <w:t>s</w:t>
      </w:r>
    </w:p>
    <w:p w:rsidR="004E6F52" w:rsidRPr="006038A9" w:rsidRDefault="004E6F52" w:rsidP="004E6F52">
      <w:r w:rsidRPr="006038A9">
        <w:rPr>
          <w:spacing w:val="2"/>
        </w:rPr>
        <w:t>1</w:t>
      </w:r>
      <w:r w:rsidRPr="006038A9">
        <w:rPr>
          <w:spacing w:val="-1"/>
        </w:rPr>
        <w:t>.</w:t>
      </w:r>
      <w:r w:rsidRPr="006038A9">
        <w:t>3</w:t>
      </w:r>
      <w:r w:rsidRPr="006038A9">
        <w:tab/>
      </w:r>
      <w:r w:rsidRPr="006038A9">
        <w:rPr>
          <w:spacing w:val="3"/>
        </w:rPr>
        <w:t>De</w:t>
      </w:r>
      <w:r w:rsidRPr="006038A9">
        <w:rPr>
          <w:spacing w:val="2"/>
        </w:rPr>
        <w:t>s</w:t>
      </w:r>
      <w:r w:rsidRPr="006038A9">
        <w:rPr>
          <w:spacing w:val="-2"/>
        </w:rPr>
        <w:t>i</w:t>
      </w:r>
      <w:r w:rsidRPr="006038A9">
        <w:rPr>
          <w:spacing w:val="3"/>
        </w:rPr>
        <w:t>g</w:t>
      </w:r>
      <w:r w:rsidRPr="006038A9">
        <w:rPr>
          <w:spacing w:val="1"/>
        </w:rPr>
        <w:t>n</w:t>
      </w:r>
      <w:r w:rsidRPr="006038A9">
        <w:t>s</w:t>
      </w:r>
      <w:r w:rsidRPr="006038A9">
        <w:rPr>
          <w:spacing w:val="16"/>
        </w:rPr>
        <w:t xml:space="preserve"> </w:t>
      </w:r>
      <w:r w:rsidRPr="006038A9">
        <w:rPr>
          <w:spacing w:val="2"/>
        </w:rPr>
        <w:t>coh</w:t>
      </w:r>
      <w:r w:rsidRPr="006038A9">
        <w:t>er</w:t>
      </w:r>
      <w:r w:rsidRPr="006038A9">
        <w:rPr>
          <w:spacing w:val="3"/>
        </w:rPr>
        <w:t>e</w:t>
      </w:r>
      <w:r w:rsidRPr="006038A9">
        <w:rPr>
          <w:spacing w:val="2"/>
        </w:rPr>
        <w:t>n</w:t>
      </w:r>
      <w:r w:rsidRPr="006038A9">
        <w:t xml:space="preserve">t </w:t>
      </w:r>
      <w:r>
        <w:t xml:space="preserve">unit-based </w:t>
      </w:r>
      <w:r w:rsidRPr="006038A9">
        <w:rPr>
          <w:spacing w:val="1"/>
        </w:rPr>
        <w:t>i</w:t>
      </w:r>
      <w:r w:rsidRPr="006038A9">
        <w:rPr>
          <w:spacing w:val="3"/>
        </w:rPr>
        <w:t>n</w:t>
      </w:r>
      <w:r w:rsidRPr="006038A9">
        <w:rPr>
          <w:spacing w:val="1"/>
        </w:rPr>
        <w:t>st</w:t>
      </w:r>
      <w:r w:rsidRPr="006038A9">
        <w:rPr>
          <w:spacing w:val="3"/>
        </w:rPr>
        <w:t>ru</w:t>
      </w:r>
      <w:r w:rsidRPr="006038A9">
        <w:rPr>
          <w:spacing w:val="2"/>
        </w:rPr>
        <w:t>ct</w:t>
      </w:r>
      <w:r w:rsidRPr="006038A9">
        <w:rPr>
          <w:spacing w:val="1"/>
        </w:rPr>
        <w:t>i</w:t>
      </w:r>
      <w:r w:rsidRPr="006038A9">
        <w:rPr>
          <w:spacing w:val="3"/>
        </w:rPr>
        <w:t>o</w:t>
      </w:r>
      <w:r w:rsidRPr="006038A9">
        <w:t>n</w:t>
      </w:r>
    </w:p>
    <w:p w:rsidR="004E6F52" w:rsidRPr="006038A9" w:rsidRDefault="004E6F52" w:rsidP="004E6F52">
      <w:r w:rsidRPr="006038A9">
        <w:t>1.4</w:t>
      </w:r>
      <w:r w:rsidRPr="006038A9">
        <w:tab/>
      </w:r>
      <w:r w:rsidRPr="006038A9">
        <w:rPr>
          <w:spacing w:val="1"/>
        </w:rPr>
        <w:t>S</w:t>
      </w:r>
      <w:r w:rsidRPr="006038A9">
        <w:t>el</w:t>
      </w:r>
      <w:r w:rsidRPr="006038A9">
        <w:rPr>
          <w:spacing w:val="2"/>
        </w:rPr>
        <w:t>e</w:t>
      </w:r>
      <w:r w:rsidRPr="006038A9">
        <w:t>cts</w:t>
      </w:r>
      <w:r w:rsidRPr="006038A9">
        <w:rPr>
          <w:spacing w:val="13"/>
        </w:rPr>
        <w:t xml:space="preserve"> </w:t>
      </w:r>
      <w:r w:rsidRPr="006038A9">
        <w:rPr>
          <w:spacing w:val="1"/>
        </w:rPr>
        <w:t>i</w:t>
      </w:r>
      <w:r w:rsidRPr="006038A9">
        <w:t>n</w:t>
      </w:r>
      <w:r w:rsidRPr="006038A9">
        <w:rPr>
          <w:spacing w:val="1"/>
        </w:rPr>
        <w:t>s</w:t>
      </w:r>
      <w:r w:rsidRPr="006038A9">
        <w:rPr>
          <w:spacing w:val="-2"/>
        </w:rPr>
        <w:t>t</w:t>
      </w:r>
      <w:r w:rsidRPr="006038A9">
        <w:t>r</w:t>
      </w:r>
      <w:r w:rsidRPr="006038A9">
        <w:rPr>
          <w:spacing w:val="1"/>
        </w:rPr>
        <w:t>u</w:t>
      </w:r>
      <w:r w:rsidRPr="006038A9">
        <w:rPr>
          <w:spacing w:val="2"/>
        </w:rPr>
        <w:t>c</w:t>
      </w:r>
      <w:r w:rsidRPr="006038A9">
        <w:rPr>
          <w:spacing w:val="1"/>
        </w:rPr>
        <w:t>t</w:t>
      </w:r>
      <w:r w:rsidRPr="006038A9">
        <w:t>io</w:t>
      </w:r>
      <w:r w:rsidRPr="006038A9">
        <w:rPr>
          <w:spacing w:val="2"/>
        </w:rPr>
        <w:t>n</w:t>
      </w:r>
      <w:r w:rsidRPr="006038A9">
        <w:t>al</w:t>
      </w:r>
      <w:r w:rsidRPr="006038A9">
        <w:rPr>
          <w:spacing w:val="27"/>
        </w:rPr>
        <w:t xml:space="preserve"> </w:t>
      </w:r>
      <w:r w:rsidRPr="006038A9">
        <w:t>o</w:t>
      </w:r>
      <w:r w:rsidRPr="006038A9">
        <w:rPr>
          <w:spacing w:val="2"/>
        </w:rPr>
        <w:t>bje</w:t>
      </w:r>
      <w:r w:rsidRPr="006038A9">
        <w:rPr>
          <w:spacing w:val="1"/>
        </w:rPr>
        <w:t>c</w:t>
      </w:r>
      <w:r w:rsidRPr="006038A9">
        <w:rPr>
          <w:spacing w:val="2"/>
        </w:rPr>
        <w:t>t</w:t>
      </w:r>
      <w:r w:rsidRPr="006038A9">
        <w:rPr>
          <w:spacing w:val="1"/>
        </w:rPr>
        <w:t>i</w:t>
      </w:r>
      <w:r w:rsidRPr="006038A9">
        <w:t>ves</w:t>
      </w:r>
    </w:p>
    <w:p w:rsidR="004E6F52" w:rsidRPr="006038A9" w:rsidRDefault="004E6F52" w:rsidP="004E6F52">
      <w:r w:rsidRPr="006038A9">
        <w:t>1</w:t>
      </w:r>
      <w:r>
        <w:t>.5</w:t>
      </w:r>
      <w:r w:rsidRPr="006038A9">
        <w:tab/>
      </w:r>
      <w:r w:rsidRPr="006038A9">
        <w:rPr>
          <w:spacing w:val="4"/>
        </w:rPr>
        <w:t>D</w:t>
      </w:r>
      <w:r w:rsidRPr="006038A9">
        <w:t>esig</w:t>
      </w:r>
      <w:r w:rsidRPr="006038A9">
        <w:rPr>
          <w:spacing w:val="1"/>
        </w:rPr>
        <w:t>n</w:t>
      </w:r>
      <w:r w:rsidRPr="006038A9">
        <w:t>s</w:t>
      </w:r>
      <w:r w:rsidRPr="006038A9">
        <w:rPr>
          <w:spacing w:val="4"/>
        </w:rPr>
        <w:t xml:space="preserve"> </w:t>
      </w:r>
      <w:r w:rsidRPr="006038A9">
        <w:t>assess</w:t>
      </w:r>
      <w:r w:rsidRPr="006038A9">
        <w:rPr>
          <w:spacing w:val="1"/>
        </w:rPr>
        <w:t>m</w:t>
      </w:r>
      <w:r w:rsidRPr="006038A9">
        <w:t>e</w:t>
      </w:r>
      <w:r w:rsidRPr="006038A9">
        <w:rPr>
          <w:spacing w:val="4"/>
        </w:rPr>
        <w:t>n</w:t>
      </w:r>
      <w:r w:rsidRPr="006038A9">
        <w:t>ts</w:t>
      </w:r>
      <w:r w:rsidRPr="006038A9">
        <w:rPr>
          <w:spacing w:val="6"/>
        </w:rPr>
        <w:t xml:space="preserve"> </w:t>
      </w:r>
      <w:r w:rsidRPr="006038A9">
        <w:t>to</w:t>
      </w:r>
      <w:r w:rsidRPr="006038A9">
        <w:rPr>
          <w:spacing w:val="5"/>
        </w:rPr>
        <w:t xml:space="preserve"> </w:t>
      </w:r>
      <w:r w:rsidRPr="006038A9">
        <w:t>pro</w:t>
      </w:r>
      <w:r w:rsidRPr="006038A9">
        <w:rPr>
          <w:spacing w:val="4"/>
        </w:rPr>
        <w:t>v</w:t>
      </w:r>
      <w:r w:rsidRPr="006038A9">
        <w:t>i</w:t>
      </w:r>
      <w:r w:rsidRPr="006038A9">
        <w:rPr>
          <w:spacing w:val="4"/>
        </w:rPr>
        <w:t>d</w:t>
      </w:r>
      <w:r w:rsidRPr="006038A9">
        <w:t>e</w:t>
      </w:r>
      <w:r w:rsidRPr="006038A9">
        <w:rPr>
          <w:spacing w:val="5"/>
        </w:rPr>
        <w:t xml:space="preserve"> </w:t>
      </w:r>
      <w:r w:rsidRPr="006038A9">
        <w:t>e</w:t>
      </w:r>
      <w:r w:rsidRPr="006038A9">
        <w:rPr>
          <w:spacing w:val="4"/>
        </w:rPr>
        <w:t>v</w:t>
      </w:r>
      <w:r w:rsidRPr="006038A9">
        <w:rPr>
          <w:spacing w:val="2"/>
        </w:rPr>
        <w:t>i</w:t>
      </w:r>
      <w:r w:rsidRPr="006038A9">
        <w:t>dence</w:t>
      </w:r>
      <w:r w:rsidRPr="006038A9">
        <w:rPr>
          <w:spacing w:val="5"/>
        </w:rPr>
        <w:t xml:space="preserve"> </w:t>
      </w:r>
      <w:r w:rsidRPr="006038A9">
        <w:t>of</w:t>
      </w:r>
      <w:r w:rsidRPr="006038A9">
        <w:rPr>
          <w:spacing w:val="6"/>
        </w:rPr>
        <w:t xml:space="preserve"> </w:t>
      </w:r>
      <w:r w:rsidRPr="006038A9">
        <w:t>lear</w:t>
      </w:r>
      <w:r w:rsidRPr="006038A9">
        <w:rPr>
          <w:spacing w:val="4"/>
        </w:rPr>
        <w:t>n</w:t>
      </w:r>
      <w:r w:rsidRPr="006038A9">
        <w:t>ing</w:t>
      </w:r>
    </w:p>
    <w:p w:rsidR="004E6F52" w:rsidRPr="006038A9" w:rsidRDefault="004E6F52" w:rsidP="004E6F52">
      <w:r w:rsidRPr="006038A9">
        <w:rPr>
          <w:spacing w:val="3"/>
        </w:rPr>
        <w:t>2</w:t>
      </w:r>
      <w:r w:rsidRPr="006038A9">
        <w:rPr>
          <w:spacing w:val="-1"/>
        </w:rPr>
        <w:t>.</w:t>
      </w:r>
      <w:r>
        <w:t>2</w:t>
      </w:r>
      <w:r w:rsidRPr="006038A9">
        <w:tab/>
      </w:r>
      <w:r w:rsidRPr="006038A9">
        <w:rPr>
          <w:spacing w:val="4"/>
        </w:rPr>
        <w:t>E</w:t>
      </w:r>
      <w:r w:rsidRPr="006038A9">
        <w:rPr>
          <w:spacing w:val="1"/>
        </w:rPr>
        <w:t>s</w:t>
      </w:r>
      <w:r w:rsidRPr="006038A9">
        <w:t>t</w:t>
      </w:r>
      <w:r w:rsidRPr="006038A9">
        <w:rPr>
          <w:spacing w:val="2"/>
        </w:rPr>
        <w:t>a</w:t>
      </w:r>
      <w:r w:rsidRPr="006038A9">
        <w:rPr>
          <w:spacing w:val="3"/>
        </w:rPr>
        <w:t>b</w:t>
      </w:r>
      <w:r w:rsidRPr="006038A9">
        <w:t>lishes</w:t>
      </w:r>
      <w:r w:rsidRPr="006038A9">
        <w:rPr>
          <w:spacing w:val="24"/>
        </w:rPr>
        <w:t xml:space="preserve"> </w:t>
      </w:r>
      <w:r w:rsidRPr="006038A9">
        <w:t>a</w:t>
      </w:r>
      <w:r w:rsidRPr="006038A9">
        <w:rPr>
          <w:spacing w:val="6"/>
        </w:rPr>
        <w:t xml:space="preserve"> </w:t>
      </w:r>
      <w:r w:rsidRPr="006038A9">
        <w:t>c</w:t>
      </w:r>
      <w:r w:rsidRPr="006038A9">
        <w:rPr>
          <w:spacing w:val="3"/>
        </w:rPr>
        <w:t>u</w:t>
      </w:r>
      <w:r w:rsidRPr="006038A9">
        <w:t>lt</w:t>
      </w:r>
      <w:r w:rsidRPr="006038A9">
        <w:rPr>
          <w:spacing w:val="2"/>
        </w:rPr>
        <w:t>u</w:t>
      </w:r>
      <w:r w:rsidRPr="006038A9">
        <w:rPr>
          <w:spacing w:val="4"/>
        </w:rPr>
        <w:t>r</w:t>
      </w:r>
      <w:r w:rsidRPr="006038A9">
        <w:t>e</w:t>
      </w:r>
      <w:r w:rsidRPr="006038A9">
        <w:rPr>
          <w:spacing w:val="16"/>
        </w:rPr>
        <w:t xml:space="preserve"> </w:t>
      </w:r>
      <w:r w:rsidRPr="006038A9">
        <w:t>f</w:t>
      </w:r>
      <w:r w:rsidRPr="006038A9">
        <w:rPr>
          <w:spacing w:val="2"/>
        </w:rPr>
        <w:t>o</w:t>
      </w:r>
      <w:r w:rsidRPr="006038A9">
        <w:t>r</w:t>
      </w:r>
      <w:r w:rsidRPr="006038A9">
        <w:rPr>
          <w:spacing w:val="13"/>
        </w:rPr>
        <w:t xml:space="preserve"> </w:t>
      </w:r>
      <w:r w:rsidRPr="006038A9">
        <w:rPr>
          <w:spacing w:val="1"/>
        </w:rPr>
        <w:t>l</w:t>
      </w:r>
      <w:r w:rsidRPr="006038A9">
        <w:rPr>
          <w:spacing w:val="2"/>
        </w:rPr>
        <w:t>e</w:t>
      </w:r>
      <w:r w:rsidRPr="006038A9">
        <w:rPr>
          <w:spacing w:val="1"/>
        </w:rPr>
        <w:t>a</w:t>
      </w:r>
      <w:r w:rsidRPr="006038A9">
        <w:rPr>
          <w:spacing w:val="3"/>
        </w:rPr>
        <w:t>rn</w:t>
      </w:r>
      <w:r w:rsidRPr="006038A9">
        <w:rPr>
          <w:spacing w:val="1"/>
        </w:rPr>
        <w:t>i</w:t>
      </w:r>
      <w:r w:rsidRPr="006038A9">
        <w:rPr>
          <w:spacing w:val="3"/>
        </w:rPr>
        <w:t>ng</w:t>
      </w:r>
    </w:p>
    <w:p w:rsidR="004E6F52" w:rsidRDefault="004E6F52" w:rsidP="004E6F52"/>
    <w:p w:rsidR="004E6F52" w:rsidRDefault="004E6F52" w:rsidP="004E6F52">
      <w:r w:rsidRPr="00636621">
        <w:rPr>
          <w:b/>
          <w:bCs/>
        </w:rPr>
        <w:t>EDU 60112 Mathematics in Elementary Education II</w:t>
      </w:r>
      <w:r w:rsidRPr="009D14C8">
        <w:t xml:space="preserve"> (</w:t>
      </w:r>
      <w:r>
        <w:t xml:space="preserve">1 </w:t>
      </w:r>
      <w:r w:rsidRPr="009D14C8">
        <w:t>cr):</w:t>
      </w:r>
      <w:r>
        <w:t xml:space="preserve"> (Second Summer)</w:t>
      </w:r>
      <w:r w:rsidRPr="009D14C8">
        <w:t xml:space="preserve"> </w:t>
      </w:r>
    </w:p>
    <w:p w:rsidR="004E6F52" w:rsidRDefault="004E6F52" w:rsidP="004E6F52">
      <w:r>
        <w:t>In this course, participants will draw on their experiences as educators to improve their capacity to apply content-specific pedagogies in the elementary setting (K-6) to effectively meet the needs of all students. By examining evidenced-based practices and discussing key features of state and NCTM standards, participants will be expected to refine and enhance how they design assessments that gather effective information on student learning and instruction that implements core mathematics teaching practices.</w:t>
      </w:r>
    </w:p>
    <w:p w:rsidR="004E6F52" w:rsidRPr="009D14C8" w:rsidRDefault="004E6F52" w:rsidP="004E6F52"/>
    <w:p w:rsidR="004E6F52" w:rsidRPr="009D14C8" w:rsidRDefault="004E6F52" w:rsidP="004E6F52">
      <w:r w:rsidRPr="009D14C8">
        <w:t>Perfor</w:t>
      </w:r>
      <w:r w:rsidRPr="009D14C8">
        <w:rPr>
          <w:spacing w:val="-2"/>
        </w:rPr>
        <w:t>m</w:t>
      </w:r>
      <w:r w:rsidRPr="009D14C8">
        <w:t>ance Indicator:</w:t>
      </w:r>
    </w:p>
    <w:p w:rsidR="004E6F52" w:rsidRPr="009D14C8" w:rsidRDefault="004E6F52" w:rsidP="004E6F52">
      <w:r w:rsidRPr="009D14C8">
        <w:t>1</w:t>
      </w:r>
      <w:r w:rsidRPr="009D14C8">
        <w:rPr>
          <w:spacing w:val="-1"/>
        </w:rPr>
        <w:t>.</w:t>
      </w:r>
      <w:r w:rsidRPr="009D14C8">
        <w:t>1</w:t>
      </w:r>
      <w:r w:rsidRPr="009D14C8">
        <w:tab/>
      </w:r>
      <w:r w:rsidRPr="009D14C8">
        <w:rPr>
          <w:spacing w:val="4"/>
        </w:rPr>
        <w:t>D</w:t>
      </w:r>
      <w:r w:rsidRPr="009D14C8">
        <w:rPr>
          <w:spacing w:val="2"/>
        </w:rPr>
        <w:t>e</w:t>
      </w:r>
      <w:r w:rsidRPr="009D14C8">
        <w:rPr>
          <w:spacing w:val="1"/>
        </w:rPr>
        <w:t>m</w:t>
      </w:r>
      <w:r w:rsidRPr="009D14C8">
        <w:t>on</w:t>
      </w:r>
      <w:r w:rsidRPr="009D14C8">
        <w:rPr>
          <w:spacing w:val="1"/>
        </w:rPr>
        <w:t>s</w:t>
      </w:r>
      <w:r w:rsidRPr="009D14C8">
        <w:t>t</w:t>
      </w:r>
      <w:r w:rsidRPr="009D14C8">
        <w:rPr>
          <w:spacing w:val="2"/>
        </w:rPr>
        <w:t>r</w:t>
      </w:r>
      <w:r w:rsidRPr="009D14C8">
        <w:t>a</w:t>
      </w:r>
      <w:r w:rsidRPr="009D14C8">
        <w:rPr>
          <w:spacing w:val="1"/>
        </w:rPr>
        <w:t>t</w:t>
      </w:r>
      <w:r w:rsidRPr="009D14C8">
        <w:t>es</w:t>
      </w:r>
      <w:r w:rsidRPr="009D14C8">
        <w:rPr>
          <w:spacing w:val="27"/>
        </w:rPr>
        <w:t xml:space="preserve"> </w:t>
      </w:r>
      <w:r w:rsidRPr="009D14C8">
        <w:t>k</w:t>
      </w:r>
      <w:r w:rsidRPr="009D14C8">
        <w:rPr>
          <w:spacing w:val="1"/>
        </w:rPr>
        <w:t>n</w:t>
      </w:r>
      <w:r w:rsidRPr="009D14C8">
        <w:t>o</w:t>
      </w:r>
      <w:r w:rsidRPr="009D14C8">
        <w:rPr>
          <w:spacing w:val="4"/>
        </w:rPr>
        <w:t>w</w:t>
      </w:r>
      <w:r w:rsidRPr="009D14C8">
        <w:t>l</w:t>
      </w:r>
      <w:r w:rsidRPr="009D14C8">
        <w:rPr>
          <w:spacing w:val="2"/>
        </w:rPr>
        <w:t>e</w:t>
      </w:r>
      <w:r w:rsidRPr="009D14C8">
        <w:rPr>
          <w:spacing w:val="1"/>
        </w:rPr>
        <w:t>d</w:t>
      </w:r>
      <w:r w:rsidRPr="009D14C8">
        <w:rPr>
          <w:spacing w:val="4"/>
        </w:rPr>
        <w:t>g</w:t>
      </w:r>
      <w:r w:rsidRPr="009D14C8">
        <w:t>e</w:t>
      </w:r>
      <w:r w:rsidRPr="009D14C8">
        <w:rPr>
          <w:spacing w:val="21"/>
        </w:rPr>
        <w:t xml:space="preserve"> </w:t>
      </w:r>
      <w:r w:rsidRPr="009D14C8">
        <w:t>of</w:t>
      </w:r>
      <w:r w:rsidRPr="009D14C8">
        <w:rPr>
          <w:spacing w:val="6"/>
        </w:rPr>
        <w:t xml:space="preserve"> </w:t>
      </w:r>
      <w:r w:rsidRPr="009D14C8">
        <w:t>conte</w:t>
      </w:r>
      <w:r w:rsidRPr="009D14C8">
        <w:rPr>
          <w:spacing w:val="4"/>
        </w:rPr>
        <w:t>n</w:t>
      </w:r>
      <w:r w:rsidRPr="009D14C8">
        <w:t>t</w:t>
      </w:r>
      <w:r w:rsidRPr="009D14C8">
        <w:rPr>
          <w:spacing w:val="14"/>
        </w:rPr>
        <w:t xml:space="preserve"> </w:t>
      </w:r>
      <w:r w:rsidRPr="009D14C8">
        <w:t>a</w:t>
      </w:r>
      <w:r w:rsidRPr="009D14C8">
        <w:rPr>
          <w:spacing w:val="1"/>
        </w:rPr>
        <w:t>n</w:t>
      </w:r>
      <w:r w:rsidRPr="009D14C8">
        <w:t>d</w:t>
      </w:r>
      <w:r w:rsidRPr="009D14C8">
        <w:rPr>
          <w:spacing w:val="12"/>
        </w:rPr>
        <w:t xml:space="preserve"> </w:t>
      </w:r>
      <w:r w:rsidRPr="009D14C8">
        <w:t>pedagogy</w:t>
      </w:r>
    </w:p>
    <w:p w:rsidR="005D3133" w:rsidRDefault="005D3133"/>
    <w:p w:rsidR="004E6F52" w:rsidRDefault="004E6F52" w:rsidP="004E6F52">
      <w:r w:rsidRPr="00636621">
        <w:rPr>
          <w:b/>
          <w:bCs/>
        </w:rPr>
        <w:t>EDU 60132 Mathematics in Elementary Education I</w:t>
      </w:r>
      <w:r w:rsidRPr="003260B3">
        <w:t xml:space="preserve"> (2 cr):</w:t>
      </w:r>
      <w:r w:rsidRPr="009462AB">
        <w:t xml:space="preserve"> </w:t>
      </w:r>
      <w:r>
        <w:t>(First Summer)</w:t>
      </w:r>
    </w:p>
    <w:p w:rsidR="004E6F52" w:rsidRPr="009462AB" w:rsidRDefault="004E6F52" w:rsidP="004E6F52">
      <w:r w:rsidRPr="009462AB">
        <w:t xml:space="preserve">The development of the mathematical and pedagogical content knowledge for teaching mathematics in the elementary classroom (K-6). </w:t>
      </w:r>
      <w:r w:rsidRPr="009462AB">
        <w:rPr>
          <w:bCs/>
        </w:rPr>
        <w:t xml:space="preserve">The course gives attention to learning theory, </w:t>
      </w:r>
      <w:r w:rsidRPr="009462AB">
        <w:rPr>
          <w:bCs/>
        </w:rPr>
        <w:lastRenderedPageBreak/>
        <w:t>evidence-based instructional methods</w:t>
      </w:r>
      <w:r>
        <w:rPr>
          <w:bCs/>
        </w:rPr>
        <w:t>, frameworks,</w:t>
      </w:r>
      <w:r w:rsidRPr="009462AB">
        <w:rPr>
          <w:bCs/>
        </w:rPr>
        <w:t xml:space="preserve"> and assessment practices, and standards of the National Council of Teachers of Mathematics.</w:t>
      </w:r>
      <w:r w:rsidRPr="009462AB">
        <w:rPr>
          <w:bCs/>
        </w:rPr>
        <w:tab/>
      </w:r>
      <w:r w:rsidRPr="009462AB">
        <w:rPr>
          <w:bCs/>
        </w:rPr>
        <w:tab/>
      </w:r>
      <w:r w:rsidRPr="009462AB">
        <w:rPr>
          <w:bCs/>
        </w:rPr>
        <w:tab/>
      </w:r>
      <w:r w:rsidRPr="009462AB">
        <w:rPr>
          <w:bCs/>
        </w:rPr>
        <w:tab/>
      </w:r>
      <w:r w:rsidRPr="009462AB">
        <w:rPr>
          <w:bCs/>
        </w:rPr>
        <w:tab/>
      </w:r>
      <w:r w:rsidRPr="009462AB">
        <w:rPr>
          <w:bCs/>
        </w:rPr>
        <w:tab/>
      </w:r>
      <w:r w:rsidRPr="009462AB">
        <w:rPr>
          <w:bCs/>
        </w:rPr>
        <w:tab/>
      </w:r>
    </w:p>
    <w:p w:rsidR="004E6F52" w:rsidRPr="006038A9" w:rsidRDefault="004E6F52" w:rsidP="004E6F52"/>
    <w:p w:rsidR="004E6F52" w:rsidRPr="006038A9" w:rsidRDefault="004E6F52" w:rsidP="004E6F52">
      <w:r w:rsidRPr="006038A9">
        <w:t>Perfor</w:t>
      </w:r>
      <w:r w:rsidRPr="006038A9">
        <w:rPr>
          <w:spacing w:val="-2"/>
        </w:rPr>
        <w:t>m</w:t>
      </w:r>
      <w:r w:rsidRPr="006038A9">
        <w:t>ance Indicator:</w:t>
      </w:r>
    </w:p>
    <w:p w:rsidR="005D3133" w:rsidRDefault="004E6F52">
      <w:r w:rsidRPr="006038A9">
        <w:t>1</w:t>
      </w:r>
      <w:r w:rsidRPr="006038A9">
        <w:rPr>
          <w:spacing w:val="-1"/>
        </w:rPr>
        <w:t>.</w:t>
      </w:r>
      <w:r w:rsidRPr="006038A9">
        <w:t>1</w:t>
      </w:r>
      <w:r w:rsidRPr="006038A9">
        <w:tab/>
      </w:r>
      <w:r w:rsidRPr="006038A9">
        <w:rPr>
          <w:spacing w:val="4"/>
        </w:rPr>
        <w:t>D</w:t>
      </w:r>
      <w:r w:rsidRPr="006038A9">
        <w:rPr>
          <w:spacing w:val="2"/>
        </w:rPr>
        <w:t>e</w:t>
      </w:r>
      <w:r w:rsidRPr="006038A9">
        <w:rPr>
          <w:spacing w:val="1"/>
        </w:rPr>
        <w:t>m</w:t>
      </w:r>
      <w:r w:rsidRPr="006038A9">
        <w:t>on</w:t>
      </w:r>
      <w:r w:rsidRPr="006038A9">
        <w:rPr>
          <w:spacing w:val="1"/>
        </w:rPr>
        <w:t>s</w:t>
      </w:r>
      <w:r w:rsidRPr="006038A9">
        <w:t>t</w:t>
      </w:r>
      <w:r w:rsidRPr="006038A9">
        <w:rPr>
          <w:spacing w:val="2"/>
        </w:rPr>
        <w:t>r</w:t>
      </w:r>
      <w:r w:rsidRPr="006038A9">
        <w:t>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6"/>
        </w:rPr>
        <w:t xml:space="preserve"> </w:t>
      </w:r>
      <w:r w:rsidRPr="006038A9">
        <w:t>conte</w:t>
      </w:r>
      <w:r w:rsidRPr="006038A9">
        <w:rPr>
          <w:spacing w:val="4"/>
        </w:rPr>
        <w:t>n</w:t>
      </w:r>
      <w:r w:rsidRPr="006038A9">
        <w:t>t</w:t>
      </w:r>
      <w:r w:rsidRPr="006038A9">
        <w:rPr>
          <w:spacing w:val="14"/>
        </w:rPr>
        <w:t xml:space="preserve"> </w:t>
      </w:r>
      <w:r w:rsidRPr="006038A9">
        <w:t>a</w:t>
      </w:r>
      <w:r w:rsidRPr="006038A9">
        <w:rPr>
          <w:spacing w:val="1"/>
        </w:rPr>
        <w:t>n</w:t>
      </w:r>
      <w:r w:rsidRPr="006038A9">
        <w:t>d</w:t>
      </w:r>
      <w:r w:rsidRPr="006038A9">
        <w:rPr>
          <w:spacing w:val="12"/>
        </w:rPr>
        <w:t xml:space="preserve"> </w:t>
      </w:r>
      <w:r w:rsidRPr="006038A9">
        <w:t>pedagogy</w:t>
      </w:r>
    </w:p>
    <w:p w:rsidR="005D3133" w:rsidRDefault="005D3133"/>
    <w:p w:rsidR="004E6F52" w:rsidRPr="006038A9" w:rsidRDefault="004E6F52" w:rsidP="004E6F52">
      <w:r w:rsidRPr="00636621">
        <w:rPr>
          <w:b/>
          <w:bCs/>
        </w:rPr>
        <w:t>EDU</w:t>
      </w:r>
      <w:r w:rsidRPr="00636621">
        <w:rPr>
          <w:b/>
          <w:bCs/>
          <w:spacing w:val="-1"/>
        </w:rPr>
        <w:t xml:space="preserve"> </w:t>
      </w:r>
      <w:r w:rsidRPr="00636621">
        <w:rPr>
          <w:b/>
          <w:bCs/>
        </w:rPr>
        <w:t xml:space="preserve">60142 Reading and </w:t>
      </w:r>
      <w:r w:rsidRPr="00636621">
        <w:rPr>
          <w:b/>
          <w:bCs/>
          <w:spacing w:val="-2"/>
        </w:rPr>
        <w:t>L</w:t>
      </w:r>
      <w:r w:rsidRPr="00636621">
        <w:rPr>
          <w:b/>
          <w:bCs/>
          <w:spacing w:val="1"/>
        </w:rPr>
        <w:t>a</w:t>
      </w:r>
      <w:r w:rsidRPr="00636621">
        <w:rPr>
          <w:b/>
          <w:bCs/>
        </w:rPr>
        <w:t>nguage</w:t>
      </w:r>
      <w:r w:rsidRPr="00636621">
        <w:rPr>
          <w:b/>
          <w:bCs/>
          <w:spacing w:val="-1"/>
        </w:rPr>
        <w:t xml:space="preserve"> </w:t>
      </w:r>
      <w:r w:rsidRPr="00636621">
        <w:rPr>
          <w:b/>
          <w:bCs/>
        </w:rPr>
        <w:t>A</w:t>
      </w:r>
      <w:r w:rsidRPr="00636621">
        <w:rPr>
          <w:b/>
          <w:bCs/>
          <w:spacing w:val="-1"/>
        </w:rPr>
        <w:t>r</w:t>
      </w:r>
      <w:r w:rsidRPr="00636621">
        <w:rPr>
          <w:b/>
          <w:bCs/>
        </w:rPr>
        <w:t>ts</w:t>
      </w:r>
      <w:r w:rsidRPr="00636621">
        <w:rPr>
          <w:b/>
          <w:bCs/>
          <w:spacing w:val="-1"/>
        </w:rPr>
        <w:t xml:space="preserve"> </w:t>
      </w:r>
      <w:r w:rsidRPr="00636621">
        <w:rPr>
          <w:b/>
          <w:bCs/>
        </w:rPr>
        <w:t>in</w:t>
      </w:r>
      <w:r w:rsidRPr="00636621">
        <w:rPr>
          <w:b/>
          <w:bCs/>
          <w:spacing w:val="-2"/>
        </w:rPr>
        <w:t xml:space="preserve"> </w:t>
      </w:r>
      <w:r w:rsidRPr="00636621">
        <w:rPr>
          <w:b/>
          <w:bCs/>
        </w:rPr>
        <w:t>Elementa</w:t>
      </w:r>
      <w:r w:rsidRPr="00636621">
        <w:rPr>
          <w:b/>
          <w:bCs/>
          <w:spacing w:val="-1"/>
        </w:rPr>
        <w:t>r</w:t>
      </w:r>
      <w:r w:rsidRPr="00636621">
        <w:rPr>
          <w:b/>
          <w:bCs/>
        </w:rPr>
        <w:t>y</w:t>
      </w:r>
      <w:r w:rsidRPr="00636621">
        <w:rPr>
          <w:b/>
          <w:bCs/>
          <w:spacing w:val="-12"/>
        </w:rPr>
        <w:t xml:space="preserve"> </w:t>
      </w:r>
      <w:r w:rsidRPr="00636621">
        <w:rPr>
          <w:b/>
          <w:bCs/>
        </w:rPr>
        <w:t>Education</w:t>
      </w:r>
      <w:r w:rsidRPr="003260B3">
        <w:rPr>
          <w:spacing w:val="-1"/>
        </w:rPr>
        <w:t xml:space="preserve"> </w:t>
      </w:r>
      <w:r w:rsidRPr="003260B3">
        <w:t>(3</w:t>
      </w:r>
      <w:r w:rsidRPr="003260B3">
        <w:rPr>
          <w:spacing w:val="-1"/>
        </w:rPr>
        <w:t xml:space="preserve"> </w:t>
      </w:r>
      <w:r w:rsidRPr="003260B3">
        <w:t>cr):</w:t>
      </w:r>
      <w:r w:rsidRPr="006038A9">
        <w:rPr>
          <w:spacing w:val="-4"/>
        </w:rPr>
        <w:t xml:space="preserve"> </w:t>
      </w:r>
      <w:r w:rsidRPr="006038A9">
        <w:rPr>
          <w:spacing w:val="-1"/>
        </w:rPr>
        <w:t>(Secon</w:t>
      </w:r>
      <w:r w:rsidRPr="006038A9">
        <w:t>d</w:t>
      </w:r>
      <w:r w:rsidRPr="006038A9">
        <w:rPr>
          <w:spacing w:val="1"/>
        </w:rPr>
        <w:t xml:space="preserve"> </w:t>
      </w:r>
      <w:r w:rsidRPr="006038A9">
        <w:rPr>
          <w:spacing w:val="-1"/>
        </w:rPr>
        <w:t>S</w:t>
      </w:r>
      <w:r w:rsidRPr="006038A9">
        <w:rPr>
          <w:spacing w:val="1"/>
        </w:rPr>
        <w:t>u</w:t>
      </w:r>
      <w:r w:rsidRPr="006038A9">
        <w:rPr>
          <w:spacing w:val="-1"/>
        </w:rPr>
        <w:t>mme</w:t>
      </w:r>
      <w:r w:rsidRPr="006038A9">
        <w:t>r)</w:t>
      </w:r>
    </w:p>
    <w:p w:rsidR="004E6F52" w:rsidRDefault="004E6F52" w:rsidP="004E6F52">
      <w:r>
        <w:t>An integrated approach to literacy instruction designed to help children make sense of the world</w:t>
      </w:r>
    </w:p>
    <w:p w:rsidR="004E6F52" w:rsidRDefault="004E6F52" w:rsidP="004E6F52">
      <w:r>
        <w:t>through literacy expression of all language arts elements including reading fluency/ comprehension/ analysis, writing, vocabulary, and speaking and listening skills.  Using</w:t>
      </w:r>
    </w:p>
    <w:p w:rsidR="004E6F52" w:rsidRDefault="004E6F52" w:rsidP="004E6F52">
      <w:r>
        <w:t>diverse children’s literature and multi-sensory approaches, course content will focus on fundamental aspects of planning coherent reading and writing instruction and assessment; rigorous and text-inspired pedagogical routines; current research on the science of reading; and the construction of varied assessments in relation to stated unit goals.  The course contextualizes research-based reading and writing strategies in terms of the key principles of multi-tiered systems of support and universal design of learning.</w:t>
      </w:r>
    </w:p>
    <w:p w:rsidR="004E6F52" w:rsidRPr="006038A9" w:rsidRDefault="004E6F52" w:rsidP="004E6F52"/>
    <w:p w:rsidR="004E6F52" w:rsidRPr="00C3490D" w:rsidRDefault="004E6F52" w:rsidP="004E6F52">
      <w:r w:rsidRPr="006038A9">
        <w:t>Perfor</w:t>
      </w:r>
      <w:r w:rsidRPr="006038A9">
        <w:rPr>
          <w:spacing w:val="-2"/>
        </w:rPr>
        <w:t>m</w:t>
      </w:r>
      <w:r w:rsidRPr="006038A9">
        <w:t>ance Indicator:</w:t>
      </w:r>
    </w:p>
    <w:p w:rsidR="004E6F52" w:rsidRPr="00D64C34" w:rsidRDefault="004E6F52" w:rsidP="004E6F52">
      <w:r>
        <w:rPr>
          <w:spacing w:val="4"/>
        </w:rPr>
        <w:t>1.1</w:t>
      </w:r>
      <w:r>
        <w:rPr>
          <w:spacing w:val="4"/>
        </w:rPr>
        <w:tab/>
      </w:r>
      <w:r w:rsidRPr="00D64C34">
        <w:rPr>
          <w:spacing w:val="4"/>
        </w:rPr>
        <w:t>D</w:t>
      </w:r>
      <w:r w:rsidRPr="00D64C34">
        <w:rPr>
          <w:spacing w:val="2"/>
        </w:rPr>
        <w:t>e</w:t>
      </w:r>
      <w:r w:rsidRPr="00D64C34">
        <w:rPr>
          <w:spacing w:val="1"/>
        </w:rPr>
        <w:t>m</w:t>
      </w:r>
      <w:r w:rsidRPr="00D64C34">
        <w:t>on</w:t>
      </w:r>
      <w:r w:rsidRPr="00D64C34">
        <w:rPr>
          <w:spacing w:val="1"/>
        </w:rPr>
        <w:t>s</w:t>
      </w:r>
      <w:r w:rsidRPr="00D64C34">
        <w:t>t</w:t>
      </w:r>
      <w:r w:rsidRPr="00D64C34">
        <w:rPr>
          <w:spacing w:val="2"/>
        </w:rPr>
        <w:t>r</w:t>
      </w:r>
      <w:r w:rsidRPr="00D64C34">
        <w:t>a</w:t>
      </w:r>
      <w:r w:rsidRPr="00D64C34">
        <w:rPr>
          <w:spacing w:val="1"/>
        </w:rPr>
        <w:t>t</w:t>
      </w:r>
      <w:r w:rsidRPr="00D64C34">
        <w:t>es</w:t>
      </w:r>
      <w:r w:rsidRPr="00D64C34">
        <w:rPr>
          <w:spacing w:val="27"/>
        </w:rPr>
        <w:t xml:space="preserve"> </w:t>
      </w:r>
      <w:r w:rsidRPr="00D64C34">
        <w:t>k</w:t>
      </w:r>
      <w:r w:rsidRPr="00D64C34">
        <w:rPr>
          <w:spacing w:val="1"/>
        </w:rPr>
        <w:t>n</w:t>
      </w:r>
      <w:r w:rsidRPr="00D64C34">
        <w:t>o</w:t>
      </w:r>
      <w:r w:rsidRPr="00D64C34">
        <w:rPr>
          <w:spacing w:val="4"/>
        </w:rPr>
        <w:t>w</w:t>
      </w:r>
      <w:r w:rsidRPr="00D64C34">
        <w:t>l</w:t>
      </w:r>
      <w:r w:rsidRPr="00D64C34">
        <w:rPr>
          <w:spacing w:val="2"/>
        </w:rPr>
        <w:t>e</w:t>
      </w:r>
      <w:r w:rsidRPr="00D64C34">
        <w:rPr>
          <w:spacing w:val="1"/>
        </w:rPr>
        <w:t>d</w:t>
      </w:r>
      <w:r w:rsidRPr="00D64C34">
        <w:rPr>
          <w:spacing w:val="4"/>
        </w:rPr>
        <w:t>g</w:t>
      </w:r>
      <w:r w:rsidRPr="00D64C34">
        <w:t>e</w:t>
      </w:r>
      <w:r w:rsidRPr="00D64C34">
        <w:rPr>
          <w:spacing w:val="21"/>
        </w:rPr>
        <w:t xml:space="preserve"> </w:t>
      </w:r>
      <w:r w:rsidRPr="00D64C34">
        <w:t>of</w:t>
      </w:r>
      <w:r w:rsidRPr="00D64C34">
        <w:rPr>
          <w:spacing w:val="6"/>
        </w:rPr>
        <w:t xml:space="preserve"> </w:t>
      </w:r>
      <w:r w:rsidRPr="00D64C34">
        <w:t>conte</w:t>
      </w:r>
      <w:r w:rsidRPr="00D64C34">
        <w:rPr>
          <w:spacing w:val="4"/>
        </w:rPr>
        <w:t>n</w:t>
      </w:r>
      <w:r w:rsidRPr="00D64C34">
        <w:t>t</w:t>
      </w:r>
      <w:r w:rsidRPr="00D64C34">
        <w:rPr>
          <w:spacing w:val="14"/>
        </w:rPr>
        <w:t xml:space="preserve"> </w:t>
      </w:r>
      <w:r w:rsidRPr="00D64C34">
        <w:t>a</w:t>
      </w:r>
      <w:r w:rsidRPr="00D64C34">
        <w:rPr>
          <w:spacing w:val="1"/>
        </w:rPr>
        <w:t>n</w:t>
      </w:r>
      <w:r w:rsidRPr="00D64C34">
        <w:t>d</w:t>
      </w:r>
      <w:r w:rsidRPr="00D64C34">
        <w:rPr>
          <w:spacing w:val="12"/>
        </w:rPr>
        <w:t xml:space="preserve"> </w:t>
      </w:r>
      <w:r w:rsidRPr="00D64C34">
        <w:t>pedagogy</w:t>
      </w:r>
    </w:p>
    <w:p w:rsidR="004E6F52" w:rsidRPr="00C110A7" w:rsidRDefault="004E6F52" w:rsidP="004E6F52">
      <w:r w:rsidRPr="00D64C34">
        <w:rPr>
          <w:spacing w:val="2"/>
        </w:rPr>
        <w:t>1</w:t>
      </w:r>
      <w:r w:rsidRPr="00D64C34">
        <w:rPr>
          <w:spacing w:val="-1"/>
        </w:rPr>
        <w:t>.</w:t>
      </w:r>
      <w:r w:rsidRPr="00D64C34">
        <w:t>3</w:t>
      </w:r>
      <w:r>
        <w:t xml:space="preserve">       </w:t>
      </w:r>
      <w:r w:rsidRPr="00C110A7">
        <w:rPr>
          <w:spacing w:val="3"/>
        </w:rPr>
        <w:t>De</w:t>
      </w:r>
      <w:r w:rsidRPr="00C110A7">
        <w:rPr>
          <w:spacing w:val="2"/>
        </w:rPr>
        <w:t>s</w:t>
      </w:r>
      <w:r w:rsidRPr="00C110A7">
        <w:rPr>
          <w:spacing w:val="-2"/>
        </w:rPr>
        <w:t>i</w:t>
      </w:r>
      <w:r w:rsidRPr="00C110A7">
        <w:rPr>
          <w:spacing w:val="3"/>
        </w:rPr>
        <w:t>g</w:t>
      </w:r>
      <w:r w:rsidRPr="00C110A7">
        <w:rPr>
          <w:spacing w:val="1"/>
        </w:rPr>
        <w:t>n</w:t>
      </w:r>
      <w:r w:rsidRPr="00C110A7">
        <w:t>s</w:t>
      </w:r>
      <w:r w:rsidRPr="00C110A7">
        <w:rPr>
          <w:spacing w:val="16"/>
        </w:rPr>
        <w:t xml:space="preserve"> </w:t>
      </w:r>
      <w:r w:rsidRPr="00C110A7">
        <w:rPr>
          <w:spacing w:val="2"/>
        </w:rPr>
        <w:t>coh</w:t>
      </w:r>
      <w:r w:rsidRPr="00C110A7">
        <w:t>er</w:t>
      </w:r>
      <w:r w:rsidRPr="00C110A7">
        <w:rPr>
          <w:spacing w:val="3"/>
        </w:rPr>
        <w:t>e</w:t>
      </w:r>
      <w:r w:rsidRPr="00C110A7">
        <w:rPr>
          <w:spacing w:val="2"/>
        </w:rPr>
        <w:t>n</w:t>
      </w:r>
      <w:r w:rsidRPr="00C110A7">
        <w:t>t</w:t>
      </w:r>
      <w:r>
        <w:rPr>
          <w:spacing w:val="21"/>
        </w:rPr>
        <w:t xml:space="preserve">, unit-based </w:t>
      </w:r>
      <w:r w:rsidRPr="00C110A7">
        <w:rPr>
          <w:spacing w:val="1"/>
        </w:rPr>
        <w:t>i</w:t>
      </w:r>
      <w:r w:rsidRPr="00C110A7">
        <w:rPr>
          <w:spacing w:val="3"/>
        </w:rPr>
        <w:t>n</w:t>
      </w:r>
      <w:r w:rsidRPr="00C110A7">
        <w:rPr>
          <w:spacing w:val="1"/>
        </w:rPr>
        <w:t>st</w:t>
      </w:r>
      <w:r w:rsidRPr="00C110A7">
        <w:rPr>
          <w:spacing w:val="3"/>
        </w:rPr>
        <w:t>ru</w:t>
      </w:r>
      <w:r w:rsidRPr="00C110A7">
        <w:rPr>
          <w:spacing w:val="2"/>
        </w:rPr>
        <w:t>ct</w:t>
      </w:r>
      <w:r w:rsidRPr="00C110A7">
        <w:rPr>
          <w:spacing w:val="1"/>
        </w:rPr>
        <w:t>i</w:t>
      </w:r>
      <w:r w:rsidRPr="00C110A7">
        <w:rPr>
          <w:spacing w:val="3"/>
        </w:rPr>
        <w:t>o</w:t>
      </w:r>
      <w:r w:rsidRPr="00C110A7">
        <w:t>n</w:t>
      </w:r>
    </w:p>
    <w:p w:rsidR="004E6F52" w:rsidRPr="00C110A7" w:rsidRDefault="004E6F52" w:rsidP="004E6F52">
      <w:r w:rsidRPr="00C110A7">
        <w:rPr>
          <w:spacing w:val="3"/>
        </w:rPr>
        <w:t>1</w:t>
      </w:r>
      <w:r w:rsidRPr="00C110A7">
        <w:t>.4</w:t>
      </w:r>
      <w:r>
        <w:t xml:space="preserve">       </w:t>
      </w:r>
      <w:r w:rsidRPr="00C110A7">
        <w:rPr>
          <w:spacing w:val="1"/>
        </w:rPr>
        <w:t>S</w:t>
      </w:r>
      <w:r w:rsidRPr="00C110A7">
        <w:rPr>
          <w:spacing w:val="3"/>
        </w:rPr>
        <w:t>e</w:t>
      </w:r>
      <w:r w:rsidRPr="00C110A7">
        <w:t>l</w:t>
      </w:r>
      <w:r w:rsidRPr="00C110A7">
        <w:rPr>
          <w:spacing w:val="2"/>
        </w:rPr>
        <w:t>e</w:t>
      </w:r>
      <w:r w:rsidRPr="00C110A7">
        <w:rPr>
          <w:spacing w:val="3"/>
        </w:rPr>
        <w:t>c</w:t>
      </w:r>
      <w:r w:rsidRPr="00C110A7">
        <w:t>ts</w:t>
      </w:r>
      <w:r w:rsidRPr="00C110A7">
        <w:rPr>
          <w:spacing w:val="13"/>
        </w:rPr>
        <w:t xml:space="preserve"> </w:t>
      </w:r>
      <w:r w:rsidRPr="00C110A7">
        <w:rPr>
          <w:spacing w:val="1"/>
        </w:rPr>
        <w:t>i</w:t>
      </w:r>
      <w:r w:rsidRPr="00C110A7">
        <w:rPr>
          <w:spacing w:val="3"/>
        </w:rPr>
        <w:t>n</w:t>
      </w:r>
      <w:r w:rsidRPr="00C110A7">
        <w:rPr>
          <w:spacing w:val="1"/>
        </w:rPr>
        <w:t>s</w:t>
      </w:r>
      <w:r w:rsidRPr="00C110A7">
        <w:rPr>
          <w:spacing w:val="-2"/>
        </w:rPr>
        <w:t>t</w:t>
      </w:r>
      <w:r w:rsidRPr="00C110A7">
        <w:rPr>
          <w:spacing w:val="3"/>
        </w:rPr>
        <w:t>r</w:t>
      </w:r>
      <w:r w:rsidRPr="00C110A7">
        <w:rPr>
          <w:spacing w:val="1"/>
        </w:rPr>
        <w:t>u</w:t>
      </w:r>
      <w:r w:rsidRPr="00C110A7">
        <w:rPr>
          <w:spacing w:val="2"/>
        </w:rPr>
        <w:t>c</w:t>
      </w:r>
      <w:r w:rsidRPr="00C110A7">
        <w:rPr>
          <w:spacing w:val="1"/>
        </w:rPr>
        <w:t>t</w:t>
      </w:r>
      <w:r w:rsidRPr="00C110A7">
        <w:t>i</w:t>
      </w:r>
      <w:r w:rsidRPr="00C110A7">
        <w:rPr>
          <w:spacing w:val="3"/>
        </w:rPr>
        <w:t>o</w:t>
      </w:r>
      <w:r w:rsidRPr="00C110A7">
        <w:rPr>
          <w:spacing w:val="2"/>
        </w:rPr>
        <w:t>n</w:t>
      </w:r>
      <w:r w:rsidRPr="00C110A7">
        <w:rPr>
          <w:spacing w:val="3"/>
        </w:rPr>
        <w:t>a</w:t>
      </w:r>
      <w:r w:rsidRPr="00C110A7">
        <w:t>l</w:t>
      </w:r>
      <w:r w:rsidRPr="00C110A7">
        <w:rPr>
          <w:spacing w:val="27"/>
        </w:rPr>
        <w:t xml:space="preserve"> </w:t>
      </w:r>
      <w:r w:rsidRPr="00C110A7">
        <w:rPr>
          <w:spacing w:val="3"/>
        </w:rPr>
        <w:t>o</w:t>
      </w:r>
      <w:r w:rsidRPr="00C110A7">
        <w:rPr>
          <w:spacing w:val="2"/>
        </w:rPr>
        <w:t>bje</w:t>
      </w:r>
      <w:r w:rsidRPr="00C110A7">
        <w:rPr>
          <w:spacing w:val="1"/>
        </w:rPr>
        <w:t>c</w:t>
      </w:r>
      <w:r w:rsidRPr="00C110A7">
        <w:rPr>
          <w:spacing w:val="2"/>
        </w:rPr>
        <w:t>t</w:t>
      </w:r>
      <w:r w:rsidRPr="00C110A7">
        <w:rPr>
          <w:spacing w:val="1"/>
        </w:rPr>
        <w:t>i</w:t>
      </w:r>
      <w:r w:rsidRPr="00C110A7">
        <w:rPr>
          <w:spacing w:val="3"/>
        </w:rPr>
        <w:t>ves</w:t>
      </w:r>
    </w:p>
    <w:p w:rsidR="004E6F52" w:rsidRPr="00C110A7" w:rsidRDefault="004E6F52" w:rsidP="004E6F52">
      <w:r w:rsidRPr="00C110A7">
        <w:t>1</w:t>
      </w:r>
      <w:r>
        <w:t xml:space="preserve">.5       </w:t>
      </w:r>
      <w:r w:rsidRPr="00C110A7">
        <w:rPr>
          <w:spacing w:val="4"/>
        </w:rPr>
        <w:t>D</w:t>
      </w:r>
      <w:r w:rsidRPr="00C110A7">
        <w:t>esigns</w:t>
      </w:r>
      <w:r w:rsidRPr="00C110A7">
        <w:rPr>
          <w:spacing w:val="5"/>
        </w:rPr>
        <w:t xml:space="preserve"> </w:t>
      </w:r>
      <w:r w:rsidRPr="00C110A7">
        <w:t>assess</w:t>
      </w:r>
      <w:r w:rsidRPr="00C110A7">
        <w:rPr>
          <w:spacing w:val="1"/>
        </w:rPr>
        <w:t>m</w:t>
      </w:r>
      <w:r w:rsidRPr="00C110A7">
        <w:t>e</w:t>
      </w:r>
      <w:r w:rsidRPr="00C110A7">
        <w:rPr>
          <w:spacing w:val="4"/>
        </w:rPr>
        <w:t>n</w:t>
      </w:r>
      <w:r w:rsidRPr="00C110A7">
        <w:t>ts</w:t>
      </w:r>
      <w:r w:rsidRPr="00C110A7">
        <w:rPr>
          <w:spacing w:val="6"/>
        </w:rPr>
        <w:t xml:space="preserve"> </w:t>
      </w:r>
      <w:r w:rsidRPr="00C110A7">
        <w:t>to</w:t>
      </w:r>
      <w:r w:rsidRPr="00C110A7">
        <w:rPr>
          <w:spacing w:val="5"/>
        </w:rPr>
        <w:t xml:space="preserve"> </w:t>
      </w:r>
      <w:r w:rsidRPr="00C110A7">
        <w:t>pro</w:t>
      </w:r>
      <w:r w:rsidRPr="00C110A7">
        <w:rPr>
          <w:spacing w:val="4"/>
        </w:rPr>
        <w:t>v</w:t>
      </w:r>
      <w:r w:rsidRPr="00C110A7">
        <w:t>i</w:t>
      </w:r>
      <w:r w:rsidRPr="00C110A7">
        <w:rPr>
          <w:spacing w:val="4"/>
        </w:rPr>
        <w:t>d</w:t>
      </w:r>
      <w:r w:rsidRPr="00C110A7">
        <w:t>e</w:t>
      </w:r>
      <w:r w:rsidRPr="00C110A7">
        <w:rPr>
          <w:spacing w:val="5"/>
        </w:rPr>
        <w:t xml:space="preserve"> </w:t>
      </w:r>
      <w:r w:rsidRPr="00C110A7">
        <w:t>e</w:t>
      </w:r>
      <w:r w:rsidRPr="00C110A7">
        <w:rPr>
          <w:spacing w:val="4"/>
        </w:rPr>
        <w:t>v</w:t>
      </w:r>
      <w:r w:rsidRPr="00C110A7">
        <w:rPr>
          <w:spacing w:val="2"/>
        </w:rPr>
        <w:t>i</w:t>
      </w:r>
      <w:r w:rsidRPr="00C110A7">
        <w:t>dence</w:t>
      </w:r>
      <w:r w:rsidRPr="00C110A7">
        <w:rPr>
          <w:spacing w:val="6"/>
        </w:rPr>
        <w:t xml:space="preserve"> </w:t>
      </w:r>
      <w:r w:rsidRPr="00C110A7">
        <w:t>of</w:t>
      </w:r>
      <w:r w:rsidRPr="00C110A7">
        <w:rPr>
          <w:spacing w:val="4"/>
        </w:rPr>
        <w:t xml:space="preserve"> </w:t>
      </w:r>
      <w:r w:rsidRPr="00C110A7">
        <w:t>lear</w:t>
      </w:r>
      <w:r w:rsidRPr="00C110A7">
        <w:rPr>
          <w:spacing w:val="4"/>
        </w:rPr>
        <w:t>n</w:t>
      </w:r>
      <w:r w:rsidRPr="00C110A7">
        <w:t>ing</w:t>
      </w:r>
    </w:p>
    <w:p w:rsidR="004E6F52" w:rsidRDefault="004E6F52" w:rsidP="004E6F52">
      <w:r w:rsidRPr="00C110A7">
        <w:rPr>
          <w:spacing w:val="3"/>
        </w:rPr>
        <w:t>1</w:t>
      </w:r>
      <w:r w:rsidRPr="00C110A7">
        <w:rPr>
          <w:spacing w:val="-1"/>
        </w:rPr>
        <w:t>.</w:t>
      </w:r>
      <w:r>
        <w:t xml:space="preserve">6       </w:t>
      </w:r>
      <w:r w:rsidRPr="00C110A7">
        <w:rPr>
          <w:spacing w:val="3"/>
        </w:rPr>
        <w:t>De</w:t>
      </w:r>
      <w:r w:rsidRPr="00C110A7">
        <w:rPr>
          <w:spacing w:val="1"/>
        </w:rPr>
        <w:t>m</w:t>
      </w:r>
      <w:r w:rsidRPr="00C110A7">
        <w:rPr>
          <w:spacing w:val="3"/>
        </w:rPr>
        <w:t>o</w:t>
      </w:r>
      <w:r w:rsidRPr="00C110A7">
        <w:rPr>
          <w:spacing w:val="4"/>
        </w:rPr>
        <w:t>n</w:t>
      </w:r>
      <w:r w:rsidRPr="00C110A7">
        <w:rPr>
          <w:spacing w:val="1"/>
        </w:rPr>
        <w:t>s</w:t>
      </w:r>
      <w:r w:rsidRPr="00C110A7">
        <w:rPr>
          <w:spacing w:val="-2"/>
        </w:rPr>
        <w:t>t</w:t>
      </w:r>
      <w:r w:rsidRPr="00C110A7">
        <w:rPr>
          <w:spacing w:val="3"/>
        </w:rPr>
        <w:t>ra</w:t>
      </w:r>
      <w:r w:rsidRPr="00C110A7">
        <w:rPr>
          <w:spacing w:val="1"/>
        </w:rPr>
        <w:t>t</w:t>
      </w:r>
      <w:r w:rsidRPr="00C110A7">
        <w:t>es</w:t>
      </w:r>
      <w:r w:rsidRPr="00C110A7">
        <w:rPr>
          <w:spacing w:val="27"/>
        </w:rPr>
        <w:t xml:space="preserve"> </w:t>
      </w:r>
      <w:r w:rsidRPr="00C110A7">
        <w:rPr>
          <w:spacing w:val="3"/>
        </w:rPr>
        <w:t>k</w:t>
      </w:r>
      <w:r w:rsidRPr="00C110A7">
        <w:rPr>
          <w:spacing w:val="1"/>
        </w:rPr>
        <w:t>n</w:t>
      </w:r>
      <w:r w:rsidRPr="00C110A7">
        <w:rPr>
          <w:spacing w:val="3"/>
        </w:rPr>
        <w:t>o</w:t>
      </w:r>
      <w:r w:rsidRPr="00C110A7">
        <w:rPr>
          <w:spacing w:val="4"/>
        </w:rPr>
        <w:t>w</w:t>
      </w:r>
      <w:r w:rsidRPr="00C110A7">
        <w:t>l</w:t>
      </w:r>
      <w:r w:rsidRPr="00C110A7">
        <w:rPr>
          <w:spacing w:val="2"/>
        </w:rPr>
        <w:t>e</w:t>
      </w:r>
      <w:r w:rsidRPr="00C110A7">
        <w:rPr>
          <w:spacing w:val="1"/>
        </w:rPr>
        <w:t>d</w:t>
      </w:r>
      <w:r w:rsidRPr="00C110A7">
        <w:rPr>
          <w:spacing w:val="4"/>
        </w:rPr>
        <w:t>g</w:t>
      </w:r>
      <w:r w:rsidRPr="00C110A7">
        <w:t>e</w:t>
      </w:r>
      <w:r w:rsidRPr="00C110A7">
        <w:rPr>
          <w:spacing w:val="21"/>
        </w:rPr>
        <w:t xml:space="preserve"> </w:t>
      </w:r>
      <w:r w:rsidRPr="00C110A7">
        <w:rPr>
          <w:spacing w:val="4"/>
        </w:rPr>
        <w:t>o</w:t>
      </w:r>
      <w:r w:rsidRPr="00C110A7">
        <w:t>f</w:t>
      </w:r>
      <w:r w:rsidRPr="00C110A7">
        <w:rPr>
          <w:spacing w:val="6"/>
        </w:rPr>
        <w:t xml:space="preserve"> </w:t>
      </w:r>
      <w:r w:rsidRPr="00C110A7">
        <w:rPr>
          <w:spacing w:val="3"/>
        </w:rPr>
        <w:t>re</w:t>
      </w:r>
      <w:r w:rsidRPr="00C110A7">
        <w:rPr>
          <w:spacing w:val="1"/>
        </w:rPr>
        <w:t>s</w:t>
      </w:r>
      <w:r w:rsidRPr="00C110A7">
        <w:rPr>
          <w:spacing w:val="3"/>
        </w:rPr>
        <w:t>our</w:t>
      </w:r>
      <w:r w:rsidRPr="00C110A7">
        <w:rPr>
          <w:spacing w:val="1"/>
        </w:rPr>
        <w:t>c</w:t>
      </w:r>
      <w:r w:rsidRPr="00C110A7">
        <w:rPr>
          <w:spacing w:val="2"/>
        </w:rPr>
        <w:t>e</w:t>
      </w:r>
      <w:r w:rsidRPr="00C110A7">
        <w:t>s</w:t>
      </w:r>
    </w:p>
    <w:p w:rsidR="005D3133" w:rsidRDefault="005D3133"/>
    <w:p w:rsidR="004E6F52" w:rsidRPr="00685B7C" w:rsidRDefault="004E6F52" w:rsidP="004E6F52">
      <w:r w:rsidRPr="00636621">
        <w:rPr>
          <w:b/>
          <w:bCs/>
        </w:rPr>
        <w:t>EDU 60162 Content Methods for Elementary Education</w:t>
      </w:r>
      <w:r w:rsidRPr="003260B3">
        <w:t xml:space="preserve"> (2 cr)</w:t>
      </w:r>
      <w:r w:rsidRPr="00685B7C">
        <w:t xml:space="preserve">: (Second Summer) </w:t>
      </w:r>
    </w:p>
    <w:p w:rsidR="004E6F52" w:rsidRDefault="004E6F52" w:rsidP="004E6F52">
      <w:r>
        <w:t>A review of content-specific methods in planning and assessment framed by readings on theory</w:t>
      </w:r>
    </w:p>
    <w:p w:rsidR="004E6F52" w:rsidRDefault="004E6F52" w:rsidP="004E6F52">
      <w:r>
        <w:t>and evidence-based practices and frameworks will enable participants to develop cohesive units</w:t>
      </w:r>
    </w:p>
    <w:p w:rsidR="004E6F52" w:rsidRDefault="004E6F52" w:rsidP="004E6F52">
      <w:r>
        <w:t>of study which integrate reading, writing, mathematics, social studies and science.</w:t>
      </w:r>
    </w:p>
    <w:p w:rsidR="004E6F52" w:rsidRPr="006038A9" w:rsidRDefault="004E6F52" w:rsidP="004E6F52"/>
    <w:p w:rsidR="004E6F52" w:rsidRPr="006038A9" w:rsidRDefault="004E6F52" w:rsidP="004E6F52">
      <w:r w:rsidRPr="006038A9">
        <w:t>Perfor</w:t>
      </w:r>
      <w:r w:rsidRPr="006038A9">
        <w:rPr>
          <w:spacing w:val="-2"/>
        </w:rPr>
        <w:t>m</w:t>
      </w:r>
      <w:r w:rsidRPr="006038A9">
        <w:t>ance Indicator:</w:t>
      </w:r>
    </w:p>
    <w:p w:rsidR="004E6F52" w:rsidRDefault="004E6F52" w:rsidP="004E6F52">
      <w:r w:rsidRPr="006038A9">
        <w:t>1</w:t>
      </w:r>
      <w:r w:rsidRPr="006038A9">
        <w:rPr>
          <w:spacing w:val="-1"/>
        </w:rPr>
        <w:t>.</w:t>
      </w:r>
      <w:r w:rsidRPr="006038A9">
        <w:t>1</w:t>
      </w:r>
      <w:r w:rsidRPr="006038A9">
        <w:tab/>
      </w:r>
      <w:r w:rsidRPr="006038A9">
        <w:rPr>
          <w:spacing w:val="4"/>
        </w:rPr>
        <w:t>D</w:t>
      </w:r>
      <w:r w:rsidRPr="006038A9">
        <w:rPr>
          <w:spacing w:val="2"/>
        </w:rPr>
        <w:t>e</w:t>
      </w:r>
      <w:r w:rsidRPr="006038A9">
        <w:rPr>
          <w:spacing w:val="1"/>
        </w:rPr>
        <w:t>m</w:t>
      </w:r>
      <w:r w:rsidRPr="006038A9">
        <w:t>on</w:t>
      </w:r>
      <w:r w:rsidRPr="006038A9">
        <w:rPr>
          <w:spacing w:val="1"/>
        </w:rPr>
        <w:t>s</w:t>
      </w:r>
      <w:r w:rsidRPr="006038A9">
        <w:t>t</w:t>
      </w:r>
      <w:r w:rsidRPr="006038A9">
        <w:rPr>
          <w:spacing w:val="2"/>
        </w:rPr>
        <w:t>r</w:t>
      </w:r>
      <w:r w:rsidRPr="006038A9">
        <w:t>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6"/>
        </w:rPr>
        <w:t xml:space="preserve"> </w:t>
      </w:r>
      <w:r w:rsidRPr="006038A9">
        <w:t>conte</w:t>
      </w:r>
      <w:r w:rsidRPr="006038A9">
        <w:rPr>
          <w:spacing w:val="4"/>
        </w:rPr>
        <w:t>n</w:t>
      </w:r>
      <w:r w:rsidRPr="006038A9">
        <w:t>t</w:t>
      </w:r>
      <w:r w:rsidRPr="006038A9">
        <w:rPr>
          <w:spacing w:val="14"/>
        </w:rPr>
        <w:t xml:space="preserve"> </w:t>
      </w:r>
      <w:r w:rsidRPr="006038A9">
        <w:t>a</w:t>
      </w:r>
      <w:r w:rsidRPr="006038A9">
        <w:rPr>
          <w:spacing w:val="1"/>
        </w:rPr>
        <w:t>n</w:t>
      </w:r>
      <w:r w:rsidRPr="006038A9">
        <w:t>d</w:t>
      </w:r>
      <w:r w:rsidRPr="006038A9">
        <w:rPr>
          <w:spacing w:val="12"/>
        </w:rPr>
        <w:t xml:space="preserve"> </w:t>
      </w:r>
      <w:r w:rsidRPr="006038A9">
        <w:t>pedagogy</w:t>
      </w:r>
    </w:p>
    <w:p w:rsidR="004E6F52" w:rsidRPr="006038A9" w:rsidRDefault="004E6F52" w:rsidP="004E6F52"/>
    <w:p w:rsidR="004E6F52" w:rsidRPr="003260B3" w:rsidRDefault="004E6F52" w:rsidP="004E6F52">
      <w:r w:rsidRPr="00636621">
        <w:rPr>
          <w:b/>
          <w:bCs/>
        </w:rPr>
        <w:t>EDU</w:t>
      </w:r>
      <w:r w:rsidRPr="00636621">
        <w:rPr>
          <w:b/>
          <w:bCs/>
          <w:spacing w:val="-1"/>
        </w:rPr>
        <w:t xml:space="preserve"> </w:t>
      </w:r>
      <w:r w:rsidRPr="00636621">
        <w:rPr>
          <w:b/>
          <w:bCs/>
        </w:rPr>
        <w:t>60172</w:t>
      </w:r>
      <w:r w:rsidRPr="00636621">
        <w:rPr>
          <w:b/>
          <w:bCs/>
          <w:spacing w:val="-1"/>
        </w:rPr>
        <w:t xml:space="preserve"> </w:t>
      </w:r>
      <w:r w:rsidRPr="00636621">
        <w:rPr>
          <w:b/>
          <w:bCs/>
        </w:rPr>
        <w:t>Assessment in</w:t>
      </w:r>
      <w:r w:rsidRPr="00636621">
        <w:rPr>
          <w:b/>
          <w:bCs/>
          <w:spacing w:val="-3"/>
        </w:rPr>
        <w:t xml:space="preserve"> </w:t>
      </w:r>
      <w:r w:rsidRPr="00636621">
        <w:rPr>
          <w:b/>
          <w:bCs/>
        </w:rPr>
        <w:t>Elementa</w:t>
      </w:r>
      <w:r w:rsidRPr="00636621">
        <w:rPr>
          <w:b/>
          <w:bCs/>
          <w:spacing w:val="-1"/>
        </w:rPr>
        <w:t>r</w:t>
      </w:r>
      <w:r w:rsidRPr="00636621">
        <w:rPr>
          <w:b/>
          <w:bCs/>
        </w:rPr>
        <w:t>y</w:t>
      </w:r>
      <w:r w:rsidRPr="00636621">
        <w:rPr>
          <w:b/>
          <w:bCs/>
          <w:spacing w:val="-11"/>
        </w:rPr>
        <w:t xml:space="preserve"> </w:t>
      </w:r>
      <w:r w:rsidRPr="00636621">
        <w:rPr>
          <w:b/>
          <w:bCs/>
          <w:spacing w:val="-2"/>
        </w:rPr>
        <w:t>E</w:t>
      </w:r>
      <w:r w:rsidRPr="00636621">
        <w:rPr>
          <w:b/>
          <w:bCs/>
        </w:rPr>
        <w:t>ducation</w:t>
      </w:r>
      <w:r w:rsidRPr="003260B3">
        <w:t xml:space="preserve"> (2):</w:t>
      </w:r>
      <w:r w:rsidRPr="003260B3">
        <w:rPr>
          <w:spacing w:val="1"/>
        </w:rPr>
        <w:t xml:space="preserve"> </w:t>
      </w:r>
      <w:r w:rsidRPr="009A5412">
        <w:rPr>
          <w:spacing w:val="-1"/>
        </w:rPr>
        <w:t>(Seco</w:t>
      </w:r>
      <w:r w:rsidRPr="009A5412">
        <w:rPr>
          <w:spacing w:val="1"/>
        </w:rPr>
        <w:t>n</w:t>
      </w:r>
      <w:r w:rsidRPr="009A5412">
        <w:t>d</w:t>
      </w:r>
      <w:r w:rsidRPr="009A5412">
        <w:rPr>
          <w:spacing w:val="-9"/>
        </w:rPr>
        <w:t xml:space="preserve"> </w:t>
      </w:r>
      <w:r w:rsidRPr="009A5412">
        <w:t>Ye</w:t>
      </w:r>
      <w:r w:rsidRPr="009A5412">
        <w:rPr>
          <w:spacing w:val="-1"/>
        </w:rPr>
        <w:t>a</w:t>
      </w:r>
      <w:r w:rsidRPr="009A5412">
        <w:t>r</w:t>
      </w:r>
      <w:r w:rsidRPr="009A5412">
        <w:rPr>
          <w:spacing w:val="-5"/>
        </w:rPr>
        <w:t xml:space="preserve"> </w:t>
      </w:r>
      <w:r w:rsidRPr="009A5412">
        <w:rPr>
          <w:spacing w:val="-1"/>
        </w:rPr>
        <w:t>I</w:t>
      </w:r>
      <w:r w:rsidRPr="009A5412">
        <w:rPr>
          <w:spacing w:val="1"/>
        </w:rPr>
        <w:t>n</w:t>
      </w:r>
      <w:r w:rsidRPr="009A5412">
        <w:rPr>
          <w:spacing w:val="-1"/>
        </w:rPr>
        <w:t>ter</w:t>
      </w:r>
      <w:r w:rsidRPr="009A5412">
        <w:rPr>
          <w:spacing w:val="1"/>
        </w:rPr>
        <w:t>n</w:t>
      </w:r>
      <w:r w:rsidRPr="009A5412">
        <w:rPr>
          <w:spacing w:val="-1"/>
        </w:rPr>
        <w:t>e</w:t>
      </w:r>
      <w:r w:rsidRPr="009A5412">
        <w:t>t</w:t>
      </w:r>
      <w:r w:rsidRPr="009A5412">
        <w:rPr>
          <w:spacing w:val="-9"/>
        </w:rPr>
        <w:t xml:space="preserve"> </w:t>
      </w:r>
      <w:r w:rsidRPr="009A5412">
        <w:rPr>
          <w:spacing w:val="-1"/>
        </w:rPr>
        <w:t>C</w:t>
      </w:r>
      <w:r w:rsidRPr="009A5412">
        <w:rPr>
          <w:spacing w:val="1"/>
        </w:rPr>
        <w:t>o</w:t>
      </w:r>
      <w:r w:rsidRPr="009A5412">
        <w:rPr>
          <w:spacing w:val="-1"/>
        </w:rPr>
        <w:t>u</w:t>
      </w:r>
      <w:r w:rsidRPr="009A5412">
        <w:t>r</w:t>
      </w:r>
      <w:r w:rsidRPr="009A5412">
        <w:rPr>
          <w:spacing w:val="-1"/>
        </w:rPr>
        <w:t>se)</w:t>
      </w:r>
    </w:p>
    <w:p w:rsidR="004E6F52" w:rsidRPr="00685B7C" w:rsidRDefault="004E6F52" w:rsidP="004E6F52">
      <w:r w:rsidRPr="00685B7C">
        <w:t>Readings on assessment principles and practices, and training in the construction, use, and analysis of formative and summative assessments in Elementary Education.  Strategies and technologies for the design of different types of assessments</w:t>
      </w:r>
      <w:r>
        <w:t xml:space="preserve"> </w:t>
      </w:r>
      <w:r w:rsidRPr="00CE56E3">
        <w:t>to meet the needs of all learners</w:t>
      </w:r>
      <w:r w:rsidRPr="00685B7C">
        <w:t xml:space="preserve">, analysis of results in relation to learning outcomes, and data-driven decision-making will be emphasized. </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w:t>
      </w:r>
      <w:r w:rsidRPr="006038A9">
        <w:rPr>
          <w:spacing w:val="-1"/>
        </w:rPr>
        <w:t>.</w:t>
      </w:r>
      <w:r w:rsidRPr="006038A9">
        <w:t>1</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rPr>
          <w:spacing w:val="-2"/>
        </w:rPr>
        <w:t>l</w:t>
      </w:r>
      <w:r w:rsidRPr="006038A9">
        <w:t>e</w:t>
      </w:r>
      <w:r w:rsidRPr="006038A9">
        <w:rPr>
          <w:spacing w:val="1"/>
        </w:rPr>
        <w:t>d</w:t>
      </w:r>
      <w:r w:rsidRPr="006038A9">
        <w:t>ge</w:t>
      </w:r>
      <w:r w:rsidRPr="006038A9">
        <w:rPr>
          <w:spacing w:val="21"/>
        </w:rPr>
        <w:t xml:space="preserve"> </w:t>
      </w:r>
      <w:r w:rsidRPr="006038A9">
        <w:rPr>
          <w:spacing w:val="4"/>
        </w:rPr>
        <w:t>o</w:t>
      </w:r>
      <w:r w:rsidRPr="006038A9">
        <w:t>f</w:t>
      </w:r>
      <w:r w:rsidRPr="006038A9">
        <w:rPr>
          <w:spacing w:val="4"/>
        </w:rPr>
        <w:t xml:space="preserve"> </w:t>
      </w:r>
      <w:r w:rsidRPr="006038A9">
        <w:t>co</w:t>
      </w:r>
      <w:r w:rsidRPr="006038A9">
        <w:rPr>
          <w:spacing w:val="4"/>
        </w:rPr>
        <w:t>n</w:t>
      </w:r>
      <w:r w:rsidRPr="006038A9">
        <w:t>te</w:t>
      </w:r>
      <w:r w:rsidRPr="006038A9">
        <w:rPr>
          <w:spacing w:val="4"/>
        </w:rPr>
        <w:t>n</w:t>
      </w:r>
      <w:r w:rsidRPr="006038A9">
        <w:t>t</w:t>
      </w:r>
      <w:r w:rsidRPr="006038A9">
        <w:rPr>
          <w:spacing w:val="16"/>
        </w:rPr>
        <w:t xml:space="preserve"> </w:t>
      </w:r>
      <w:r w:rsidRPr="006038A9">
        <w:t>a</w:t>
      </w:r>
      <w:r w:rsidRPr="006038A9">
        <w:rPr>
          <w:spacing w:val="1"/>
        </w:rPr>
        <w:t>n</w:t>
      </w:r>
      <w:r w:rsidRPr="006038A9">
        <w:t>d</w:t>
      </w:r>
      <w:r w:rsidRPr="006038A9">
        <w:rPr>
          <w:spacing w:val="12"/>
        </w:rPr>
        <w:t xml:space="preserve"> </w:t>
      </w:r>
      <w:r w:rsidRPr="006038A9">
        <w:t>pedagogy</w:t>
      </w:r>
    </w:p>
    <w:p w:rsidR="004E6F52" w:rsidRPr="006038A9" w:rsidRDefault="004E6F52" w:rsidP="004E6F52">
      <w:r w:rsidRPr="006038A9">
        <w:rPr>
          <w:spacing w:val="2"/>
        </w:rPr>
        <w:t>1</w:t>
      </w:r>
      <w:r w:rsidRPr="006038A9">
        <w:rPr>
          <w:spacing w:val="-1"/>
        </w:rPr>
        <w:t>.</w:t>
      </w:r>
      <w:r w:rsidRPr="006038A9">
        <w:t>3</w:t>
      </w:r>
      <w:r w:rsidRPr="006038A9">
        <w:tab/>
      </w:r>
      <w:r w:rsidRPr="006038A9">
        <w:rPr>
          <w:spacing w:val="3"/>
        </w:rPr>
        <w:t>De</w:t>
      </w:r>
      <w:r w:rsidRPr="006038A9">
        <w:rPr>
          <w:spacing w:val="2"/>
        </w:rPr>
        <w:t>s</w:t>
      </w:r>
      <w:r w:rsidRPr="006038A9">
        <w:rPr>
          <w:spacing w:val="-2"/>
        </w:rPr>
        <w:t>i</w:t>
      </w:r>
      <w:r w:rsidRPr="006038A9">
        <w:rPr>
          <w:spacing w:val="3"/>
        </w:rPr>
        <w:t>g</w:t>
      </w:r>
      <w:r w:rsidRPr="006038A9">
        <w:rPr>
          <w:spacing w:val="1"/>
        </w:rPr>
        <w:t>n</w:t>
      </w:r>
      <w:r w:rsidRPr="006038A9">
        <w:t>s</w:t>
      </w:r>
      <w:r w:rsidRPr="006038A9">
        <w:rPr>
          <w:spacing w:val="16"/>
        </w:rPr>
        <w:t xml:space="preserve"> </w:t>
      </w:r>
      <w:r w:rsidRPr="006038A9">
        <w:rPr>
          <w:spacing w:val="2"/>
        </w:rPr>
        <w:t>coh</w:t>
      </w:r>
      <w:r w:rsidRPr="006038A9">
        <w:t>er</w:t>
      </w:r>
      <w:r w:rsidRPr="006038A9">
        <w:rPr>
          <w:spacing w:val="3"/>
        </w:rPr>
        <w:t>e</w:t>
      </w:r>
      <w:r w:rsidRPr="006038A9">
        <w:rPr>
          <w:spacing w:val="2"/>
        </w:rPr>
        <w:t>n</w:t>
      </w:r>
      <w:r w:rsidRPr="006038A9">
        <w:t>t</w:t>
      </w:r>
      <w:r>
        <w:t xml:space="preserve"> unit-based </w:t>
      </w:r>
      <w:r w:rsidRPr="006038A9">
        <w:rPr>
          <w:spacing w:val="1"/>
        </w:rPr>
        <w:t>i</w:t>
      </w:r>
      <w:r w:rsidRPr="006038A9">
        <w:rPr>
          <w:spacing w:val="3"/>
        </w:rPr>
        <w:t>n</w:t>
      </w:r>
      <w:r w:rsidRPr="006038A9">
        <w:rPr>
          <w:spacing w:val="1"/>
        </w:rPr>
        <w:t>st</w:t>
      </w:r>
      <w:r w:rsidRPr="006038A9">
        <w:rPr>
          <w:spacing w:val="3"/>
        </w:rPr>
        <w:t>ru</w:t>
      </w:r>
      <w:r w:rsidRPr="006038A9">
        <w:rPr>
          <w:spacing w:val="2"/>
        </w:rPr>
        <w:t>ct</w:t>
      </w:r>
      <w:r w:rsidRPr="006038A9">
        <w:rPr>
          <w:spacing w:val="1"/>
        </w:rPr>
        <w:t>i</w:t>
      </w:r>
      <w:r w:rsidRPr="006038A9">
        <w:rPr>
          <w:spacing w:val="3"/>
        </w:rPr>
        <w:t>o</w:t>
      </w:r>
      <w:r w:rsidRPr="006038A9">
        <w:t>n</w:t>
      </w:r>
    </w:p>
    <w:p w:rsidR="004E6F52" w:rsidRPr="006038A9" w:rsidRDefault="004E6F52" w:rsidP="004E6F52">
      <w:r w:rsidRPr="006038A9">
        <w:t>1.4</w:t>
      </w:r>
      <w:r w:rsidRPr="006038A9">
        <w:tab/>
      </w:r>
      <w:r w:rsidRPr="006038A9">
        <w:rPr>
          <w:spacing w:val="1"/>
        </w:rPr>
        <w:t>S</w:t>
      </w:r>
      <w:r w:rsidRPr="006038A9">
        <w:t>el</w:t>
      </w:r>
      <w:r w:rsidRPr="006038A9">
        <w:rPr>
          <w:spacing w:val="2"/>
        </w:rPr>
        <w:t>e</w:t>
      </w:r>
      <w:r w:rsidRPr="006038A9">
        <w:t>cts</w:t>
      </w:r>
      <w:r w:rsidRPr="006038A9">
        <w:rPr>
          <w:spacing w:val="13"/>
        </w:rPr>
        <w:t xml:space="preserve"> </w:t>
      </w:r>
      <w:r w:rsidRPr="006038A9">
        <w:rPr>
          <w:spacing w:val="1"/>
        </w:rPr>
        <w:t>i</w:t>
      </w:r>
      <w:r w:rsidRPr="006038A9">
        <w:t>n</w:t>
      </w:r>
      <w:r w:rsidRPr="006038A9">
        <w:rPr>
          <w:spacing w:val="1"/>
        </w:rPr>
        <w:t>s</w:t>
      </w:r>
      <w:r w:rsidRPr="006038A9">
        <w:rPr>
          <w:spacing w:val="-2"/>
        </w:rPr>
        <w:t>t</w:t>
      </w:r>
      <w:r w:rsidRPr="006038A9">
        <w:t>r</w:t>
      </w:r>
      <w:r w:rsidRPr="006038A9">
        <w:rPr>
          <w:spacing w:val="1"/>
        </w:rPr>
        <w:t>u</w:t>
      </w:r>
      <w:r w:rsidRPr="006038A9">
        <w:rPr>
          <w:spacing w:val="2"/>
        </w:rPr>
        <w:t>c</w:t>
      </w:r>
      <w:r w:rsidRPr="006038A9">
        <w:rPr>
          <w:spacing w:val="1"/>
        </w:rPr>
        <w:t>t</w:t>
      </w:r>
      <w:r w:rsidRPr="006038A9">
        <w:t>io</w:t>
      </w:r>
      <w:r w:rsidRPr="006038A9">
        <w:rPr>
          <w:spacing w:val="2"/>
        </w:rPr>
        <w:t>n</w:t>
      </w:r>
      <w:r w:rsidRPr="006038A9">
        <w:t>al</w:t>
      </w:r>
      <w:r w:rsidRPr="006038A9">
        <w:rPr>
          <w:spacing w:val="27"/>
        </w:rPr>
        <w:t xml:space="preserve"> </w:t>
      </w:r>
      <w:r w:rsidRPr="006038A9">
        <w:t>o</w:t>
      </w:r>
      <w:r w:rsidRPr="006038A9">
        <w:rPr>
          <w:spacing w:val="2"/>
        </w:rPr>
        <w:t>bje</w:t>
      </w:r>
      <w:r w:rsidRPr="006038A9">
        <w:rPr>
          <w:spacing w:val="1"/>
        </w:rPr>
        <w:t>c</w:t>
      </w:r>
      <w:r w:rsidRPr="006038A9">
        <w:rPr>
          <w:spacing w:val="2"/>
        </w:rPr>
        <w:t>t</w:t>
      </w:r>
      <w:r w:rsidRPr="006038A9">
        <w:rPr>
          <w:spacing w:val="1"/>
        </w:rPr>
        <w:t>i</w:t>
      </w:r>
      <w:r w:rsidRPr="006038A9">
        <w:t>ves</w:t>
      </w:r>
    </w:p>
    <w:p w:rsidR="004E6F52" w:rsidRPr="006038A9" w:rsidRDefault="004E6F52" w:rsidP="004E6F52">
      <w:r w:rsidRPr="006038A9">
        <w:t>1</w:t>
      </w:r>
      <w:r>
        <w:t>.5</w:t>
      </w:r>
      <w:r w:rsidRPr="006038A9">
        <w:tab/>
      </w:r>
      <w:r w:rsidRPr="006038A9">
        <w:rPr>
          <w:spacing w:val="4"/>
        </w:rPr>
        <w:t>D</w:t>
      </w:r>
      <w:r w:rsidRPr="006038A9">
        <w:t>esig</w:t>
      </w:r>
      <w:r w:rsidRPr="006038A9">
        <w:rPr>
          <w:spacing w:val="1"/>
        </w:rPr>
        <w:t>n</w:t>
      </w:r>
      <w:r w:rsidRPr="006038A9">
        <w:t>s</w:t>
      </w:r>
      <w:r w:rsidRPr="006038A9">
        <w:rPr>
          <w:spacing w:val="4"/>
        </w:rPr>
        <w:t xml:space="preserve"> </w:t>
      </w:r>
      <w:r w:rsidRPr="006038A9">
        <w:t>assess</w:t>
      </w:r>
      <w:r w:rsidRPr="006038A9">
        <w:rPr>
          <w:spacing w:val="1"/>
        </w:rPr>
        <w:t>m</w:t>
      </w:r>
      <w:r w:rsidRPr="006038A9">
        <w:t>e</w:t>
      </w:r>
      <w:r w:rsidRPr="006038A9">
        <w:rPr>
          <w:spacing w:val="4"/>
        </w:rPr>
        <w:t>n</w:t>
      </w:r>
      <w:r w:rsidRPr="006038A9">
        <w:t>ts</w:t>
      </w:r>
      <w:r w:rsidRPr="006038A9">
        <w:rPr>
          <w:spacing w:val="6"/>
        </w:rPr>
        <w:t xml:space="preserve"> </w:t>
      </w:r>
      <w:r w:rsidRPr="006038A9">
        <w:t>to</w:t>
      </w:r>
      <w:r w:rsidRPr="006038A9">
        <w:rPr>
          <w:spacing w:val="5"/>
        </w:rPr>
        <w:t xml:space="preserve"> </w:t>
      </w:r>
      <w:r w:rsidRPr="006038A9">
        <w:t>pro</w:t>
      </w:r>
      <w:r w:rsidRPr="006038A9">
        <w:rPr>
          <w:spacing w:val="4"/>
        </w:rPr>
        <w:t>v</w:t>
      </w:r>
      <w:r w:rsidRPr="006038A9">
        <w:t>i</w:t>
      </w:r>
      <w:r w:rsidRPr="006038A9">
        <w:rPr>
          <w:spacing w:val="4"/>
        </w:rPr>
        <w:t>d</w:t>
      </w:r>
      <w:r w:rsidRPr="006038A9">
        <w:t>e</w:t>
      </w:r>
      <w:r w:rsidRPr="006038A9">
        <w:rPr>
          <w:spacing w:val="5"/>
        </w:rPr>
        <w:t xml:space="preserve"> </w:t>
      </w:r>
      <w:r w:rsidRPr="006038A9">
        <w:t>e</w:t>
      </w:r>
      <w:r w:rsidRPr="006038A9">
        <w:rPr>
          <w:spacing w:val="4"/>
        </w:rPr>
        <w:t>v</w:t>
      </w:r>
      <w:r w:rsidRPr="006038A9">
        <w:rPr>
          <w:spacing w:val="2"/>
        </w:rPr>
        <w:t>i</w:t>
      </w:r>
      <w:r w:rsidRPr="006038A9">
        <w:t>dence</w:t>
      </w:r>
      <w:r w:rsidRPr="006038A9">
        <w:rPr>
          <w:spacing w:val="5"/>
        </w:rPr>
        <w:t xml:space="preserve"> </w:t>
      </w:r>
      <w:r w:rsidRPr="006038A9">
        <w:t>of</w:t>
      </w:r>
      <w:r w:rsidRPr="006038A9">
        <w:rPr>
          <w:spacing w:val="6"/>
        </w:rPr>
        <w:t xml:space="preserve"> </w:t>
      </w:r>
      <w:r w:rsidRPr="006038A9">
        <w:t>lear</w:t>
      </w:r>
      <w:r w:rsidRPr="006038A9">
        <w:rPr>
          <w:spacing w:val="4"/>
        </w:rPr>
        <w:t>n</w:t>
      </w:r>
      <w:r w:rsidRPr="006038A9">
        <w:t>ing</w:t>
      </w:r>
    </w:p>
    <w:p w:rsidR="004E6F52" w:rsidRPr="006038A9" w:rsidRDefault="004E6F52" w:rsidP="004E6F52">
      <w:r w:rsidRPr="006038A9">
        <w:t>1</w:t>
      </w:r>
      <w:r w:rsidRPr="006038A9">
        <w:rPr>
          <w:spacing w:val="-1"/>
        </w:rPr>
        <w:t>.</w:t>
      </w:r>
      <w:r>
        <w:t>6</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rPr>
          <w:spacing w:val="4"/>
        </w:rPr>
        <w:t>o</w:t>
      </w:r>
      <w:r w:rsidRPr="006038A9">
        <w:t>f</w:t>
      </w:r>
      <w:r w:rsidRPr="006038A9">
        <w:rPr>
          <w:spacing w:val="6"/>
        </w:rPr>
        <w:t xml:space="preserve"> </w:t>
      </w:r>
      <w:r w:rsidRPr="006038A9">
        <w:t>re</w:t>
      </w:r>
      <w:r w:rsidRPr="006038A9">
        <w:rPr>
          <w:spacing w:val="1"/>
        </w:rPr>
        <w:t>s</w:t>
      </w:r>
      <w:r w:rsidRPr="006038A9">
        <w:t>our</w:t>
      </w:r>
      <w:r w:rsidRPr="006038A9">
        <w:rPr>
          <w:spacing w:val="1"/>
        </w:rPr>
        <w:t>c</w:t>
      </w:r>
      <w:r w:rsidRPr="006038A9">
        <w:rPr>
          <w:spacing w:val="2"/>
        </w:rPr>
        <w:t>e</w:t>
      </w:r>
      <w:r w:rsidRPr="006038A9">
        <w:t>s</w:t>
      </w:r>
    </w:p>
    <w:p w:rsidR="005D3133" w:rsidRDefault="005D3133"/>
    <w:p w:rsidR="004E6F52" w:rsidRPr="003260B3" w:rsidRDefault="004E6F52" w:rsidP="004E6F52">
      <w:r w:rsidRPr="00636621">
        <w:rPr>
          <w:b/>
          <w:bCs/>
          <w:spacing w:val="-1"/>
        </w:rPr>
        <w:lastRenderedPageBreak/>
        <w:t>E</w:t>
      </w:r>
      <w:r w:rsidRPr="00636621">
        <w:rPr>
          <w:b/>
          <w:bCs/>
        </w:rPr>
        <w:t xml:space="preserve">DU </w:t>
      </w:r>
      <w:r w:rsidRPr="00636621">
        <w:rPr>
          <w:b/>
          <w:bCs/>
          <w:spacing w:val="-1"/>
        </w:rPr>
        <w:t>6</w:t>
      </w:r>
      <w:r w:rsidRPr="00636621">
        <w:rPr>
          <w:b/>
          <w:bCs/>
          <w:spacing w:val="1"/>
        </w:rPr>
        <w:t>0</w:t>
      </w:r>
      <w:r w:rsidRPr="00636621">
        <w:rPr>
          <w:b/>
          <w:bCs/>
          <w:spacing w:val="-1"/>
        </w:rPr>
        <w:t>18</w:t>
      </w:r>
      <w:r w:rsidRPr="00636621">
        <w:rPr>
          <w:b/>
          <w:bCs/>
        </w:rPr>
        <w:t xml:space="preserve">2 </w:t>
      </w:r>
      <w:r w:rsidRPr="00636621">
        <w:rPr>
          <w:b/>
          <w:bCs/>
          <w:spacing w:val="-2"/>
        </w:rPr>
        <w:t>T</w:t>
      </w:r>
      <w:r w:rsidRPr="00636621">
        <w:rPr>
          <w:b/>
          <w:bCs/>
        </w:rPr>
        <w:t>e</w:t>
      </w:r>
      <w:r w:rsidRPr="00636621">
        <w:rPr>
          <w:b/>
          <w:bCs/>
          <w:spacing w:val="1"/>
        </w:rPr>
        <w:t>a</w:t>
      </w:r>
      <w:r w:rsidRPr="00636621">
        <w:rPr>
          <w:b/>
          <w:bCs/>
        </w:rPr>
        <w:t>c</w:t>
      </w:r>
      <w:r w:rsidRPr="00636621">
        <w:rPr>
          <w:b/>
          <w:bCs/>
          <w:spacing w:val="-1"/>
        </w:rPr>
        <w:t>hin</w:t>
      </w:r>
      <w:r w:rsidRPr="00636621">
        <w:rPr>
          <w:b/>
          <w:bCs/>
        </w:rPr>
        <w:t>g</w:t>
      </w:r>
      <w:r w:rsidRPr="00636621">
        <w:rPr>
          <w:b/>
          <w:bCs/>
          <w:spacing w:val="-10"/>
        </w:rPr>
        <w:t xml:space="preserve"> </w:t>
      </w:r>
      <w:r w:rsidRPr="00636621">
        <w:rPr>
          <w:b/>
          <w:bCs/>
          <w:spacing w:val="-1"/>
        </w:rPr>
        <w:t>o</w:t>
      </w:r>
      <w:r w:rsidRPr="00636621">
        <w:rPr>
          <w:b/>
          <w:bCs/>
        </w:rPr>
        <w:t>f R</w:t>
      </w:r>
      <w:r w:rsidRPr="00636621">
        <w:rPr>
          <w:b/>
          <w:bCs/>
          <w:spacing w:val="-1"/>
        </w:rPr>
        <w:t>e</w:t>
      </w:r>
      <w:r w:rsidRPr="00636621">
        <w:rPr>
          <w:b/>
          <w:bCs/>
          <w:spacing w:val="1"/>
        </w:rPr>
        <w:t>a</w:t>
      </w:r>
      <w:r w:rsidRPr="00636621">
        <w:rPr>
          <w:b/>
          <w:bCs/>
        </w:rPr>
        <w:t>d</w:t>
      </w:r>
      <w:r w:rsidRPr="00636621">
        <w:rPr>
          <w:b/>
          <w:bCs/>
          <w:spacing w:val="-1"/>
        </w:rPr>
        <w:t>in</w:t>
      </w:r>
      <w:r w:rsidRPr="00636621">
        <w:rPr>
          <w:b/>
          <w:bCs/>
        </w:rPr>
        <w:t>g</w:t>
      </w:r>
      <w:r w:rsidRPr="003260B3">
        <w:rPr>
          <w:spacing w:val="1"/>
        </w:rPr>
        <w:t xml:space="preserve"> </w:t>
      </w:r>
      <w:r w:rsidRPr="003260B3">
        <w:rPr>
          <w:spacing w:val="-1"/>
        </w:rPr>
        <w:t>(</w:t>
      </w:r>
      <w:r w:rsidRPr="003260B3">
        <w:t xml:space="preserve">3 </w:t>
      </w:r>
      <w:r w:rsidRPr="003260B3">
        <w:rPr>
          <w:spacing w:val="-1"/>
        </w:rPr>
        <w:t>cr)</w:t>
      </w:r>
      <w:r w:rsidRPr="003260B3">
        <w:t>:</w:t>
      </w:r>
      <w:r w:rsidRPr="003260B3">
        <w:rPr>
          <w:spacing w:val="-4"/>
        </w:rPr>
        <w:t xml:space="preserve"> </w:t>
      </w:r>
      <w:r w:rsidRPr="009A5412">
        <w:rPr>
          <w:spacing w:val="-1"/>
        </w:rPr>
        <w:t>(F</w:t>
      </w:r>
      <w:r w:rsidRPr="009A5412">
        <w:t>ir</w:t>
      </w:r>
      <w:r w:rsidRPr="009A5412">
        <w:rPr>
          <w:spacing w:val="-1"/>
        </w:rPr>
        <w:t>s</w:t>
      </w:r>
      <w:r w:rsidRPr="009A5412">
        <w:t>t</w:t>
      </w:r>
      <w:r w:rsidRPr="009A5412">
        <w:rPr>
          <w:spacing w:val="-5"/>
        </w:rPr>
        <w:t xml:space="preserve"> </w:t>
      </w:r>
      <w:r w:rsidRPr="009A5412">
        <w:t>Su</w:t>
      </w:r>
      <w:r w:rsidRPr="009A5412">
        <w:rPr>
          <w:spacing w:val="-1"/>
        </w:rPr>
        <w:t>m</w:t>
      </w:r>
      <w:r w:rsidRPr="009A5412">
        <w:rPr>
          <w:spacing w:val="-5"/>
        </w:rPr>
        <w:t>m</w:t>
      </w:r>
      <w:r w:rsidRPr="009A5412">
        <w:t>er)</w:t>
      </w:r>
    </w:p>
    <w:p w:rsidR="00CF01C6" w:rsidRPr="006038A9" w:rsidRDefault="00CF01C6" w:rsidP="00CF01C6">
      <w:r w:rsidRPr="00750017">
        <w:rPr>
          <w:color w:val="000000"/>
        </w:rPr>
        <w:t>A foundational course in literacy acquisition through the key scientifically-based understandings of how reading develops. The course also introduces key aspects of structured literacy instruction, specifically focused on phonological and phonemic awareness, phonics, word recognition, fluency, vocabulary, and text comprehension. Other topics include the design of a literacy block, the design of units of instruction that provide students opportunities to engage with connected text on a daily basis, and an introduction to the most effective approaches to teaching reading across the grade bands.</w:t>
      </w:r>
      <w:r w:rsidRPr="00750017">
        <w:rPr>
          <w:color w:val="000000" w:themeColor="text1"/>
          <w:sz w:val="28"/>
          <w:szCs w:val="28"/>
        </w:rPr>
        <w:tab/>
      </w:r>
      <w:r w:rsidRPr="00925F1A">
        <w:rPr>
          <w:color w:val="000000" w:themeColor="text1"/>
        </w:rPr>
        <w:tab/>
      </w:r>
      <w:r>
        <w:rPr>
          <w:color w:val="000000" w:themeColor="text1"/>
        </w:rPr>
        <w:tab/>
      </w:r>
    </w:p>
    <w:p w:rsidR="00CF01C6" w:rsidRPr="006038A9" w:rsidRDefault="00CF01C6" w:rsidP="00CF01C6"/>
    <w:p w:rsidR="00CF01C6" w:rsidRPr="006038A9" w:rsidRDefault="00CF01C6" w:rsidP="00CF01C6">
      <w:r w:rsidRPr="006038A9">
        <w:t>Perfor</w:t>
      </w:r>
      <w:r w:rsidRPr="006038A9">
        <w:rPr>
          <w:spacing w:val="-2"/>
        </w:rPr>
        <w:t>m</w:t>
      </w:r>
      <w:r w:rsidRPr="006038A9">
        <w:t>ance Indicators:</w:t>
      </w:r>
    </w:p>
    <w:p w:rsidR="00CF01C6" w:rsidRPr="00D0751C" w:rsidRDefault="00CF01C6" w:rsidP="00CF01C6">
      <w:r w:rsidRPr="00B64D2B">
        <w:t>1</w:t>
      </w:r>
      <w:r w:rsidRPr="00D0751C">
        <w:rPr>
          <w:spacing w:val="-1"/>
        </w:rPr>
        <w:t>.</w:t>
      </w:r>
      <w:r>
        <w:t>1</w:t>
      </w:r>
      <w:r>
        <w:tab/>
      </w:r>
      <w:r w:rsidRPr="00D0751C">
        <w:t>De</w:t>
      </w:r>
      <w:r w:rsidRPr="00B64D2B">
        <w:rPr>
          <w:spacing w:val="1"/>
        </w:rPr>
        <w:t>m</w:t>
      </w:r>
      <w:r w:rsidRPr="00D0751C">
        <w:t>o</w:t>
      </w:r>
      <w:r w:rsidRPr="00B64D2B">
        <w:rPr>
          <w:spacing w:val="4"/>
        </w:rPr>
        <w:t>n</w:t>
      </w:r>
      <w:r w:rsidRPr="00B64D2B">
        <w:rPr>
          <w:spacing w:val="1"/>
        </w:rPr>
        <w:t>s</w:t>
      </w:r>
      <w:r w:rsidRPr="00B64D2B">
        <w:rPr>
          <w:spacing w:val="-2"/>
        </w:rPr>
        <w:t>t</w:t>
      </w:r>
      <w:r w:rsidRPr="00D0751C">
        <w:t>ra</w:t>
      </w:r>
      <w:r w:rsidRPr="00B64D2B">
        <w:rPr>
          <w:spacing w:val="1"/>
        </w:rPr>
        <w:t>t</w:t>
      </w:r>
      <w:r w:rsidRPr="00B64D2B">
        <w:t>es</w:t>
      </w:r>
      <w:r w:rsidRPr="00B64D2B">
        <w:rPr>
          <w:spacing w:val="27"/>
        </w:rPr>
        <w:t xml:space="preserve"> </w:t>
      </w:r>
      <w:r w:rsidRPr="00D0751C">
        <w:t>k</w:t>
      </w:r>
      <w:r w:rsidRPr="00B64D2B">
        <w:rPr>
          <w:spacing w:val="1"/>
        </w:rPr>
        <w:t>n</w:t>
      </w:r>
      <w:r w:rsidRPr="00D0751C">
        <w:t>o</w:t>
      </w:r>
      <w:r w:rsidRPr="00B64D2B">
        <w:rPr>
          <w:spacing w:val="4"/>
        </w:rPr>
        <w:t>w</w:t>
      </w:r>
      <w:r w:rsidRPr="00B64D2B">
        <w:rPr>
          <w:spacing w:val="-2"/>
        </w:rPr>
        <w:t>l</w:t>
      </w:r>
      <w:r w:rsidRPr="00D0751C">
        <w:t>e</w:t>
      </w:r>
      <w:r w:rsidRPr="00B64D2B">
        <w:rPr>
          <w:spacing w:val="1"/>
        </w:rPr>
        <w:t>d</w:t>
      </w:r>
      <w:r w:rsidRPr="00D0751C">
        <w:t>g</w:t>
      </w:r>
      <w:r w:rsidRPr="00B64D2B">
        <w:t>e</w:t>
      </w:r>
      <w:r w:rsidRPr="00B64D2B">
        <w:rPr>
          <w:spacing w:val="21"/>
        </w:rPr>
        <w:t xml:space="preserve"> </w:t>
      </w:r>
      <w:r w:rsidRPr="00B64D2B">
        <w:rPr>
          <w:spacing w:val="4"/>
        </w:rPr>
        <w:t>o</w:t>
      </w:r>
      <w:r w:rsidRPr="00B64D2B">
        <w:t>f</w:t>
      </w:r>
      <w:r w:rsidRPr="00B64D2B">
        <w:rPr>
          <w:spacing w:val="4"/>
        </w:rPr>
        <w:t xml:space="preserve"> </w:t>
      </w:r>
      <w:r w:rsidRPr="00D0751C">
        <w:t>co</w:t>
      </w:r>
      <w:r w:rsidRPr="00B64D2B">
        <w:rPr>
          <w:spacing w:val="4"/>
        </w:rPr>
        <w:t>n</w:t>
      </w:r>
      <w:r w:rsidRPr="00B64D2B">
        <w:t>t</w:t>
      </w:r>
      <w:r w:rsidRPr="00D0751C">
        <w:t>e</w:t>
      </w:r>
      <w:r w:rsidRPr="00B64D2B">
        <w:rPr>
          <w:spacing w:val="4"/>
        </w:rPr>
        <w:t>n</w:t>
      </w:r>
      <w:r w:rsidRPr="00B64D2B">
        <w:t>t</w:t>
      </w:r>
      <w:r w:rsidRPr="00B64D2B">
        <w:rPr>
          <w:spacing w:val="16"/>
        </w:rPr>
        <w:t xml:space="preserve"> </w:t>
      </w:r>
      <w:r w:rsidRPr="00D0751C">
        <w:t>a</w:t>
      </w:r>
      <w:r w:rsidRPr="00B64D2B">
        <w:rPr>
          <w:spacing w:val="1"/>
        </w:rPr>
        <w:t>n</w:t>
      </w:r>
      <w:r w:rsidRPr="00B64D2B">
        <w:t>d</w:t>
      </w:r>
      <w:r w:rsidRPr="00B64D2B">
        <w:rPr>
          <w:spacing w:val="12"/>
        </w:rPr>
        <w:t xml:space="preserve"> </w:t>
      </w:r>
      <w:r w:rsidRPr="00D0751C">
        <w:t>pedagogy</w:t>
      </w:r>
    </w:p>
    <w:p w:rsidR="005D3133" w:rsidRDefault="005D3133"/>
    <w:p w:rsidR="004E6F52" w:rsidRPr="00CA1760" w:rsidRDefault="004E6F52" w:rsidP="004E6F52">
      <w:r w:rsidRPr="00636621">
        <w:rPr>
          <w:b/>
          <w:bCs/>
        </w:rPr>
        <w:t>EDU</w:t>
      </w:r>
      <w:r w:rsidRPr="00636621">
        <w:rPr>
          <w:b/>
          <w:bCs/>
          <w:spacing w:val="-1"/>
        </w:rPr>
        <w:t xml:space="preserve"> </w:t>
      </w:r>
      <w:r w:rsidRPr="00636621">
        <w:rPr>
          <w:b/>
          <w:bCs/>
        </w:rPr>
        <w:t>60192</w:t>
      </w:r>
      <w:r w:rsidRPr="00636621">
        <w:rPr>
          <w:b/>
          <w:bCs/>
          <w:spacing w:val="-1"/>
        </w:rPr>
        <w:t xml:space="preserve"> </w:t>
      </w:r>
      <w:r w:rsidRPr="00636621">
        <w:rPr>
          <w:b/>
          <w:bCs/>
        </w:rPr>
        <w:t>Science and Social Studies in Elementary</w:t>
      </w:r>
      <w:r w:rsidRPr="003260B3">
        <w:t xml:space="preserve"> Education</w:t>
      </w:r>
      <w:r w:rsidRPr="003260B3">
        <w:rPr>
          <w:spacing w:val="-1"/>
        </w:rPr>
        <w:t xml:space="preserve"> </w:t>
      </w:r>
      <w:r w:rsidRPr="003260B3">
        <w:t xml:space="preserve">(1 </w:t>
      </w:r>
      <w:r w:rsidRPr="003260B3">
        <w:rPr>
          <w:spacing w:val="-1"/>
        </w:rPr>
        <w:t>c</w:t>
      </w:r>
      <w:r w:rsidRPr="003260B3">
        <w:t>r):</w:t>
      </w:r>
      <w:r w:rsidRPr="00CA1760">
        <w:rPr>
          <w:spacing w:val="-4"/>
        </w:rPr>
        <w:t xml:space="preserve"> </w:t>
      </w:r>
      <w:r w:rsidRPr="00CA1760">
        <w:rPr>
          <w:spacing w:val="-1"/>
        </w:rPr>
        <w:t>(</w:t>
      </w:r>
      <w:r w:rsidRPr="00CA1760">
        <w:t>F</w:t>
      </w:r>
      <w:r w:rsidRPr="00CA1760">
        <w:rPr>
          <w:spacing w:val="-1"/>
        </w:rPr>
        <w:t>i</w:t>
      </w:r>
      <w:r w:rsidRPr="00CA1760">
        <w:t xml:space="preserve">rst </w:t>
      </w:r>
      <w:r w:rsidRPr="00CA1760">
        <w:rPr>
          <w:spacing w:val="-1"/>
        </w:rPr>
        <w:t>S</w:t>
      </w:r>
      <w:r w:rsidRPr="00CA1760">
        <w:rPr>
          <w:spacing w:val="1"/>
        </w:rPr>
        <w:t>u</w:t>
      </w:r>
      <w:r w:rsidRPr="00CA1760">
        <w:rPr>
          <w:spacing w:val="-1"/>
        </w:rPr>
        <w:t>mme</w:t>
      </w:r>
      <w:r w:rsidRPr="00CA1760">
        <w:t>r)</w:t>
      </w:r>
    </w:p>
    <w:p w:rsidR="004E6F52" w:rsidRPr="00CA1760" w:rsidRDefault="004E6F52" w:rsidP="004E6F52">
      <w:r w:rsidRPr="00CA1760">
        <w:t>An introduction to methods for teaching elementary science and social studies with a focus on selecting standards-based content, developing inquiry-based lessons, and finding and using appropriate resources.</w:t>
      </w:r>
    </w:p>
    <w:p w:rsidR="004E6F52" w:rsidRDefault="004E6F52" w:rsidP="004E6F52"/>
    <w:p w:rsidR="004E6F52" w:rsidRPr="006038A9" w:rsidRDefault="004E6F52" w:rsidP="004E6F52">
      <w:r w:rsidRPr="006038A9">
        <w:t>Perfor</w:t>
      </w:r>
      <w:r w:rsidRPr="006038A9">
        <w:rPr>
          <w:spacing w:val="-2"/>
        </w:rPr>
        <w:t>m</w:t>
      </w:r>
      <w:r w:rsidRPr="006038A9">
        <w:t>ance Indicator:</w:t>
      </w:r>
    </w:p>
    <w:p w:rsidR="004E6F52" w:rsidRPr="006038A9" w:rsidRDefault="004E6F52" w:rsidP="004E6F52">
      <w:r w:rsidRPr="006038A9">
        <w:t>1</w:t>
      </w:r>
      <w:r w:rsidRPr="006038A9">
        <w:rPr>
          <w:spacing w:val="-1"/>
        </w:rPr>
        <w:t>.</w:t>
      </w:r>
      <w:r w:rsidRPr="006038A9">
        <w:t>1</w:t>
      </w:r>
      <w:r w:rsidRPr="006038A9">
        <w:tab/>
      </w:r>
      <w:r w:rsidRPr="006038A9">
        <w:rPr>
          <w:spacing w:val="4"/>
        </w:rPr>
        <w:t>D</w:t>
      </w:r>
      <w:r w:rsidRPr="006038A9">
        <w:rPr>
          <w:spacing w:val="2"/>
        </w:rPr>
        <w:t>e</w:t>
      </w:r>
      <w:r w:rsidRPr="006038A9">
        <w:rPr>
          <w:spacing w:val="1"/>
        </w:rPr>
        <w:t>m</w:t>
      </w:r>
      <w:r w:rsidRPr="006038A9">
        <w:t>on</w:t>
      </w:r>
      <w:r w:rsidRPr="006038A9">
        <w:rPr>
          <w:spacing w:val="1"/>
        </w:rPr>
        <w:t>s</w:t>
      </w:r>
      <w:r w:rsidRPr="006038A9">
        <w:t>t</w:t>
      </w:r>
      <w:r w:rsidRPr="006038A9">
        <w:rPr>
          <w:spacing w:val="2"/>
        </w:rPr>
        <w:t>r</w:t>
      </w:r>
      <w:r w:rsidRPr="006038A9">
        <w:t>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6"/>
        </w:rPr>
        <w:t xml:space="preserve"> </w:t>
      </w:r>
      <w:r w:rsidRPr="006038A9">
        <w:t>conte</w:t>
      </w:r>
      <w:r w:rsidRPr="006038A9">
        <w:rPr>
          <w:spacing w:val="4"/>
        </w:rPr>
        <w:t>n</w:t>
      </w:r>
      <w:r w:rsidRPr="006038A9">
        <w:t>t</w:t>
      </w:r>
      <w:r w:rsidRPr="006038A9">
        <w:rPr>
          <w:spacing w:val="14"/>
        </w:rPr>
        <w:t xml:space="preserve"> </w:t>
      </w:r>
      <w:r w:rsidRPr="006038A9">
        <w:t>a</w:t>
      </w:r>
      <w:r w:rsidRPr="006038A9">
        <w:rPr>
          <w:spacing w:val="1"/>
        </w:rPr>
        <w:t>n</w:t>
      </w:r>
      <w:r w:rsidRPr="006038A9">
        <w:t>d</w:t>
      </w:r>
      <w:r w:rsidRPr="006038A9">
        <w:rPr>
          <w:spacing w:val="12"/>
        </w:rPr>
        <w:t xml:space="preserve"> </w:t>
      </w:r>
      <w:r w:rsidRPr="006038A9">
        <w:t>pedagogy</w:t>
      </w:r>
    </w:p>
    <w:p w:rsidR="004E6F52" w:rsidRPr="006038A9" w:rsidRDefault="004E6F52" w:rsidP="004E6F52"/>
    <w:p w:rsidR="004E6F52" w:rsidRPr="006038A9" w:rsidRDefault="004E6F52" w:rsidP="004E6F52">
      <w:r w:rsidRPr="00636621">
        <w:rPr>
          <w:b/>
          <w:bCs/>
        </w:rPr>
        <w:t>EDU 6</w:t>
      </w:r>
      <w:r w:rsidRPr="00636621">
        <w:rPr>
          <w:b/>
          <w:bCs/>
          <w:spacing w:val="1"/>
        </w:rPr>
        <w:t>0</w:t>
      </w:r>
      <w:r w:rsidRPr="00636621">
        <w:rPr>
          <w:b/>
          <w:bCs/>
        </w:rPr>
        <w:t>204</w:t>
      </w:r>
      <w:r w:rsidRPr="00636621">
        <w:rPr>
          <w:b/>
          <w:bCs/>
          <w:spacing w:val="1"/>
        </w:rPr>
        <w:t xml:space="preserve"> </w:t>
      </w:r>
      <w:r w:rsidRPr="00636621">
        <w:rPr>
          <w:b/>
          <w:bCs/>
        </w:rPr>
        <w:t>Foundations of Middle School Teaching</w:t>
      </w:r>
      <w:r w:rsidRPr="00636621">
        <w:rPr>
          <w:b/>
          <w:bCs/>
          <w:spacing w:val="-10"/>
        </w:rPr>
        <w:t xml:space="preserve"> </w:t>
      </w:r>
      <w:r w:rsidRPr="006C0657">
        <w:t>(3</w:t>
      </w:r>
      <w:r w:rsidRPr="006C0657">
        <w:rPr>
          <w:spacing w:val="1"/>
        </w:rPr>
        <w:t xml:space="preserve"> </w:t>
      </w:r>
      <w:r w:rsidRPr="006C0657">
        <w:t>cr):</w:t>
      </w:r>
      <w:r w:rsidRPr="006038A9">
        <w:rPr>
          <w:spacing w:val="-4"/>
        </w:rPr>
        <w:t xml:space="preserve"> </w:t>
      </w:r>
      <w:r w:rsidRPr="006038A9">
        <w:t>(First</w:t>
      </w:r>
      <w:r w:rsidRPr="006038A9">
        <w:rPr>
          <w:spacing w:val="-5"/>
        </w:rPr>
        <w:t xml:space="preserve"> </w:t>
      </w:r>
      <w:r w:rsidRPr="006038A9">
        <w:t>Su</w:t>
      </w:r>
      <w:r w:rsidRPr="006038A9">
        <w:rPr>
          <w:spacing w:val="-2"/>
        </w:rPr>
        <w:t>m</w:t>
      </w:r>
      <w:r w:rsidRPr="006038A9">
        <w:t>mer)</w:t>
      </w:r>
    </w:p>
    <w:p w:rsidR="004E6F52" w:rsidRPr="00277EF0" w:rsidRDefault="004E6F52" w:rsidP="004E6F52">
      <w:r w:rsidRPr="00277EF0">
        <w:t>An introduction to the culture and dynamics of the middle school classroom with emphasis placed on planning, instruction, and assessment practices to meet relevant standards and goals.  The course includes an integrative survey of research-based methods that lead to effective daily instruction to meet the needs of all young adolescent learners.   </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w:t>
      </w:r>
      <w:r w:rsidRPr="006038A9">
        <w:rPr>
          <w:spacing w:val="-1"/>
        </w:rPr>
        <w:t>.</w:t>
      </w:r>
      <w:r w:rsidRPr="006038A9">
        <w:t>2</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rPr>
          <w:spacing w:val="4"/>
        </w:rPr>
        <w:t>o</w:t>
      </w:r>
      <w:r w:rsidRPr="006038A9">
        <w:t>f</w:t>
      </w:r>
      <w:r w:rsidRPr="006038A9">
        <w:rPr>
          <w:spacing w:val="6"/>
        </w:rPr>
        <w:t xml:space="preserve"> </w:t>
      </w:r>
      <w:r w:rsidRPr="006038A9">
        <w:rPr>
          <w:spacing w:val="1"/>
        </w:rPr>
        <w:t>st</w:t>
      </w:r>
      <w:r w:rsidRPr="006038A9">
        <w:t>uden</w:t>
      </w:r>
      <w:r w:rsidRPr="006038A9">
        <w:rPr>
          <w:spacing w:val="2"/>
        </w:rPr>
        <w:t>t</w:t>
      </w:r>
      <w:r w:rsidRPr="006038A9">
        <w:t>s</w:t>
      </w:r>
    </w:p>
    <w:p w:rsidR="004E6F52" w:rsidRPr="006038A9" w:rsidRDefault="004E6F52" w:rsidP="004E6F52">
      <w:r w:rsidRPr="006038A9">
        <w:rPr>
          <w:spacing w:val="2"/>
        </w:rPr>
        <w:t>1</w:t>
      </w:r>
      <w:r w:rsidRPr="006038A9">
        <w:rPr>
          <w:spacing w:val="-1"/>
        </w:rPr>
        <w:t>.</w:t>
      </w:r>
      <w:r w:rsidRPr="006038A9">
        <w:t>3</w:t>
      </w:r>
      <w:r w:rsidRPr="006038A9">
        <w:tab/>
      </w:r>
      <w:r w:rsidRPr="006038A9">
        <w:rPr>
          <w:spacing w:val="3"/>
        </w:rPr>
        <w:t>De</w:t>
      </w:r>
      <w:r w:rsidRPr="006038A9">
        <w:rPr>
          <w:spacing w:val="2"/>
        </w:rPr>
        <w:t>s</w:t>
      </w:r>
      <w:r w:rsidRPr="006038A9">
        <w:rPr>
          <w:spacing w:val="-2"/>
        </w:rPr>
        <w:t>i</w:t>
      </w:r>
      <w:r w:rsidRPr="006038A9">
        <w:rPr>
          <w:spacing w:val="3"/>
        </w:rPr>
        <w:t>g</w:t>
      </w:r>
      <w:r w:rsidRPr="006038A9">
        <w:rPr>
          <w:spacing w:val="1"/>
        </w:rPr>
        <w:t>n</w:t>
      </w:r>
      <w:r w:rsidRPr="006038A9">
        <w:t>s</w:t>
      </w:r>
      <w:r w:rsidRPr="006038A9">
        <w:rPr>
          <w:spacing w:val="16"/>
        </w:rPr>
        <w:t xml:space="preserve"> </w:t>
      </w:r>
      <w:r w:rsidRPr="006038A9">
        <w:rPr>
          <w:spacing w:val="2"/>
        </w:rPr>
        <w:t>coh</w:t>
      </w:r>
      <w:r w:rsidRPr="006038A9">
        <w:t>er</w:t>
      </w:r>
      <w:r w:rsidRPr="006038A9">
        <w:rPr>
          <w:spacing w:val="3"/>
        </w:rPr>
        <w:t>e</w:t>
      </w:r>
      <w:r w:rsidRPr="006038A9">
        <w:rPr>
          <w:spacing w:val="2"/>
        </w:rPr>
        <w:t>n</w:t>
      </w:r>
      <w:r w:rsidRPr="006038A9">
        <w:t>t</w:t>
      </w:r>
      <w:r>
        <w:t xml:space="preserve"> unit-based </w:t>
      </w:r>
      <w:r w:rsidRPr="006038A9">
        <w:rPr>
          <w:spacing w:val="1"/>
        </w:rPr>
        <w:t>i</w:t>
      </w:r>
      <w:r w:rsidRPr="006038A9">
        <w:rPr>
          <w:spacing w:val="3"/>
        </w:rPr>
        <w:t>n</w:t>
      </w:r>
      <w:r w:rsidRPr="006038A9">
        <w:rPr>
          <w:spacing w:val="1"/>
        </w:rPr>
        <w:t>st</w:t>
      </w:r>
      <w:r w:rsidRPr="006038A9">
        <w:rPr>
          <w:spacing w:val="3"/>
        </w:rPr>
        <w:t>ru</w:t>
      </w:r>
      <w:r w:rsidRPr="006038A9">
        <w:rPr>
          <w:spacing w:val="2"/>
        </w:rPr>
        <w:t>ct</w:t>
      </w:r>
      <w:r w:rsidRPr="006038A9">
        <w:rPr>
          <w:spacing w:val="1"/>
        </w:rPr>
        <w:t>i</w:t>
      </w:r>
      <w:r w:rsidRPr="006038A9">
        <w:rPr>
          <w:spacing w:val="3"/>
        </w:rPr>
        <w:t>o</w:t>
      </w:r>
      <w:r w:rsidRPr="006038A9">
        <w:t>n</w:t>
      </w:r>
    </w:p>
    <w:p w:rsidR="004E6F52" w:rsidRPr="006038A9" w:rsidRDefault="004E6F52" w:rsidP="004E6F52">
      <w:r w:rsidRPr="006038A9">
        <w:t>1.4</w:t>
      </w:r>
      <w:r w:rsidRPr="006038A9">
        <w:tab/>
      </w:r>
      <w:r w:rsidRPr="006038A9">
        <w:rPr>
          <w:spacing w:val="1"/>
        </w:rPr>
        <w:t>S</w:t>
      </w:r>
      <w:r w:rsidRPr="006038A9">
        <w:t>el</w:t>
      </w:r>
      <w:r w:rsidRPr="006038A9">
        <w:rPr>
          <w:spacing w:val="2"/>
        </w:rPr>
        <w:t>e</w:t>
      </w:r>
      <w:r w:rsidRPr="006038A9">
        <w:t>cts</w:t>
      </w:r>
      <w:r w:rsidRPr="006038A9">
        <w:rPr>
          <w:spacing w:val="13"/>
        </w:rPr>
        <w:t xml:space="preserve"> </w:t>
      </w:r>
      <w:r w:rsidRPr="006038A9">
        <w:rPr>
          <w:spacing w:val="1"/>
        </w:rPr>
        <w:t>i</w:t>
      </w:r>
      <w:r w:rsidRPr="006038A9">
        <w:t>n</w:t>
      </w:r>
      <w:r w:rsidRPr="006038A9">
        <w:rPr>
          <w:spacing w:val="1"/>
        </w:rPr>
        <w:t>s</w:t>
      </w:r>
      <w:r w:rsidRPr="006038A9">
        <w:rPr>
          <w:spacing w:val="-2"/>
        </w:rPr>
        <w:t>t</w:t>
      </w:r>
      <w:r w:rsidRPr="006038A9">
        <w:t>r</w:t>
      </w:r>
      <w:r w:rsidRPr="006038A9">
        <w:rPr>
          <w:spacing w:val="1"/>
        </w:rPr>
        <w:t>u</w:t>
      </w:r>
      <w:r w:rsidRPr="006038A9">
        <w:rPr>
          <w:spacing w:val="2"/>
        </w:rPr>
        <w:t>c</w:t>
      </w:r>
      <w:r w:rsidRPr="006038A9">
        <w:rPr>
          <w:spacing w:val="1"/>
        </w:rPr>
        <w:t>t</w:t>
      </w:r>
      <w:r w:rsidRPr="006038A9">
        <w:t>io</w:t>
      </w:r>
      <w:r w:rsidRPr="006038A9">
        <w:rPr>
          <w:spacing w:val="2"/>
        </w:rPr>
        <w:t>n</w:t>
      </w:r>
      <w:r w:rsidRPr="006038A9">
        <w:t>al</w:t>
      </w:r>
      <w:r w:rsidRPr="006038A9">
        <w:rPr>
          <w:spacing w:val="27"/>
        </w:rPr>
        <w:t xml:space="preserve"> </w:t>
      </w:r>
      <w:r w:rsidRPr="006038A9">
        <w:t>o</w:t>
      </w:r>
      <w:r w:rsidRPr="006038A9">
        <w:rPr>
          <w:spacing w:val="2"/>
        </w:rPr>
        <w:t>bje</w:t>
      </w:r>
      <w:r w:rsidRPr="006038A9">
        <w:rPr>
          <w:spacing w:val="1"/>
        </w:rPr>
        <w:t>c</w:t>
      </w:r>
      <w:r w:rsidRPr="006038A9">
        <w:rPr>
          <w:spacing w:val="2"/>
        </w:rPr>
        <w:t>t</w:t>
      </w:r>
      <w:r w:rsidRPr="006038A9">
        <w:rPr>
          <w:spacing w:val="1"/>
        </w:rPr>
        <w:t>i</w:t>
      </w:r>
      <w:r w:rsidRPr="006038A9">
        <w:t>ves</w:t>
      </w:r>
    </w:p>
    <w:p w:rsidR="004E6F52" w:rsidRPr="006038A9" w:rsidRDefault="004E6F52" w:rsidP="004E6F52">
      <w:r w:rsidRPr="006038A9">
        <w:t>1</w:t>
      </w:r>
      <w:r>
        <w:t>.5</w:t>
      </w:r>
      <w:r w:rsidRPr="006038A9">
        <w:tab/>
      </w:r>
      <w:r w:rsidRPr="006038A9">
        <w:rPr>
          <w:spacing w:val="4"/>
        </w:rPr>
        <w:t>D</w:t>
      </w:r>
      <w:r w:rsidRPr="006038A9">
        <w:t>esig</w:t>
      </w:r>
      <w:r w:rsidRPr="006038A9">
        <w:rPr>
          <w:spacing w:val="1"/>
        </w:rPr>
        <w:t>n</w:t>
      </w:r>
      <w:r w:rsidRPr="006038A9">
        <w:t>s</w:t>
      </w:r>
      <w:r w:rsidRPr="006038A9">
        <w:rPr>
          <w:spacing w:val="4"/>
        </w:rPr>
        <w:t xml:space="preserve"> </w:t>
      </w:r>
      <w:r w:rsidRPr="006038A9">
        <w:t>assess</w:t>
      </w:r>
      <w:r w:rsidRPr="006038A9">
        <w:rPr>
          <w:spacing w:val="1"/>
        </w:rPr>
        <w:t>m</w:t>
      </w:r>
      <w:r w:rsidRPr="006038A9">
        <w:t>e</w:t>
      </w:r>
      <w:r w:rsidRPr="006038A9">
        <w:rPr>
          <w:spacing w:val="4"/>
        </w:rPr>
        <w:t>n</w:t>
      </w:r>
      <w:r w:rsidRPr="006038A9">
        <w:t>ts</w:t>
      </w:r>
      <w:r w:rsidRPr="006038A9">
        <w:rPr>
          <w:spacing w:val="6"/>
        </w:rPr>
        <w:t xml:space="preserve"> </w:t>
      </w:r>
      <w:r w:rsidRPr="006038A9">
        <w:t>to</w:t>
      </w:r>
      <w:r w:rsidRPr="006038A9">
        <w:rPr>
          <w:spacing w:val="5"/>
        </w:rPr>
        <w:t xml:space="preserve"> </w:t>
      </w:r>
      <w:r w:rsidRPr="006038A9">
        <w:t>pro</w:t>
      </w:r>
      <w:r w:rsidRPr="006038A9">
        <w:rPr>
          <w:spacing w:val="4"/>
        </w:rPr>
        <w:t>v</w:t>
      </w:r>
      <w:r w:rsidRPr="006038A9">
        <w:t>i</w:t>
      </w:r>
      <w:r w:rsidRPr="006038A9">
        <w:rPr>
          <w:spacing w:val="4"/>
        </w:rPr>
        <w:t>d</w:t>
      </w:r>
      <w:r w:rsidRPr="006038A9">
        <w:t>e</w:t>
      </w:r>
      <w:r w:rsidRPr="006038A9">
        <w:rPr>
          <w:spacing w:val="5"/>
        </w:rPr>
        <w:t xml:space="preserve"> </w:t>
      </w:r>
      <w:r w:rsidRPr="006038A9">
        <w:t>e</w:t>
      </w:r>
      <w:r w:rsidRPr="006038A9">
        <w:rPr>
          <w:spacing w:val="4"/>
        </w:rPr>
        <w:t>v</w:t>
      </w:r>
      <w:r w:rsidRPr="006038A9">
        <w:rPr>
          <w:spacing w:val="2"/>
        </w:rPr>
        <w:t>i</w:t>
      </w:r>
      <w:r w:rsidRPr="006038A9">
        <w:t>dence</w:t>
      </w:r>
      <w:r w:rsidRPr="006038A9">
        <w:rPr>
          <w:spacing w:val="5"/>
        </w:rPr>
        <w:t xml:space="preserve"> </w:t>
      </w:r>
      <w:r w:rsidRPr="006038A9">
        <w:t>of</w:t>
      </w:r>
      <w:r w:rsidRPr="006038A9">
        <w:rPr>
          <w:spacing w:val="6"/>
        </w:rPr>
        <w:t xml:space="preserve"> </w:t>
      </w:r>
      <w:r w:rsidRPr="006038A9">
        <w:t>lear</w:t>
      </w:r>
      <w:r w:rsidRPr="006038A9">
        <w:rPr>
          <w:spacing w:val="4"/>
        </w:rPr>
        <w:t>n</w:t>
      </w:r>
      <w:r w:rsidRPr="006038A9">
        <w:t>ing</w:t>
      </w:r>
    </w:p>
    <w:p w:rsidR="004E6F52" w:rsidRPr="006038A9" w:rsidRDefault="004E6F52" w:rsidP="004E6F52">
      <w:r w:rsidRPr="006038A9">
        <w:rPr>
          <w:spacing w:val="3"/>
        </w:rPr>
        <w:t>2</w:t>
      </w:r>
      <w:r w:rsidRPr="006038A9">
        <w:rPr>
          <w:spacing w:val="-1"/>
        </w:rPr>
        <w:t>.</w:t>
      </w:r>
      <w:r>
        <w:t>2</w:t>
      </w:r>
      <w:r w:rsidRPr="006038A9">
        <w:tab/>
      </w:r>
      <w:r w:rsidRPr="006038A9">
        <w:rPr>
          <w:spacing w:val="4"/>
        </w:rPr>
        <w:t>E</w:t>
      </w:r>
      <w:r w:rsidRPr="006038A9">
        <w:rPr>
          <w:spacing w:val="1"/>
        </w:rPr>
        <w:t>s</w:t>
      </w:r>
      <w:r w:rsidRPr="006038A9">
        <w:t>t</w:t>
      </w:r>
      <w:r w:rsidRPr="006038A9">
        <w:rPr>
          <w:spacing w:val="2"/>
        </w:rPr>
        <w:t>a</w:t>
      </w:r>
      <w:r w:rsidRPr="006038A9">
        <w:rPr>
          <w:spacing w:val="3"/>
        </w:rPr>
        <w:t>b</w:t>
      </w:r>
      <w:r w:rsidRPr="006038A9">
        <w:t>lishes</w:t>
      </w:r>
      <w:r w:rsidRPr="006038A9">
        <w:rPr>
          <w:spacing w:val="24"/>
        </w:rPr>
        <w:t xml:space="preserve"> </w:t>
      </w:r>
      <w:r w:rsidRPr="006038A9">
        <w:t>a</w:t>
      </w:r>
      <w:r w:rsidRPr="006038A9">
        <w:rPr>
          <w:spacing w:val="6"/>
        </w:rPr>
        <w:t xml:space="preserve"> </w:t>
      </w:r>
      <w:r w:rsidRPr="006038A9">
        <w:t>c</w:t>
      </w:r>
      <w:r w:rsidRPr="006038A9">
        <w:rPr>
          <w:spacing w:val="3"/>
        </w:rPr>
        <w:t>u</w:t>
      </w:r>
      <w:r w:rsidRPr="006038A9">
        <w:t>lt</w:t>
      </w:r>
      <w:r w:rsidRPr="006038A9">
        <w:rPr>
          <w:spacing w:val="2"/>
        </w:rPr>
        <w:t>u</w:t>
      </w:r>
      <w:r w:rsidRPr="006038A9">
        <w:rPr>
          <w:spacing w:val="4"/>
        </w:rPr>
        <w:t>r</w:t>
      </w:r>
      <w:r w:rsidRPr="006038A9">
        <w:t>e</w:t>
      </w:r>
      <w:r w:rsidRPr="006038A9">
        <w:rPr>
          <w:spacing w:val="16"/>
        </w:rPr>
        <w:t xml:space="preserve"> </w:t>
      </w:r>
      <w:r w:rsidRPr="006038A9">
        <w:t>f</w:t>
      </w:r>
      <w:r w:rsidRPr="006038A9">
        <w:rPr>
          <w:spacing w:val="2"/>
        </w:rPr>
        <w:t>o</w:t>
      </w:r>
      <w:r w:rsidRPr="006038A9">
        <w:t>r</w:t>
      </w:r>
      <w:r w:rsidRPr="006038A9">
        <w:rPr>
          <w:spacing w:val="13"/>
        </w:rPr>
        <w:t xml:space="preserve"> </w:t>
      </w:r>
      <w:r w:rsidRPr="006038A9">
        <w:rPr>
          <w:spacing w:val="1"/>
        </w:rPr>
        <w:t>l</w:t>
      </w:r>
      <w:r w:rsidRPr="006038A9">
        <w:rPr>
          <w:spacing w:val="2"/>
        </w:rPr>
        <w:t>e</w:t>
      </w:r>
      <w:r w:rsidRPr="006038A9">
        <w:rPr>
          <w:spacing w:val="1"/>
        </w:rPr>
        <w:t>a</w:t>
      </w:r>
      <w:r w:rsidRPr="006038A9">
        <w:rPr>
          <w:spacing w:val="3"/>
        </w:rPr>
        <w:t>rn</w:t>
      </w:r>
      <w:r w:rsidRPr="006038A9">
        <w:rPr>
          <w:spacing w:val="1"/>
        </w:rPr>
        <w:t>i</w:t>
      </w:r>
      <w:r w:rsidRPr="006038A9">
        <w:rPr>
          <w:spacing w:val="3"/>
        </w:rPr>
        <w:t>ng</w:t>
      </w:r>
    </w:p>
    <w:p w:rsidR="004E6F52" w:rsidRPr="006038A9" w:rsidRDefault="004E6F52" w:rsidP="004E6F52"/>
    <w:p w:rsidR="004E6F52" w:rsidRPr="006038A9" w:rsidRDefault="004E6F52" w:rsidP="004E6F52"/>
    <w:p w:rsidR="004E6F52" w:rsidRPr="006038A9" w:rsidRDefault="004E6F52" w:rsidP="004E6F52">
      <w:r w:rsidRPr="00636621">
        <w:rPr>
          <w:b/>
          <w:bCs/>
        </w:rPr>
        <w:t>EDU</w:t>
      </w:r>
      <w:r w:rsidRPr="00636621">
        <w:rPr>
          <w:b/>
          <w:bCs/>
          <w:spacing w:val="-1"/>
        </w:rPr>
        <w:t xml:space="preserve"> 6</w:t>
      </w:r>
      <w:r w:rsidRPr="00636621">
        <w:rPr>
          <w:b/>
          <w:bCs/>
          <w:spacing w:val="1"/>
        </w:rPr>
        <w:t>0</w:t>
      </w:r>
      <w:r w:rsidRPr="00636621">
        <w:rPr>
          <w:b/>
          <w:bCs/>
          <w:spacing w:val="-1"/>
        </w:rPr>
        <w:t>25</w:t>
      </w:r>
      <w:r w:rsidRPr="00636621">
        <w:rPr>
          <w:b/>
          <w:bCs/>
        </w:rPr>
        <w:t>6</w:t>
      </w:r>
      <w:r w:rsidRPr="00636621">
        <w:rPr>
          <w:b/>
          <w:bCs/>
          <w:spacing w:val="1"/>
        </w:rPr>
        <w:t xml:space="preserve"> </w:t>
      </w:r>
      <w:r w:rsidRPr="00636621">
        <w:rPr>
          <w:b/>
          <w:bCs/>
          <w:spacing w:val="-1"/>
        </w:rPr>
        <w:t>Foundations of</w:t>
      </w:r>
      <w:r w:rsidRPr="00636621">
        <w:rPr>
          <w:b/>
          <w:bCs/>
        </w:rPr>
        <w:t xml:space="preserve"> High</w:t>
      </w:r>
      <w:r w:rsidRPr="00636621">
        <w:rPr>
          <w:b/>
          <w:bCs/>
          <w:spacing w:val="-5"/>
        </w:rPr>
        <w:t xml:space="preserve"> </w:t>
      </w:r>
      <w:r w:rsidRPr="00636621">
        <w:rPr>
          <w:b/>
          <w:bCs/>
          <w:spacing w:val="-3"/>
        </w:rPr>
        <w:t>S</w:t>
      </w:r>
      <w:r w:rsidRPr="00636621">
        <w:rPr>
          <w:b/>
          <w:bCs/>
        </w:rPr>
        <w:t>ch</w:t>
      </w:r>
      <w:r w:rsidRPr="00636621">
        <w:rPr>
          <w:b/>
          <w:bCs/>
          <w:spacing w:val="-1"/>
        </w:rPr>
        <w:t>o</w:t>
      </w:r>
      <w:r w:rsidRPr="00636621">
        <w:rPr>
          <w:b/>
          <w:bCs/>
        </w:rPr>
        <w:t>ol</w:t>
      </w:r>
      <w:r w:rsidRPr="00636621">
        <w:rPr>
          <w:b/>
          <w:bCs/>
          <w:spacing w:val="-5"/>
        </w:rPr>
        <w:t xml:space="preserve"> </w:t>
      </w:r>
      <w:r w:rsidRPr="00636621">
        <w:rPr>
          <w:b/>
          <w:bCs/>
          <w:spacing w:val="-2"/>
        </w:rPr>
        <w:t>T</w:t>
      </w:r>
      <w:r w:rsidRPr="00636621">
        <w:rPr>
          <w:b/>
          <w:bCs/>
        </w:rPr>
        <w:t>eachi</w:t>
      </w:r>
      <w:r w:rsidRPr="00636621">
        <w:rPr>
          <w:b/>
          <w:bCs/>
          <w:spacing w:val="-1"/>
        </w:rPr>
        <w:t>n</w:t>
      </w:r>
      <w:r w:rsidRPr="00636621">
        <w:rPr>
          <w:b/>
          <w:bCs/>
        </w:rPr>
        <w:t>g</w:t>
      </w:r>
      <w:r w:rsidRPr="006C0657">
        <w:rPr>
          <w:spacing w:val="-10"/>
        </w:rPr>
        <w:t xml:space="preserve"> </w:t>
      </w:r>
      <w:r w:rsidRPr="006C0657">
        <w:rPr>
          <w:spacing w:val="-1"/>
        </w:rPr>
        <w:t>(</w:t>
      </w:r>
      <w:r w:rsidRPr="006C0657">
        <w:t>3</w:t>
      </w:r>
      <w:r w:rsidRPr="006C0657">
        <w:rPr>
          <w:spacing w:val="1"/>
        </w:rPr>
        <w:t xml:space="preserve"> </w:t>
      </w:r>
      <w:r w:rsidRPr="006C0657">
        <w:t>cr</w:t>
      </w:r>
      <w:r w:rsidRPr="006038A9">
        <w:rPr>
          <w:spacing w:val="-1"/>
        </w:rPr>
        <w:t>)</w:t>
      </w:r>
      <w:r w:rsidRPr="006038A9">
        <w:t>:</w:t>
      </w:r>
      <w:r w:rsidRPr="006038A9">
        <w:rPr>
          <w:spacing w:val="-4"/>
        </w:rPr>
        <w:t xml:space="preserve"> </w:t>
      </w:r>
      <w:r w:rsidRPr="006038A9">
        <w:t>(F</w:t>
      </w:r>
      <w:r w:rsidRPr="006038A9">
        <w:rPr>
          <w:spacing w:val="-2"/>
        </w:rPr>
        <w:t>i</w:t>
      </w:r>
      <w:r w:rsidRPr="006038A9">
        <w:t>r</w:t>
      </w:r>
      <w:r w:rsidRPr="006038A9">
        <w:rPr>
          <w:spacing w:val="-1"/>
        </w:rPr>
        <w:t>s</w:t>
      </w:r>
      <w:r w:rsidRPr="006038A9">
        <w:t>t</w:t>
      </w:r>
      <w:r w:rsidRPr="006038A9">
        <w:rPr>
          <w:spacing w:val="-4"/>
        </w:rPr>
        <w:t xml:space="preserve"> </w:t>
      </w:r>
      <w:r w:rsidRPr="006038A9">
        <w:rPr>
          <w:spacing w:val="-1"/>
        </w:rPr>
        <w:t>S</w:t>
      </w:r>
      <w:r w:rsidRPr="006038A9">
        <w:rPr>
          <w:spacing w:val="1"/>
        </w:rPr>
        <w:t>u</w:t>
      </w:r>
      <w:r w:rsidRPr="006038A9">
        <w:rPr>
          <w:spacing w:val="-1"/>
        </w:rPr>
        <w:t>m</w:t>
      </w:r>
      <w:r w:rsidRPr="006038A9">
        <w:rPr>
          <w:spacing w:val="-2"/>
        </w:rPr>
        <w:t>m</w:t>
      </w:r>
      <w:r w:rsidRPr="006038A9">
        <w:t>e</w:t>
      </w:r>
      <w:r w:rsidRPr="006038A9">
        <w:rPr>
          <w:spacing w:val="2"/>
        </w:rPr>
        <w:t>r</w:t>
      </w:r>
      <w:r w:rsidRPr="006038A9">
        <w:t>)</w:t>
      </w:r>
    </w:p>
    <w:p w:rsidR="004E6F52" w:rsidRDefault="004E6F52" w:rsidP="004E6F52">
      <w:r w:rsidRPr="00277EF0">
        <w:t>An introduction to the culture and dynamics of the high school classroom with emphasis placed on planning, instruction, and assessment practices to meet relevant standards and goals.  The course includes an integrative survey of research-based methods that lead to effective daily instruction to meet the needs of all adolescent learners.</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w:t>
      </w:r>
      <w:r w:rsidRPr="006038A9">
        <w:rPr>
          <w:spacing w:val="-1"/>
        </w:rPr>
        <w:t>.</w:t>
      </w:r>
      <w:r w:rsidRPr="006038A9">
        <w:t>2</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w:t>
      </w:r>
      <w:r w:rsidRPr="006038A9">
        <w:rPr>
          <w:spacing w:val="1"/>
        </w:rPr>
        <w:t>t</w:t>
      </w:r>
      <w:r w:rsidRPr="006038A9">
        <w:t>es</w:t>
      </w:r>
      <w:r w:rsidRPr="006038A9">
        <w:rPr>
          <w:spacing w:val="27"/>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rPr>
          <w:spacing w:val="4"/>
        </w:rPr>
        <w:t>o</w:t>
      </w:r>
      <w:r w:rsidRPr="006038A9">
        <w:t>f</w:t>
      </w:r>
      <w:r w:rsidRPr="006038A9">
        <w:rPr>
          <w:spacing w:val="6"/>
        </w:rPr>
        <w:t xml:space="preserve"> </w:t>
      </w:r>
      <w:r w:rsidRPr="006038A9">
        <w:rPr>
          <w:spacing w:val="1"/>
        </w:rPr>
        <w:t>st</w:t>
      </w:r>
      <w:r w:rsidRPr="006038A9">
        <w:t>uden</w:t>
      </w:r>
      <w:r w:rsidRPr="006038A9">
        <w:rPr>
          <w:spacing w:val="2"/>
        </w:rPr>
        <w:t>t</w:t>
      </w:r>
      <w:r w:rsidRPr="006038A9">
        <w:t>s</w:t>
      </w:r>
    </w:p>
    <w:p w:rsidR="004E6F52" w:rsidRPr="006038A9" w:rsidRDefault="004E6F52" w:rsidP="004E6F52">
      <w:r w:rsidRPr="006038A9">
        <w:rPr>
          <w:spacing w:val="2"/>
        </w:rPr>
        <w:t>1</w:t>
      </w:r>
      <w:r w:rsidRPr="006038A9">
        <w:rPr>
          <w:spacing w:val="-1"/>
        </w:rPr>
        <w:t>.</w:t>
      </w:r>
      <w:r w:rsidRPr="006038A9">
        <w:t>3</w:t>
      </w:r>
      <w:r w:rsidRPr="006038A9">
        <w:tab/>
      </w:r>
      <w:r w:rsidRPr="006038A9">
        <w:rPr>
          <w:spacing w:val="3"/>
        </w:rPr>
        <w:t>De</w:t>
      </w:r>
      <w:r w:rsidRPr="006038A9">
        <w:rPr>
          <w:spacing w:val="2"/>
        </w:rPr>
        <w:t>s</w:t>
      </w:r>
      <w:r w:rsidRPr="006038A9">
        <w:rPr>
          <w:spacing w:val="-2"/>
        </w:rPr>
        <w:t>i</w:t>
      </w:r>
      <w:r w:rsidRPr="006038A9">
        <w:rPr>
          <w:spacing w:val="3"/>
        </w:rPr>
        <w:t>g</w:t>
      </w:r>
      <w:r w:rsidRPr="006038A9">
        <w:rPr>
          <w:spacing w:val="1"/>
        </w:rPr>
        <w:t>n</w:t>
      </w:r>
      <w:r w:rsidRPr="006038A9">
        <w:t>s</w:t>
      </w:r>
      <w:r w:rsidRPr="006038A9">
        <w:rPr>
          <w:spacing w:val="16"/>
        </w:rPr>
        <w:t xml:space="preserve"> </w:t>
      </w:r>
      <w:r w:rsidRPr="006038A9">
        <w:rPr>
          <w:spacing w:val="2"/>
        </w:rPr>
        <w:t>coh</w:t>
      </w:r>
      <w:r w:rsidRPr="006038A9">
        <w:t>er</w:t>
      </w:r>
      <w:r w:rsidRPr="006038A9">
        <w:rPr>
          <w:spacing w:val="3"/>
        </w:rPr>
        <w:t>e</w:t>
      </w:r>
      <w:r w:rsidRPr="006038A9">
        <w:rPr>
          <w:spacing w:val="2"/>
        </w:rPr>
        <w:t>n</w:t>
      </w:r>
      <w:r w:rsidRPr="006038A9">
        <w:t xml:space="preserve">t </w:t>
      </w:r>
      <w:r>
        <w:t xml:space="preserve">unit-based </w:t>
      </w:r>
      <w:r w:rsidRPr="006038A9">
        <w:rPr>
          <w:spacing w:val="1"/>
        </w:rPr>
        <w:t>i</w:t>
      </w:r>
      <w:r w:rsidRPr="006038A9">
        <w:rPr>
          <w:spacing w:val="3"/>
        </w:rPr>
        <w:t>n</w:t>
      </w:r>
      <w:r w:rsidRPr="006038A9">
        <w:rPr>
          <w:spacing w:val="1"/>
        </w:rPr>
        <w:t>st</w:t>
      </w:r>
      <w:r w:rsidRPr="006038A9">
        <w:rPr>
          <w:spacing w:val="3"/>
        </w:rPr>
        <w:t>ru</w:t>
      </w:r>
      <w:r w:rsidRPr="006038A9">
        <w:rPr>
          <w:spacing w:val="2"/>
        </w:rPr>
        <w:t>ct</w:t>
      </w:r>
      <w:r w:rsidRPr="006038A9">
        <w:rPr>
          <w:spacing w:val="1"/>
        </w:rPr>
        <w:t>i</w:t>
      </w:r>
      <w:r w:rsidRPr="006038A9">
        <w:rPr>
          <w:spacing w:val="3"/>
        </w:rPr>
        <w:t>o</w:t>
      </w:r>
      <w:r w:rsidRPr="006038A9">
        <w:t>n</w:t>
      </w:r>
    </w:p>
    <w:p w:rsidR="004E6F52" w:rsidRPr="006038A9" w:rsidRDefault="004E6F52" w:rsidP="004E6F52">
      <w:r w:rsidRPr="006038A9">
        <w:t>1.4</w:t>
      </w:r>
      <w:r w:rsidRPr="006038A9">
        <w:tab/>
      </w:r>
      <w:r w:rsidRPr="006038A9">
        <w:rPr>
          <w:spacing w:val="1"/>
        </w:rPr>
        <w:t>S</w:t>
      </w:r>
      <w:r w:rsidRPr="006038A9">
        <w:t>el</w:t>
      </w:r>
      <w:r w:rsidRPr="006038A9">
        <w:rPr>
          <w:spacing w:val="2"/>
        </w:rPr>
        <w:t>e</w:t>
      </w:r>
      <w:r w:rsidRPr="006038A9">
        <w:t>cts</w:t>
      </w:r>
      <w:r w:rsidRPr="006038A9">
        <w:rPr>
          <w:spacing w:val="13"/>
        </w:rPr>
        <w:t xml:space="preserve"> </w:t>
      </w:r>
      <w:r w:rsidRPr="006038A9">
        <w:rPr>
          <w:spacing w:val="1"/>
        </w:rPr>
        <w:t>i</w:t>
      </w:r>
      <w:r w:rsidRPr="006038A9">
        <w:t>n</w:t>
      </w:r>
      <w:r w:rsidRPr="006038A9">
        <w:rPr>
          <w:spacing w:val="1"/>
        </w:rPr>
        <w:t>s</w:t>
      </w:r>
      <w:r w:rsidRPr="006038A9">
        <w:rPr>
          <w:spacing w:val="-2"/>
        </w:rPr>
        <w:t>t</w:t>
      </w:r>
      <w:r w:rsidRPr="006038A9">
        <w:t>r</w:t>
      </w:r>
      <w:r w:rsidRPr="006038A9">
        <w:rPr>
          <w:spacing w:val="1"/>
        </w:rPr>
        <w:t>u</w:t>
      </w:r>
      <w:r w:rsidRPr="006038A9">
        <w:rPr>
          <w:spacing w:val="2"/>
        </w:rPr>
        <w:t>c</w:t>
      </w:r>
      <w:r w:rsidRPr="006038A9">
        <w:rPr>
          <w:spacing w:val="1"/>
        </w:rPr>
        <w:t>t</w:t>
      </w:r>
      <w:r w:rsidRPr="006038A9">
        <w:t>io</w:t>
      </w:r>
      <w:r w:rsidRPr="006038A9">
        <w:rPr>
          <w:spacing w:val="2"/>
        </w:rPr>
        <w:t>n</w:t>
      </w:r>
      <w:r w:rsidRPr="006038A9">
        <w:t>al</w:t>
      </w:r>
      <w:r w:rsidRPr="006038A9">
        <w:rPr>
          <w:spacing w:val="27"/>
        </w:rPr>
        <w:t xml:space="preserve"> </w:t>
      </w:r>
      <w:r w:rsidRPr="006038A9">
        <w:t>o</w:t>
      </w:r>
      <w:r w:rsidRPr="006038A9">
        <w:rPr>
          <w:spacing w:val="2"/>
        </w:rPr>
        <w:t>bje</w:t>
      </w:r>
      <w:r w:rsidRPr="006038A9">
        <w:rPr>
          <w:spacing w:val="1"/>
        </w:rPr>
        <w:t>c</w:t>
      </w:r>
      <w:r w:rsidRPr="006038A9">
        <w:rPr>
          <w:spacing w:val="2"/>
        </w:rPr>
        <w:t>t</w:t>
      </w:r>
      <w:r w:rsidRPr="006038A9">
        <w:rPr>
          <w:spacing w:val="1"/>
        </w:rPr>
        <w:t>i</w:t>
      </w:r>
      <w:r w:rsidRPr="006038A9">
        <w:t>ves</w:t>
      </w:r>
    </w:p>
    <w:p w:rsidR="004E6F52" w:rsidRPr="006038A9" w:rsidRDefault="004E6F52" w:rsidP="004E6F52">
      <w:r w:rsidRPr="006038A9">
        <w:t>1</w:t>
      </w:r>
      <w:r>
        <w:t>.5</w:t>
      </w:r>
      <w:r w:rsidRPr="006038A9">
        <w:tab/>
      </w:r>
      <w:r w:rsidRPr="006038A9">
        <w:rPr>
          <w:spacing w:val="4"/>
        </w:rPr>
        <w:t>D</w:t>
      </w:r>
      <w:r w:rsidRPr="006038A9">
        <w:t>esig</w:t>
      </w:r>
      <w:r w:rsidRPr="006038A9">
        <w:rPr>
          <w:spacing w:val="1"/>
        </w:rPr>
        <w:t>n</w:t>
      </w:r>
      <w:r w:rsidRPr="006038A9">
        <w:t>s</w:t>
      </w:r>
      <w:r w:rsidRPr="006038A9">
        <w:rPr>
          <w:spacing w:val="4"/>
        </w:rPr>
        <w:t xml:space="preserve"> </w:t>
      </w:r>
      <w:r w:rsidRPr="006038A9">
        <w:t>assess</w:t>
      </w:r>
      <w:r w:rsidRPr="006038A9">
        <w:rPr>
          <w:spacing w:val="1"/>
        </w:rPr>
        <w:t>m</w:t>
      </w:r>
      <w:r w:rsidRPr="006038A9">
        <w:t>e</w:t>
      </w:r>
      <w:r w:rsidRPr="006038A9">
        <w:rPr>
          <w:spacing w:val="4"/>
        </w:rPr>
        <w:t>n</w:t>
      </w:r>
      <w:r w:rsidRPr="006038A9">
        <w:t>ts</w:t>
      </w:r>
      <w:r w:rsidRPr="006038A9">
        <w:rPr>
          <w:spacing w:val="6"/>
        </w:rPr>
        <w:t xml:space="preserve"> </w:t>
      </w:r>
      <w:r w:rsidRPr="006038A9">
        <w:t>to</w:t>
      </w:r>
      <w:r w:rsidRPr="006038A9">
        <w:rPr>
          <w:spacing w:val="5"/>
        </w:rPr>
        <w:t xml:space="preserve"> </w:t>
      </w:r>
      <w:r w:rsidRPr="006038A9">
        <w:t>pro</w:t>
      </w:r>
      <w:r w:rsidRPr="006038A9">
        <w:rPr>
          <w:spacing w:val="4"/>
        </w:rPr>
        <w:t>v</w:t>
      </w:r>
      <w:r w:rsidRPr="006038A9">
        <w:t>i</w:t>
      </w:r>
      <w:r w:rsidRPr="006038A9">
        <w:rPr>
          <w:spacing w:val="4"/>
        </w:rPr>
        <w:t>d</w:t>
      </w:r>
      <w:r w:rsidRPr="006038A9">
        <w:t>e</w:t>
      </w:r>
      <w:r w:rsidRPr="006038A9">
        <w:rPr>
          <w:spacing w:val="5"/>
        </w:rPr>
        <w:t xml:space="preserve"> </w:t>
      </w:r>
      <w:r w:rsidRPr="006038A9">
        <w:t>e</w:t>
      </w:r>
      <w:r w:rsidRPr="006038A9">
        <w:rPr>
          <w:spacing w:val="4"/>
        </w:rPr>
        <w:t>v</w:t>
      </w:r>
      <w:r w:rsidRPr="006038A9">
        <w:rPr>
          <w:spacing w:val="2"/>
        </w:rPr>
        <w:t>i</w:t>
      </w:r>
      <w:r w:rsidRPr="006038A9">
        <w:t>dence</w:t>
      </w:r>
      <w:r w:rsidRPr="006038A9">
        <w:rPr>
          <w:spacing w:val="5"/>
        </w:rPr>
        <w:t xml:space="preserve"> </w:t>
      </w:r>
      <w:r w:rsidRPr="006038A9">
        <w:t>of</w:t>
      </w:r>
      <w:r w:rsidRPr="006038A9">
        <w:rPr>
          <w:spacing w:val="6"/>
        </w:rPr>
        <w:t xml:space="preserve"> </w:t>
      </w:r>
      <w:r w:rsidRPr="006038A9">
        <w:t>lear</w:t>
      </w:r>
      <w:r w:rsidRPr="006038A9">
        <w:rPr>
          <w:spacing w:val="4"/>
        </w:rPr>
        <w:t>n</w:t>
      </w:r>
      <w:r w:rsidRPr="006038A9">
        <w:t>ing</w:t>
      </w:r>
    </w:p>
    <w:p w:rsidR="004E6F52" w:rsidRPr="006038A9" w:rsidRDefault="004E6F52" w:rsidP="004E6F52">
      <w:r w:rsidRPr="006038A9">
        <w:rPr>
          <w:spacing w:val="3"/>
        </w:rPr>
        <w:t>2</w:t>
      </w:r>
      <w:r w:rsidRPr="006038A9">
        <w:rPr>
          <w:spacing w:val="-1"/>
        </w:rPr>
        <w:t>.</w:t>
      </w:r>
      <w:r>
        <w:t>2</w:t>
      </w:r>
      <w:r w:rsidRPr="006038A9">
        <w:tab/>
      </w:r>
      <w:r w:rsidRPr="006038A9">
        <w:rPr>
          <w:spacing w:val="4"/>
        </w:rPr>
        <w:t>E</w:t>
      </w:r>
      <w:r w:rsidRPr="006038A9">
        <w:rPr>
          <w:spacing w:val="1"/>
        </w:rPr>
        <w:t>s</w:t>
      </w:r>
      <w:r w:rsidRPr="006038A9">
        <w:t>t</w:t>
      </w:r>
      <w:r w:rsidRPr="006038A9">
        <w:rPr>
          <w:spacing w:val="2"/>
        </w:rPr>
        <w:t>a</w:t>
      </w:r>
      <w:r w:rsidRPr="006038A9">
        <w:rPr>
          <w:spacing w:val="3"/>
        </w:rPr>
        <w:t>b</w:t>
      </w:r>
      <w:r w:rsidRPr="006038A9">
        <w:t>lishes</w:t>
      </w:r>
      <w:r w:rsidRPr="006038A9">
        <w:rPr>
          <w:spacing w:val="24"/>
        </w:rPr>
        <w:t xml:space="preserve"> </w:t>
      </w:r>
      <w:r w:rsidRPr="006038A9">
        <w:t>a</w:t>
      </w:r>
      <w:r w:rsidRPr="006038A9">
        <w:rPr>
          <w:spacing w:val="6"/>
        </w:rPr>
        <w:t xml:space="preserve"> </w:t>
      </w:r>
      <w:r w:rsidRPr="006038A9">
        <w:t>c</w:t>
      </w:r>
      <w:r w:rsidRPr="006038A9">
        <w:rPr>
          <w:spacing w:val="3"/>
        </w:rPr>
        <w:t>u</w:t>
      </w:r>
      <w:r w:rsidRPr="006038A9">
        <w:t>lt</w:t>
      </w:r>
      <w:r w:rsidRPr="006038A9">
        <w:rPr>
          <w:spacing w:val="2"/>
        </w:rPr>
        <w:t>u</w:t>
      </w:r>
      <w:r w:rsidRPr="006038A9">
        <w:rPr>
          <w:spacing w:val="4"/>
        </w:rPr>
        <w:t>r</w:t>
      </w:r>
      <w:r w:rsidRPr="006038A9">
        <w:t>e</w:t>
      </w:r>
      <w:r w:rsidRPr="006038A9">
        <w:rPr>
          <w:spacing w:val="16"/>
        </w:rPr>
        <w:t xml:space="preserve"> </w:t>
      </w:r>
      <w:r w:rsidRPr="006038A9">
        <w:t>f</w:t>
      </w:r>
      <w:r w:rsidRPr="006038A9">
        <w:rPr>
          <w:spacing w:val="2"/>
        </w:rPr>
        <w:t>o</w:t>
      </w:r>
      <w:r w:rsidRPr="006038A9">
        <w:t>r</w:t>
      </w:r>
      <w:r w:rsidRPr="006038A9">
        <w:rPr>
          <w:spacing w:val="13"/>
        </w:rPr>
        <w:t xml:space="preserve"> </w:t>
      </w:r>
      <w:r w:rsidRPr="006038A9">
        <w:rPr>
          <w:spacing w:val="1"/>
        </w:rPr>
        <w:t>l</w:t>
      </w:r>
      <w:r w:rsidRPr="006038A9">
        <w:rPr>
          <w:spacing w:val="2"/>
        </w:rPr>
        <w:t>e</w:t>
      </w:r>
      <w:r w:rsidRPr="006038A9">
        <w:rPr>
          <w:spacing w:val="1"/>
        </w:rPr>
        <w:t>a</w:t>
      </w:r>
      <w:r w:rsidRPr="006038A9">
        <w:rPr>
          <w:spacing w:val="3"/>
        </w:rPr>
        <w:t>rn</w:t>
      </w:r>
      <w:r w:rsidRPr="006038A9">
        <w:rPr>
          <w:spacing w:val="1"/>
        </w:rPr>
        <w:t>i</w:t>
      </w:r>
      <w:r w:rsidRPr="006038A9">
        <w:rPr>
          <w:spacing w:val="3"/>
        </w:rPr>
        <w:t>ng</w:t>
      </w:r>
    </w:p>
    <w:p w:rsidR="005D3133" w:rsidRDefault="005D3133"/>
    <w:p w:rsidR="005D3133" w:rsidRDefault="005D3133"/>
    <w:p w:rsidR="004E6F52" w:rsidRPr="006038A9" w:rsidRDefault="004E6F52" w:rsidP="004E6F52">
      <w:r w:rsidRPr="00636621">
        <w:rPr>
          <w:b/>
          <w:bCs/>
          <w:spacing w:val="-1"/>
        </w:rPr>
        <w:t>E</w:t>
      </w:r>
      <w:r w:rsidRPr="00636621">
        <w:rPr>
          <w:b/>
          <w:bCs/>
        </w:rPr>
        <w:t xml:space="preserve">DU </w:t>
      </w:r>
      <w:r w:rsidRPr="00636621">
        <w:rPr>
          <w:b/>
          <w:bCs/>
          <w:spacing w:val="-1"/>
        </w:rPr>
        <w:t>6</w:t>
      </w:r>
      <w:r w:rsidRPr="00636621">
        <w:rPr>
          <w:b/>
          <w:bCs/>
          <w:spacing w:val="1"/>
        </w:rPr>
        <w:t>0</w:t>
      </w:r>
      <w:r w:rsidRPr="00636621">
        <w:rPr>
          <w:b/>
          <w:bCs/>
          <w:spacing w:val="-1"/>
        </w:rPr>
        <w:t>31</w:t>
      </w:r>
      <w:r w:rsidRPr="00636621">
        <w:rPr>
          <w:b/>
          <w:bCs/>
        </w:rPr>
        <w:t>2</w:t>
      </w:r>
      <w:r w:rsidRPr="00636621">
        <w:rPr>
          <w:b/>
          <w:bCs/>
          <w:spacing w:val="1"/>
        </w:rPr>
        <w:t xml:space="preserve"> </w:t>
      </w:r>
      <w:r w:rsidRPr="00636621">
        <w:rPr>
          <w:b/>
          <w:bCs/>
        </w:rPr>
        <w:t xml:space="preserve">Inclusive Teaching Practices in Elementary </w:t>
      </w:r>
      <w:r w:rsidRPr="006C0657">
        <w:rPr>
          <w:spacing w:val="-1"/>
        </w:rPr>
        <w:t>(</w:t>
      </w:r>
      <w:r w:rsidR="00CF01C6">
        <w:t>2.5</w:t>
      </w:r>
      <w:r w:rsidRPr="006C0657">
        <w:rPr>
          <w:spacing w:val="1"/>
        </w:rPr>
        <w:t xml:space="preserve"> </w:t>
      </w:r>
      <w:r w:rsidRPr="006C0657">
        <w:rPr>
          <w:spacing w:val="-1"/>
        </w:rPr>
        <w:t>cr</w:t>
      </w:r>
      <w:r w:rsidRPr="006C0657">
        <w:t>):</w:t>
      </w:r>
      <w:r w:rsidRPr="006038A9">
        <w:rPr>
          <w:spacing w:val="-4"/>
        </w:rPr>
        <w:t xml:space="preserve"> </w:t>
      </w:r>
      <w:r w:rsidRPr="006038A9">
        <w:t>(Second</w:t>
      </w:r>
      <w:r w:rsidRPr="006038A9">
        <w:rPr>
          <w:spacing w:val="-9"/>
        </w:rPr>
        <w:t xml:space="preserve"> </w:t>
      </w:r>
      <w:r w:rsidRPr="006038A9">
        <w:t>S</w:t>
      </w:r>
      <w:r w:rsidRPr="006038A9">
        <w:rPr>
          <w:spacing w:val="1"/>
        </w:rPr>
        <w:t>u</w:t>
      </w:r>
      <w:r w:rsidRPr="006038A9">
        <w:t>mmer)</w:t>
      </w:r>
    </w:p>
    <w:p w:rsidR="004E6F52" w:rsidRPr="006038A9" w:rsidRDefault="004E6F52" w:rsidP="004E6F52">
      <w:r w:rsidRPr="006038A9">
        <w:t>A s</w:t>
      </w:r>
      <w:r w:rsidRPr="006038A9">
        <w:rPr>
          <w:spacing w:val="1"/>
        </w:rPr>
        <w:t>u</w:t>
      </w:r>
      <w:r w:rsidRPr="006038A9">
        <w:t>r</w:t>
      </w:r>
      <w:r w:rsidRPr="006038A9">
        <w:rPr>
          <w:spacing w:val="1"/>
        </w:rPr>
        <w:t>v</w:t>
      </w:r>
      <w:r w:rsidRPr="006038A9">
        <w:t>ey in</w:t>
      </w:r>
      <w:r w:rsidRPr="006038A9">
        <w:rPr>
          <w:spacing w:val="-4"/>
        </w:rPr>
        <w:t xml:space="preserve"> </w:t>
      </w:r>
      <w:r w:rsidRPr="006038A9">
        <w:t>exce</w:t>
      </w:r>
      <w:r w:rsidRPr="006038A9">
        <w:rPr>
          <w:spacing w:val="1"/>
        </w:rPr>
        <w:t>p</w:t>
      </w:r>
      <w:r w:rsidRPr="006038A9">
        <w:t>ti</w:t>
      </w:r>
      <w:r w:rsidRPr="006038A9">
        <w:rPr>
          <w:spacing w:val="1"/>
        </w:rPr>
        <w:t>on</w:t>
      </w:r>
      <w:r w:rsidRPr="006038A9">
        <w:t>ality</w:t>
      </w:r>
      <w:r w:rsidRPr="006038A9">
        <w:rPr>
          <w:spacing w:val="-14"/>
        </w:rPr>
        <w:t xml:space="preserve"> </w:t>
      </w:r>
      <w:r w:rsidRPr="006038A9">
        <w:t>w</w:t>
      </w:r>
      <w:r w:rsidRPr="006038A9">
        <w:rPr>
          <w:spacing w:val="-2"/>
        </w:rPr>
        <w:t>i</w:t>
      </w:r>
      <w:r w:rsidRPr="006038A9">
        <w:t>th</w:t>
      </w:r>
      <w:r w:rsidRPr="006038A9">
        <w:rPr>
          <w:spacing w:val="-3"/>
        </w:rPr>
        <w:t xml:space="preserve"> </w:t>
      </w:r>
      <w:r w:rsidRPr="006038A9">
        <w:rPr>
          <w:spacing w:val="1"/>
        </w:rPr>
        <w:t>e</w:t>
      </w:r>
      <w:r w:rsidRPr="006038A9">
        <w:rPr>
          <w:spacing w:val="-5"/>
        </w:rPr>
        <w:t>m</w:t>
      </w:r>
      <w:r w:rsidRPr="006038A9">
        <w:rPr>
          <w:spacing w:val="1"/>
        </w:rPr>
        <w:t>ph</w:t>
      </w:r>
      <w:r w:rsidRPr="006038A9">
        <w:t>asis</w:t>
      </w:r>
      <w:r w:rsidRPr="006038A9">
        <w:rPr>
          <w:spacing w:val="-10"/>
        </w:rPr>
        <w:t xml:space="preserve"> </w:t>
      </w:r>
      <w:r w:rsidRPr="006038A9">
        <w:t>on t</w:t>
      </w:r>
      <w:r w:rsidRPr="006038A9">
        <w:rPr>
          <w:spacing w:val="1"/>
        </w:rPr>
        <w:t>h</w:t>
      </w:r>
      <w:r w:rsidRPr="006038A9">
        <w:t>e</w:t>
      </w:r>
      <w:r w:rsidRPr="006038A9">
        <w:rPr>
          <w:spacing w:val="-5"/>
        </w:rPr>
        <w:t xml:space="preserve"> </w:t>
      </w:r>
      <w:r w:rsidRPr="006038A9">
        <w:t>ele</w:t>
      </w:r>
      <w:r w:rsidRPr="006038A9">
        <w:rPr>
          <w:spacing w:val="-5"/>
        </w:rPr>
        <w:t>m</w:t>
      </w:r>
      <w:r w:rsidRPr="006038A9">
        <w:t>e</w:t>
      </w:r>
      <w:r w:rsidRPr="006038A9">
        <w:rPr>
          <w:spacing w:val="1"/>
        </w:rPr>
        <w:t>n</w:t>
      </w:r>
      <w:r w:rsidRPr="006038A9">
        <w:t>tary-a</w:t>
      </w:r>
      <w:r w:rsidRPr="006038A9">
        <w:rPr>
          <w:spacing w:val="1"/>
        </w:rPr>
        <w:t>g</w:t>
      </w:r>
      <w:r w:rsidRPr="006038A9">
        <w:rPr>
          <w:spacing w:val="-1"/>
        </w:rPr>
        <w:t>e</w:t>
      </w:r>
      <w:r w:rsidRPr="006038A9">
        <w:t>d</w:t>
      </w:r>
      <w:r w:rsidRPr="006038A9">
        <w:rPr>
          <w:spacing w:val="-15"/>
        </w:rPr>
        <w:t xml:space="preserve"> </w:t>
      </w:r>
      <w:r w:rsidRPr="006038A9">
        <w:t>c</w:t>
      </w:r>
      <w:r w:rsidRPr="006038A9">
        <w:rPr>
          <w:spacing w:val="1"/>
        </w:rPr>
        <w:t>h</w:t>
      </w:r>
      <w:r w:rsidRPr="006038A9">
        <w:t>ild</w:t>
      </w:r>
      <w:r w:rsidRPr="006038A9">
        <w:rPr>
          <w:spacing w:val="-6"/>
        </w:rPr>
        <w:t xml:space="preserve"> </w:t>
      </w:r>
      <w:r w:rsidRPr="006038A9">
        <w:t>is</w:t>
      </w:r>
      <w:r w:rsidRPr="006038A9">
        <w:rPr>
          <w:spacing w:val="-4"/>
        </w:rPr>
        <w:t xml:space="preserve"> </w:t>
      </w:r>
      <w:r w:rsidRPr="006038A9">
        <w:rPr>
          <w:spacing w:val="-2"/>
        </w:rPr>
        <w:t>f</w:t>
      </w:r>
      <w:r w:rsidRPr="006038A9">
        <w:rPr>
          <w:spacing w:val="1"/>
        </w:rPr>
        <w:t>o</w:t>
      </w:r>
      <w:r w:rsidRPr="006038A9">
        <w:t>ll</w:t>
      </w:r>
      <w:r w:rsidRPr="006038A9">
        <w:rPr>
          <w:spacing w:val="1"/>
        </w:rPr>
        <w:t>o</w:t>
      </w:r>
      <w:r w:rsidRPr="006038A9">
        <w:t>wed</w:t>
      </w:r>
      <w:r w:rsidRPr="006038A9">
        <w:rPr>
          <w:spacing w:val="-10"/>
        </w:rPr>
        <w:t xml:space="preserve"> </w:t>
      </w:r>
      <w:r w:rsidRPr="006038A9">
        <w:rPr>
          <w:spacing w:val="1"/>
        </w:rPr>
        <w:t>b</w:t>
      </w:r>
      <w:r w:rsidRPr="006038A9">
        <w:t>y i</w:t>
      </w:r>
      <w:r w:rsidRPr="006038A9">
        <w:rPr>
          <w:spacing w:val="1"/>
        </w:rPr>
        <w:t>n</w:t>
      </w:r>
      <w:r w:rsidRPr="006038A9">
        <w:t>-</w:t>
      </w:r>
      <w:r w:rsidRPr="006038A9">
        <w:rPr>
          <w:spacing w:val="1"/>
        </w:rPr>
        <w:t>d</w:t>
      </w:r>
      <w:r w:rsidRPr="006038A9">
        <w:t>ep</w:t>
      </w:r>
      <w:r w:rsidRPr="006038A9">
        <w:rPr>
          <w:spacing w:val="-2"/>
        </w:rPr>
        <w:t>t</w:t>
      </w:r>
      <w:r w:rsidRPr="006038A9">
        <w:t>h</w:t>
      </w:r>
      <w:r w:rsidRPr="006038A9">
        <w:rPr>
          <w:spacing w:val="1"/>
        </w:rPr>
        <w:t xml:space="preserve"> </w:t>
      </w:r>
      <w:r w:rsidRPr="006038A9">
        <w:t>stu</w:t>
      </w:r>
      <w:r w:rsidRPr="006038A9">
        <w:rPr>
          <w:spacing w:val="1"/>
        </w:rPr>
        <w:t>d</w:t>
      </w:r>
      <w:r w:rsidRPr="006038A9">
        <w:t>y</w:t>
      </w:r>
      <w:r w:rsidRPr="006038A9">
        <w:rPr>
          <w:spacing w:val="-6"/>
        </w:rPr>
        <w:t xml:space="preserve"> </w:t>
      </w:r>
      <w:r w:rsidRPr="006038A9">
        <w:rPr>
          <w:spacing w:val="1"/>
        </w:rPr>
        <w:t>o</w:t>
      </w:r>
      <w:r w:rsidRPr="006038A9">
        <w:t>f</w:t>
      </w:r>
      <w:r w:rsidRPr="006038A9">
        <w:rPr>
          <w:spacing w:val="-2"/>
        </w:rPr>
        <w:t xml:space="preserve"> </w:t>
      </w:r>
      <w:r w:rsidRPr="006038A9">
        <w:t>t</w:t>
      </w:r>
      <w:r w:rsidRPr="006038A9">
        <w:rPr>
          <w:spacing w:val="1"/>
        </w:rPr>
        <w:t>h</w:t>
      </w:r>
      <w:r w:rsidRPr="006038A9">
        <w:t>e</w:t>
      </w:r>
      <w:r w:rsidRPr="006038A9">
        <w:rPr>
          <w:spacing w:val="-4"/>
        </w:rPr>
        <w:t xml:space="preserve"> </w:t>
      </w:r>
      <w:r w:rsidRPr="006038A9">
        <w:t>c</w:t>
      </w:r>
      <w:r w:rsidRPr="006038A9">
        <w:rPr>
          <w:spacing w:val="1"/>
        </w:rPr>
        <w:t>o</w:t>
      </w:r>
      <w:r w:rsidRPr="006038A9">
        <w:t>m</w:t>
      </w:r>
      <w:r w:rsidRPr="006038A9">
        <w:rPr>
          <w:spacing w:val="-2"/>
        </w:rPr>
        <w:t>m</w:t>
      </w:r>
      <w:r w:rsidRPr="006038A9">
        <w:rPr>
          <w:spacing w:val="1"/>
        </w:rPr>
        <w:t>o</w:t>
      </w:r>
      <w:r w:rsidRPr="006038A9">
        <w:t>n lear</w:t>
      </w:r>
      <w:r w:rsidRPr="006038A9">
        <w:rPr>
          <w:spacing w:val="1"/>
        </w:rPr>
        <w:t>n</w:t>
      </w:r>
      <w:r w:rsidRPr="006038A9">
        <w:t xml:space="preserve">ing </w:t>
      </w:r>
      <w:r w:rsidRPr="006038A9">
        <w:rPr>
          <w:spacing w:val="1"/>
        </w:rPr>
        <w:t>p</w:t>
      </w:r>
      <w:r w:rsidRPr="006038A9">
        <w:rPr>
          <w:spacing w:val="-1"/>
        </w:rPr>
        <w:t>r</w:t>
      </w:r>
      <w:r w:rsidRPr="006038A9">
        <w:t>o</w:t>
      </w:r>
      <w:r w:rsidRPr="006038A9">
        <w:rPr>
          <w:spacing w:val="1"/>
        </w:rPr>
        <w:t>b</w:t>
      </w:r>
      <w:r w:rsidRPr="006038A9">
        <w:t>le</w:t>
      </w:r>
      <w:r w:rsidRPr="006038A9">
        <w:rPr>
          <w:spacing w:val="-13"/>
        </w:rPr>
        <w:t>m</w:t>
      </w:r>
      <w:r w:rsidRPr="006038A9">
        <w:t>s</w:t>
      </w:r>
      <w:r w:rsidRPr="006038A9">
        <w:rPr>
          <w:spacing w:val="-8"/>
        </w:rPr>
        <w:t xml:space="preserve"> </w:t>
      </w:r>
      <w:r w:rsidRPr="006038A9">
        <w:t>in</w:t>
      </w:r>
      <w:r w:rsidRPr="006038A9">
        <w:rPr>
          <w:spacing w:val="-1"/>
        </w:rPr>
        <w:t xml:space="preserve"> </w:t>
      </w:r>
      <w:r w:rsidRPr="006038A9">
        <w:t>t</w:t>
      </w:r>
      <w:r w:rsidRPr="006038A9">
        <w:rPr>
          <w:spacing w:val="1"/>
        </w:rPr>
        <w:t>h</w:t>
      </w:r>
      <w:r w:rsidRPr="006038A9">
        <w:t>e</w:t>
      </w:r>
      <w:r w:rsidRPr="006038A9">
        <w:rPr>
          <w:spacing w:val="-4"/>
        </w:rPr>
        <w:t xml:space="preserve"> </w:t>
      </w:r>
      <w:r w:rsidRPr="006038A9">
        <w:t>el</w:t>
      </w:r>
      <w:r w:rsidRPr="006038A9">
        <w:rPr>
          <w:spacing w:val="1"/>
        </w:rPr>
        <w:t>e</w:t>
      </w:r>
      <w:r w:rsidRPr="006038A9">
        <w:rPr>
          <w:spacing w:val="-5"/>
        </w:rPr>
        <w:t>m</w:t>
      </w:r>
      <w:r w:rsidRPr="006038A9">
        <w:t>e</w:t>
      </w:r>
      <w:r w:rsidRPr="006038A9">
        <w:rPr>
          <w:spacing w:val="1"/>
        </w:rPr>
        <w:t>n</w:t>
      </w:r>
      <w:r w:rsidRPr="006038A9">
        <w:t>tary</w:t>
      </w:r>
      <w:r w:rsidRPr="006038A9">
        <w:rPr>
          <w:spacing w:val="-11"/>
        </w:rPr>
        <w:t xml:space="preserve"> </w:t>
      </w:r>
      <w:r w:rsidRPr="006038A9">
        <w:rPr>
          <w:spacing w:val="1"/>
        </w:rPr>
        <w:t>g</w:t>
      </w:r>
      <w:r w:rsidRPr="006038A9">
        <w:t>ra</w:t>
      </w:r>
      <w:r w:rsidRPr="006038A9">
        <w:rPr>
          <w:spacing w:val="1"/>
        </w:rPr>
        <w:t>d</w:t>
      </w:r>
      <w:r w:rsidRPr="006038A9">
        <w:t>es,</w:t>
      </w:r>
      <w:r w:rsidRPr="006038A9">
        <w:rPr>
          <w:spacing w:val="-8"/>
        </w:rPr>
        <w:t xml:space="preserve"> </w:t>
      </w:r>
      <w:r w:rsidRPr="006038A9">
        <w:t>es</w:t>
      </w:r>
      <w:r w:rsidRPr="006038A9">
        <w:rPr>
          <w:spacing w:val="1"/>
        </w:rPr>
        <w:t>p</w:t>
      </w:r>
      <w:r w:rsidRPr="006038A9">
        <w:t>ecially</w:t>
      </w:r>
      <w:r w:rsidRPr="006038A9">
        <w:rPr>
          <w:spacing w:val="-9"/>
        </w:rPr>
        <w:t xml:space="preserve"> </w:t>
      </w:r>
      <w:r w:rsidRPr="006038A9">
        <w:t>readi</w:t>
      </w:r>
      <w:r w:rsidRPr="006038A9">
        <w:rPr>
          <w:spacing w:val="1"/>
        </w:rPr>
        <w:t>ng</w:t>
      </w:r>
      <w:r w:rsidRPr="006038A9">
        <w:t>,</w:t>
      </w:r>
      <w:r w:rsidRPr="006038A9">
        <w:rPr>
          <w:spacing w:val="-1"/>
        </w:rPr>
        <w:t xml:space="preserve"> </w:t>
      </w:r>
      <w:r w:rsidRPr="006038A9">
        <w:t>writi</w:t>
      </w:r>
      <w:r w:rsidRPr="006038A9">
        <w:rPr>
          <w:spacing w:val="1"/>
        </w:rPr>
        <w:t>n</w:t>
      </w:r>
      <w:r w:rsidRPr="006038A9">
        <w:t>g</w:t>
      </w:r>
      <w:r w:rsidRPr="006038A9">
        <w:rPr>
          <w:spacing w:val="-17"/>
        </w:rPr>
        <w:t xml:space="preserve"> </w:t>
      </w:r>
      <w:r w:rsidRPr="006038A9">
        <w:t>and</w:t>
      </w:r>
      <w:r w:rsidRPr="006038A9">
        <w:rPr>
          <w:spacing w:val="1"/>
        </w:rPr>
        <w:t xml:space="preserve"> </w:t>
      </w:r>
      <w:r w:rsidRPr="006038A9">
        <w:rPr>
          <w:spacing w:val="-5"/>
        </w:rPr>
        <w:t>m</w:t>
      </w:r>
      <w:r w:rsidRPr="006038A9">
        <w:t>at</w:t>
      </w:r>
      <w:r w:rsidRPr="006038A9">
        <w:rPr>
          <w:spacing w:val="1"/>
        </w:rPr>
        <w:t>he</w:t>
      </w:r>
      <w:r w:rsidRPr="006038A9">
        <w:rPr>
          <w:spacing w:val="-5"/>
        </w:rPr>
        <w:t>m</w:t>
      </w:r>
      <w:r w:rsidRPr="006038A9">
        <w:rPr>
          <w:spacing w:val="1"/>
        </w:rPr>
        <w:t>a</w:t>
      </w:r>
      <w:r w:rsidRPr="006038A9">
        <w:t>tics</w:t>
      </w:r>
      <w:r w:rsidRPr="006038A9">
        <w:rPr>
          <w:spacing w:val="-11"/>
        </w:rPr>
        <w:t xml:space="preserve"> </w:t>
      </w:r>
      <w:r w:rsidRPr="006038A9">
        <w:rPr>
          <w:spacing w:val="1"/>
        </w:rPr>
        <w:t>d</w:t>
      </w:r>
      <w:r w:rsidRPr="006038A9">
        <w:t>isa</w:t>
      </w:r>
      <w:r w:rsidRPr="006038A9">
        <w:rPr>
          <w:spacing w:val="1"/>
        </w:rPr>
        <w:t>b</w:t>
      </w:r>
      <w:r w:rsidRPr="006038A9">
        <w:t>ility.</w:t>
      </w:r>
      <w:r w:rsidRPr="006038A9">
        <w:rPr>
          <w:spacing w:val="-10"/>
        </w:rPr>
        <w:t xml:space="preserve"> </w:t>
      </w:r>
      <w:r w:rsidRPr="006038A9">
        <w:rPr>
          <w:spacing w:val="-3"/>
        </w:rPr>
        <w:t>B</w:t>
      </w:r>
      <w:r w:rsidRPr="006038A9">
        <w:rPr>
          <w:spacing w:val="1"/>
        </w:rPr>
        <w:t>o</w:t>
      </w:r>
      <w:r w:rsidRPr="006038A9">
        <w:t>th</w:t>
      </w:r>
      <w:r w:rsidRPr="006038A9">
        <w:rPr>
          <w:spacing w:val="-4"/>
        </w:rPr>
        <w:t xml:space="preserve"> </w:t>
      </w:r>
      <w:r w:rsidRPr="006038A9">
        <w:t>teac</w:t>
      </w:r>
      <w:r w:rsidRPr="006038A9">
        <w:rPr>
          <w:spacing w:val="1"/>
        </w:rPr>
        <w:t>h</w:t>
      </w:r>
      <w:r w:rsidRPr="006038A9">
        <w:t>ing str</w:t>
      </w:r>
      <w:r w:rsidRPr="006038A9">
        <w:rPr>
          <w:spacing w:val="-1"/>
        </w:rPr>
        <w:t>a</w:t>
      </w:r>
      <w:r w:rsidRPr="006038A9">
        <w:t>tegies</w:t>
      </w:r>
      <w:r w:rsidRPr="006038A9">
        <w:rPr>
          <w:spacing w:val="-9"/>
        </w:rPr>
        <w:t xml:space="preserve"> </w:t>
      </w:r>
      <w:r w:rsidRPr="006038A9">
        <w:t>and</w:t>
      </w:r>
      <w:r w:rsidRPr="006038A9">
        <w:rPr>
          <w:spacing w:val="-3"/>
        </w:rPr>
        <w:t xml:space="preserve"> </w:t>
      </w:r>
      <w:r w:rsidRPr="006038A9">
        <w:rPr>
          <w:spacing w:val="-1"/>
        </w:rPr>
        <w:t>a</w:t>
      </w:r>
      <w:r w:rsidRPr="006038A9">
        <w:t>ssess</w:t>
      </w:r>
      <w:r w:rsidRPr="006038A9">
        <w:rPr>
          <w:spacing w:val="-5"/>
        </w:rPr>
        <w:t>m</w:t>
      </w:r>
      <w:r w:rsidRPr="006038A9">
        <w:t>ent</w:t>
      </w:r>
      <w:r w:rsidRPr="006038A9">
        <w:rPr>
          <w:spacing w:val="-12"/>
        </w:rPr>
        <w:t xml:space="preserve"> </w:t>
      </w:r>
      <w:r w:rsidRPr="006038A9">
        <w:t>are</w:t>
      </w:r>
      <w:r w:rsidRPr="006038A9">
        <w:rPr>
          <w:spacing w:val="-3"/>
        </w:rPr>
        <w:t xml:space="preserve"> </w:t>
      </w:r>
      <w:r w:rsidRPr="006038A9">
        <w:t>con</w:t>
      </w:r>
      <w:r w:rsidRPr="006038A9">
        <w:rPr>
          <w:spacing w:val="-1"/>
        </w:rPr>
        <w:t>s</w:t>
      </w:r>
      <w:r w:rsidRPr="006038A9">
        <w:rPr>
          <w:spacing w:val="-2"/>
        </w:rPr>
        <w:t>i</w:t>
      </w:r>
      <w:r w:rsidRPr="006038A9">
        <w:rPr>
          <w:spacing w:val="1"/>
        </w:rPr>
        <w:t>d</w:t>
      </w:r>
      <w:r w:rsidRPr="006038A9">
        <w:rPr>
          <w:spacing w:val="-1"/>
        </w:rPr>
        <w:t>e</w:t>
      </w:r>
      <w:r w:rsidRPr="006038A9">
        <w:rPr>
          <w:spacing w:val="2"/>
        </w:rPr>
        <w:t>r</w:t>
      </w:r>
      <w:r w:rsidRPr="006038A9">
        <w:rPr>
          <w:spacing w:val="-1"/>
        </w:rPr>
        <w:t>e</w:t>
      </w:r>
      <w:r w:rsidRPr="006038A9">
        <w:rPr>
          <w:spacing w:val="1"/>
        </w:rPr>
        <w:t>d</w:t>
      </w:r>
      <w:r w:rsidRPr="006038A9">
        <w:t>.</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w:t>
      </w:r>
      <w:r w:rsidRPr="006038A9">
        <w:rPr>
          <w:spacing w:val="-1"/>
        </w:rPr>
        <w:t>.</w:t>
      </w:r>
      <w:r w:rsidRPr="006038A9">
        <w:t>2</w:t>
      </w:r>
      <w:r w:rsidRPr="006038A9">
        <w:rPr>
          <w:spacing w:val="9"/>
        </w:rPr>
        <w:tab/>
      </w:r>
      <w:r w:rsidRPr="006038A9">
        <w:t>De</w:t>
      </w:r>
      <w:r w:rsidRPr="006038A9">
        <w:rPr>
          <w:spacing w:val="1"/>
        </w:rPr>
        <w:t>m</w:t>
      </w:r>
      <w:r w:rsidRPr="006038A9">
        <w:t>o</w:t>
      </w:r>
      <w:r w:rsidRPr="006038A9">
        <w:rPr>
          <w:spacing w:val="4"/>
        </w:rPr>
        <w:t>n</w:t>
      </w:r>
      <w:r w:rsidRPr="006038A9">
        <w:rPr>
          <w:spacing w:val="1"/>
        </w:rPr>
        <w:t>s</w:t>
      </w:r>
      <w:r w:rsidRPr="006038A9">
        <w:rPr>
          <w:spacing w:val="-2"/>
        </w:rPr>
        <w:t>t</w:t>
      </w:r>
      <w:r w:rsidRPr="006038A9">
        <w:rPr>
          <w:spacing w:val="4"/>
        </w:rPr>
        <w:t>r</w:t>
      </w:r>
      <w:r w:rsidRPr="006038A9">
        <w:t>ates</w:t>
      </w:r>
      <w:r w:rsidRPr="006038A9">
        <w:rPr>
          <w:spacing w:val="29"/>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8"/>
        </w:rPr>
        <w:t xml:space="preserve"> </w:t>
      </w:r>
      <w:r w:rsidRPr="006038A9">
        <w:rPr>
          <w:spacing w:val="1"/>
        </w:rPr>
        <w:t>st</w:t>
      </w:r>
      <w:r w:rsidRPr="006038A9">
        <w:t>uden</w:t>
      </w:r>
      <w:r w:rsidRPr="006038A9">
        <w:rPr>
          <w:spacing w:val="-1"/>
        </w:rPr>
        <w:t>t</w:t>
      </w:r>
      <w:r w:rsidRPr="006038A9">
        <w:t>s</w:t>
      </w:r>
    </w:p>
    <w:p w:rsidR="005D3133" w:rsidRDefault="005D3133"/>
    <w:p w:rsidR="004E6F52" w:rsidRPr="006038A9" w:rsidRDefault="004E6F52" w:rsidP="004E6F52">
      <w:r w:rsidRPr="00636621">
        <w:rPr>
          <w:b/>
          <w:bCs/>
        </w:rPr>
        <w:t>EDU 6</w:t>
      </w:r>
      <w:r w:rsidRPr="00636621">
        <w:rPr>
          <w:b/>
          <w:bCs/>
          <w:spacing w:val="1"/>
        </w:rPr>
        <w:t>0</w:t>
      </w:r>
      <w:r w:rsidRPr="00636621">
        <w:rPr>
          <w:b/>
          <w:bCs/>
        </w:rPr>
        <w:t>324</w:t>
      </w:r>
      <w:r w:rsidRPr="00636621">
        <w:rPr>
          <w:b/>
          <w:bCs/>
          <w:spacing w:val="1"/>
        </w:rPr>
        <w:t xml:space="preserve"> </w:t>
      </w:r>
      <w:r w:rsidRPr="00636621">
        <w:rPr>
          <w:b/>
          <w:bCs/>
        </w:rPr>
        <w:t>Inclusive Teaching Practices in Middle School</w:t>
      </w:r>
      <w:r w:rsidRPr="006C0657">
        <w:t xml:space="preserve"> (</w:t>
      </w:r>
      <w:r w:rsidR="00CF01C6">
        <w:t>2.5</w:t>
      </w:r>
      <w:r w:rsidRPr="006C0657">
        <w:t xml:space="preserve"> c</w:t>
      </w:r>
      <w:r w:rsidRPr="006C0657">
        <w:rPr>
          <w:spacing w:val="-1"/>
        </w:rPr>
        <w:t>r</w:t>
      </w:r>
      <w:r w:rsidRPr="006C0657">
        <w:t>):</w:t>
      </w:r>
      <w:r w:rsidRPr="006038A9">
        <w:t xml:space="preserve"> (Second</w:t>
      </w:r>
      <w:r w:rsidRPr="006038A9">
        <w:rPr>
          <w:spacing w:val="-9"/>
        </w:rPr>
        <w:t xml:space="preserve"> </w:t>
      </w:r>
      <w:r w:rsidRPr="006038A9">
        <w:t>Summer)</w:t>
      </w:r>
    </w:p>
    <w:p w:rsidR="004E6F52" w:rsidRPr="006038A9" w:rsidRDefault="004E6F52" w:rsidP="004E6F52">
      <w:r w:rsidRPr="006038A9">
        <w:t>A sur</w:t>
      </w:r>
      <w:r w:rsidRPr="006038A9">
        <w:rPr>
          <w:spacing w:val="1"/>
        </w:rPr>
        <w:t>v</w:t>
      </w:r>
      <w:r w:rsidRPr="006038A9">
        <w:t>ey</w:t>
      </w:r>
      <w:r w:rsidRPr="006038A9">
        <w:rPr>
          <w:spacing w:val="38"/>
        </w:rPr>
        <w:t xml:space="preserve"> </w:t>
      </w:r>
      <w:r w:rsidRPr="006038A9">
        <w:t>in</w:t>
      </w:r>
      <w:r w:rsidRPr="006038A9">
        <w:rPr>
          <w:spacing w:val="38"/>
        </w:rPr>
        <w:t xml:space="preserve"> </w:t>
      </w:r>
      <w:r w:rsidRPr="006038A9">
        <w:t>e</w:t>
      </w:r>
      <w:r w:rsidRPr="006038A9">
        <w:rPr>
          <w:spacing w:val="1"/>
        </w:rPr>
        <w:t>x</w:t>
      </w:r>
      <w:r w:rsidRPr="006038A9">
        <w:t>ce</w:t>
      </w:r>
      <w:r w:rsidRPr="006038A9">
        <w:rPr>
          <w:spacing w:val="1"/>
        </w:rPr>
        <w:t>p</w:t>
      </w:r>
      <w:r w:rsidRPr="006038A9">
        <w:t>tio</w:t>
      </w:r>
      <w:r w:rsidRPr="006038A9">
        <w:rPr>
          <w:spacing w:val="1"/>
        </w:rPr>
        <w:t>n</w:t>
      </w:r>
      <w:r w:rsidRPr="006038A9">
        <w:t>ality with e</w:t>
      </w:r>
      <w:r w:rsidRPr="006038A9">
        <w:rPr>
          <w:spacing w:val="-5"/>
        </w:rPr>
        <w:t>m</w:t>
      </w:r>
      <w:r w:rsidRPr="006038A9">
        <w:rPr>
          <w:spacing w:val="1"/>
        </w:rPr>
        <w:t>ph</w:t>
      </w:r>
      <w:r w:rsidRPr="006038A9">
        <w:t xml:space="preserve">asis </w:t>
      </w:r>
      <w:r w:rsidRPr="006038A9">
        <w:rPr>
          <w:spacing w:val="1"/>
        </w:rPr>
        <w:t>o</w:t>
      </w:r>
      <w:r w:rsidRPr="006038A9">
        <w:t>n t</w:t>
      </w:r>
      <w:r w:rsidRPr="006038A9">
        <w:rPr>
          <w:spacing w:val="-2"/>
        </w:rPr>
        <w:t>h</w:t>
      </w:r>
      <w:r w:rsidRPr="006038A9">
        <w:t xml:space="preserve">e </w:t>
      </w:r>
      <w:r w:rsidRPr="006038A9">
        <w:rPr>
          <w:spacing w:val="-5"/>
        </w:rPr>
        <w:t>m</w:t>
      </w:r>
      <w:r w:rsidRPr="006038A9">
        <w:rPr>
          <w:spacing w:val="1"/>
        </w:rPr>
        <w:t>idd</w:t>
      </w:r>
      <w:r w:rsidRPr="006038A9">
        <w:t>le gra</w:t>
      </w:r>
      <w:r w:rsidRPr="006038A9">
        <w:rPr>
          <w:spacing w:val="1"/>
        </w:rPr>
        <w:t>d</w:t>
      </w:r>
      <w:r w:rsidRPr="006038A9">
        <w:t>es</w:t>
      </w:r>
      <w:r w:rsidRPr="006038A9">
        <w:rPr>
          <w:spacing w:val="38"/>
        </w:rPr>
        <w:t xml:space="preserve"> </w:t>
      </w:r>
      <w:r w:rsidRPr="006038A9">
        <w:t>c</w:t>
      </w:r>
      <w:r w:rsidRPr="006038A9">
        <w:rPr>
          <w:spacing w:val="1"/>
        </w:rPr>
        <w:t>h</w:t>
      </w:r>
      <w:r w:rsidRPr="006038A9">
        <w:t>ild is f</w:t>
      </w:r>
      <w:r w:rsidRPr="006038A9">
        <w:rPr>
          <w:spacing w:val="1"/>
        </w:rPr>
        <w:t>o</w:t>
      </w:r>
      <w:r w:rsidRPr="006038A9">
        <w:t xml:space="preserve">llowed </w:t>
      </w:r>
      <w:r w:rsidRPr="006038A9">
        <w:rPr>
          <w:spacing w:val="1"/>
        </w:rPr>
        <w:t>b</w:t>
      </w:r>
      <w:r w:rsidRPr="006038A9">
        <w:t>y in-</w:t>
      </w:r>
      <w:r w:rsidRPr="006038A9">
        <w:rPr>
          <w:spacing w:val="1"/>
        </w:rPr>
        <w:t>d</w:t>
      </w:r>
      <w:r w:rsidRPr="006038A9">
        <w:t>ep</w:t>
      </w:r>
      <w:r w:rsidRPr="006038A9">
        <w:rPr>
          <w:spacing w:val="-2"/>
        </w:rPr>
        <w:t>t</w:t>
      </w:r>
      <w:r w:rsidRPr="006038A9">
        <w:t>h</w:t>
      </w:r>
      <w:r w:rsidRPr="006038A9">
        <w:rPr>
          <w:spacing w:val="39"/>
        </w:rPr>
        <w:t xml:space="preserve"> </w:t>
      </w:r>
      <w:r w:rsidRPr="006038A9">
        <w:t>stu</w:t>
      </w:r>
      <w:r w:rsidRPr="006038A9">
        <w:rPr>
          <w:spacing w:val="1"/>
        </w:rPr>
        <w:t>d</w:t>
      </w:r>
      <w:r w:rsidRPr="006038A9">
        <w:t>y of the c</w:t>
      </w:r>
      <w:r w:rsidRPr="006038A9">
        <w:rPr>
          <w:spacing w:val="1"/>
        </w:rPr>
        <w:t>o</w:t>
      </w:r>
      <w:r w:rsidRPr="006038A9">
        <w:t>m</w:t>
      </w:r>
      <w:r w:rsidRPr="006038A9">
        <w:rPr>
          <w:spacing w:val="-2"/>
        </w:rPr>
        <w:t>m</w:t>
      </w:r>
      <w:r w:rsidRPr="006038A9">
        <w:rPr>
          <w:spacing w:val="1"/>
        </w:rPr>
        <w:t>o</w:t>
      </w:r>
      <w:r w:rsidRPr="006038A9">
        <w:t>n lear</w:t>
      </w:r>
      <w:r w:rsidRPr="006038A9">
        <w:rPr>
          <w:spacing w:val="1"/>
        </w:rPr>
        <w:t>n</w:t>
      </w:r>
      <w:r w:rsidRPr="006038A9">
        <w:t>i</w:t>
      </w:r>
      <w:r w:rsidRPr="006038A9">
        <w:rPr>
          <w:spacing w:val="1"/>
        </w:rPr>
        <w:t>n</w:t>
      </w:r>
      <w:r w:rsidRPr="006038A9">
        <w:t>g</w:t>
      </w:r>
      <w:r w:rsidRPr="006038A9">
        <w:rPr>
          <w:spacing w:val="42"/>
        </w:rPr>
        <w:t xml:space="preserve"> </w:t>
      </w:r>
      <w:r w:rsidRPr="006038A9">
        <w:t>pro</w:t>
      </w:r>
      <w:r w:rsidRPr="006038A9">
        <w:rPr>
          <w:spacing w:val="1"/>
        </w:rPr>
        <w:t>b</w:t>
      </w:r>
      <w:r w:rsidRPr="006038A9">
        <w:t>le</w:t>
      </w:r>
      <w:r w:rsidRPr="006038A9">
        <w:rPr>
          <w:spacing w:val="-2"/>
        </w:rPr>
        <w:t>m</w:t>
      </w:r>
      <w:r w:rsidRPr="006038A9">
        <w:t>s</w:t>
      </w:r>
      <w:r w:rsidRPr="006038A9">
        <w:rPr>
          <w:spacing w:val="25"/>
        </w:rPr>
        <w:t xml:space="preserve"> </w:t>
      </w:r>
      <w:r w:rsidRPr="006038A9">
        <w:t>in</w:t>
      </w:r>
      <w:r w:rsidRPr="006038A9">
        <w:rPr>
          <w:spacing w:val="30"/>
        </w:rPr>
        <w:t xml:space="preserve"> </w:t>
      </w:r>
      <w:r w:rsidRPr="006038A9">
        <w:t>t</w:t>
      </w:r>
      <w:r w:rsidRPr="006038A9">
        <w:rPr>
          <w:spacing w:val="1"/>
        </w:rPr>
        <w:t>h</w:t>
      </w:r>
      <w:r w:rsidRPr="006038A9">
        <w:t>e</w:t>
      </w:r>
      <w:r w:rsidRPr="006038A9">
        <w:rPr>
          <w:spacing w:val="31"/>
        </w:rPr>
        <w:t xml:space="preserve"> </w:t>
      </w:r>
      <w:r w:rsidRPr="006038A9">
        <w:rPr>
          <w:spacing w:val="-5"/>
        </w:rPr>
        <w:t>m</w:t>
      </w:r>
      <w:r w:rsidRPr="006038A9">
        <w:rPr>
          <w:spacing w:val="1"/>
        </w:rPr>
        <w:t>idd</w:t>
      </w:r>
      <w:r w:rsidRPr="006038A9">
        <w:t>le sc</w:t>
      </w:r>
      <w:r w:rsidRPr="006038A9">
        <w:rPr>
          <w:spacing w:val="1"/>
        </w:rPr>
        <w:t>h</w:t>
      </w:r>
      <w:r w:rsidRPr="006038A9">
        <w:rPr>
          <w:spacing w:val="-1"/>
        </w:rPr>
        <w:t>o</w:t>
      </w:r>
      <w:r w:rsidRPr="006038A9">
        <w:rPr>
          <w:spacing w:val="1"/>
        </w:rPr>
        <w:t>o</w:t>
      </w:r>
      <w:r w:rsidRPr="006038A9">
        <w:t>l,</w:t>
      </w:r>
      <w:r w:rsidRPr="006038A9">
        <w:rPr>
          <w:spacing w:val="42"/>
        </w:rPr>
        <w:t xml:space="preserve"> </w:t>
      </w:r>
      <w:r w:rsidRPr="006038A9">
        <w:t>es</w:t>
      </w:r>
      <w:r w:rsidRPr="006038A9">
        <w:rPr>
          <w:spacing w:val="1"/>
        </w:rPr>
        <w:t>p</w:t>
      </w:r>
      <w:r w:rsidRPr="006038A9">
        <w:rPr>
          <w:spacing w:val="-1"/>
        </w:rPr>
        <w:t>e</w:t>
      </w:r>
      <w:r w:rsidRPr="006038A9">
        <w:t>ci</w:t>
      </w:r>
      <w:r w:rsidRPr="006038A9">
        <w:rPr>
          <w:spacing w:val="-1"/>
        </w:rPr>
        <w:t>a</w:t>
      </w:r>
      <w:r w:rsidRPr="006038A9">
        <w:t>lly</w:t>
      </w:r>
      <w:r w:rsidRPr="006038A9">
        <w:rPr>
          <w:spacing w:val="42"/>
        </w:rPr>
        <w:t xml:space="preserve"> </w:t>
      </w:r>
      <w:r w:rsidRPr="006038A9">
        <w:t>readi</w:t>
      </w:r>
      <w:r w:rsidRPr="006038A9">
        <w:rPr>
          <w:spacing w:val="1"/>
        </w:rPr>
        <w:t>n</w:t>
      </w:r>
      <w:r w:rsidRPr="006038A9">
        <w:t>g, writi</w:t>
      </w:r>
      <w:r w:rsidRPr="006038A9">
        <w:rPr>
          <w:spacing w:val="1"/>
        </w:rPr>
        <w:t>n</w:t>
      </w:r>
      <w:r w:rsidRPr="006038A9">
        <w:t>g</w:t>
      </w:r>
      <w:r w:rsidRPr="006038A9">
        <w:rPr>
          <w:spacing w:val="42"/>
        </w:rPr>
        <w:t xml:space="preserve"> </w:t>
      </w:r>
      <w:r w:rsidRPr="006038A9">
        <w:t>and</w:t>
      </w:r>
      <w:r w:rsidRPr="006038A9">
        <w:rPr>
          <w:spacing w:val="42"/>
        </w:rPr>
        <w:t xml:space="preserve"> </w:t>
      </w:r>
      <w:r w:rsidRPr="006038A9">
        <w:rPr>
          <w:spacing w:val="-3"/>
        </w:rPr>
        <w:t>m</w:t>
      </w:r>
      <w:r w:rsidRPr="006038A9">
        <w:t>at</w:t>
      </w:r>
      <w:r w:rsidRPr="006038A9">
        <w:rPr>
          <w:spacing w:val="1"/>
        </w:rPr>
        <w:t>he</w:t>
      </w:r>
      <w:r w:rsidRPr="006038A9">
        <w:rPr>
          <w:spacing w:val="-5"/>
        </w:rPr>
        <w:t>m</w:t>
      </w:r>
      <w:r w:rsidRPr="006038A9">
        <w:rPr>
          <w:spacing w:val="1"/>
        </w:rPr>
        <w:t>a</w:t>
      </w:r>
      <w:r w:rsidRPr="006038A9">
        <w:t>tics</w:t>
      </w:r>
      <w:r w:rsidRPr="006038A9">
        <w:rPr>
          <w:spacing w:val="30"/>
        </w:rPr>
        <w:t xml:space="preserve"> </w:t>
      </w:r>
      <w:r w:rsidRPr="006038A9">
        <w:rPr>
          <w:spacing w:val="1"/>
        </w:rPr>
        <w:t>d</w:t>
      </w:r>
      <w:r w:rsidRPr="006038A9">
        <w:t>isa</w:t>
      </w:r>
      <w:r w:rsidRPr="006038A9">
        <w:rPr>
          <w:spacing w:val="1"/>
        </w:rPr>
        <w:t>b</w:t>
      </w:r>
      <w:r w:rsidRPr="006038A9">
        <w:t>ility.</w:t>
      </w:r>
      <w:r w:rsidRPr="006038A9">
        <w:rPr>
          <w:spacing w:val="32"/>
        </w:rPr>
        <w:t xml:space="preserve"> </w:t>
      </w:r>
      <w:r w:rsidRPr="006038A9">
        <w:rPr>
          <w:spacing w:val="-3"/>
        </w:rPr>
        <w:t>B</w:t>
      </w:r>
      <w:r w:rsidRPr="006038A9">
        <w:rPr>
          <w:spacing w:val="1"/>
        </w:rPr>
        <w:t>o</w:t>
      </w:r>
      <w:r w:rsidRPr="006038A9">
        <w:t>th t</w:t>
      </w:r>
      <w:r w:rsidRPr="006038A9">
        <w:rPr>
          <w:spacing w:val="-1"/>
        </w:rPr>
        <w:t>e</w:t>
      </w:r>
      <w:r w:rsidRPr="006038A9">
        <w:t>aching</w:t>
      </w:r>
      <w:r w:rsidRPr="006038A9">
        <w:rPr>
          <w:spacing w:val="-9"/>
        </w:rPr>
        <w:t xml:space="preserve"> </w:t>
      </w:r>
      <w:r w:rsidRPr="006038A9">
        <w:t>s</w:t>
      </w:r>
      <w:r w:rsidRPr="006038A9">
        <w:rPr>
          <w:spacing w:val="-2"/>
        </w:rPr>
        <w:t>t</w:t>
      </w:r>
      <w:r w:rsidRPr="006038A9">
        <w:t>rat</w:t>
      </w:r>
      <w:r w:rsidRPr="006038A9">
        <w:rPr>
          <w:spacing w:val="-1"/>
        </w:rPr>
        <w:t>e</w:t>
      </w:r>
      <w:r w:rsidRPr="006038A9">
        <w:t>gies</w:t>
      </w:r>
      <w:r w:rsidRPr="006038A9">
        <w:rPr>
          <w:spacing w:val="-9"/>
        </w:rPr>
        <w:t xml:space="preserve"> </w:t>
      </w:r>
      <w:r w:rsidRPr="006038A9">
        <w:rPr>
          <w:spacing w:val="-1"/>
        </w:rPr>
        <w:t>an</w:t>
      </w:r>
      <w:r w:rsidRPr="006038A9">
        <w:t>d</w:t>
      </w:r>
      <w:r w:rsidRPr="006038A9">
        <w:rPr>
          <w:spacing w:val="-3"/>
        </w:rPr>
        <w:t xml:space="preserve"> </w:t>
      </w:r>
      <w:r w:rsidRPr="006038A9">
        <w:t>a</w:t>
      </w:r>
      <w:r w:rsidRPr="006038A9">
        <w:rPr>
          <w:spacing w:val="-1"/>
        </w:rPr>
        <w:t>s</w:t>
      </w:r>
      <w:r w:rsidRPr="006038A9">
        <w:t>ses</w:t>
      </w:r>
      <w:r w:rsidRPr="006038A9">
        <w:rPr>
          <w:spacing w:val="-1"/>
        </w:rPr>
        <w:t>s</w:t>
      </w:r>
      <w:r w:rsidRPr="006038A9">
        <w:rPr>
          <w:spacing w:val="-3"/>
        </w:rPr>
        <w:t>m</w:t>
      </w:r>
      <w:r w:rsidRPr="006038A9">
        <w:t>ent</w:t>
      </w:r>
      <w:r w:rsidRPr="006038A9">
        <w:rPr>
          <w:spacing w:val="-10"/>
        </w:rPr>
        <w:t xml:space="preserve"> </w:t>
      </w:r>
      <w:r w:rsidRPr="006038A9">
        <w:t>are</w:t>
      </w:r>
      <w:r w:rsidRPr="006038A9">
        <w:rPr>
          <w:spacing w:val="-3"/>
        </w:rPr>
        <w:t xml:space="preserve"> </w:t>
      </w:r>
      <w:r w:rsidRPr="006038A9">
        <w:rPr>
          <w:spacing w:val="-1"/>
        </w:rPr>
        <w:t>co</w:t>
      </w:r>
      <w:r w:rsidRPr="006038A9">
        <w:t>n</w:t>
      </w:r>
      <w:r w:rsidRPr="006038A9">
        <w:rPr>
          <w:spacing w:val="-1"/>
        </w:rPr>
        <w:t>s</w:t>
      </w:r>
      <w:r w:rsidRPr="006038A9">
        <w:t>ider</w:t>
      </w:r>
      <w:r w:rsidRPr="006038A9">
        <w:rPr>
          <w:spacing w:val="-1"/>
        </w:rPr>
        <w:t>e</w:t>
      </w:r>
      <w:r w:rsidRPr="006038A9">
        <w:rPr>
          <w:spacing w:val="1"/>
        </w:rPr>
        <w:t>d</w:t>
      </w:r>
      <w:r w:rsidRPr="006038A9">
        <w:t>.</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Default="004E6F52" w:rsidP="004E6F52">
      <w:r w:rsidRPr="006038A9">
        <w:t>1</w:t>
      </w:r>
      <w:r w:rsidRPr="006038A9">
        <w:rPr>
          <w:spacing w:val="-1"/>
        </w:rPr>
        <w:t>.</w:t>
      </w:r>
      <w:r w:rsidRPr="006038A9">
        <w:t>2</w:t>
      </w:r>
      <w:r w:rsidRPr="006038A9">
        <w:rPr>
          <w:spacing w:val="9"/>
        </w:rPr>
        <w:t xml:space="preserve"> </w:t>
      </w:r>
      <w:r w:rsidRPr="006038A9">
        <w:rPr>
          <w:spacing w:val="9"/>
        </w:rPr>
        <w:tab/>
      </w:r>
      <w:r w:rsidRPr="006038A9">
        <w:t>De</w:t>
      </w:r>
      <w:r w:rsidRPr="006038A9">
        <w:rPr>
          <w:spacing w:val="1"/>
        </w:rPr>
        <w:t>m</w:t>
      </w:r>
      <w:r w:rsidRPr="006038A9">
        <w:t>o</w:t>
      </w:r>
      <w:r w:rsidRPr="006038A9">
        <w:rPr>
          <w:spacing w:val="4"/>
        </w:rPr>
        <w:t>n</w:t>
      </w:r>
      <w:r w:rsidRPr="006038A9">
        <w:rPr>
          <w:spacing w:val="1"/>
        </w:rPr>
        <w:t>s</w:t>
      </w:r>
      <w:r w:rsidRPr="006038A9">
        <w:rPr>
          <w:spacing w:val="-2"/>
        </w:rPr>
        <w:t>t</w:t>
      </w:r>
      <w:r w:rsidRPr="006038A9">
        <w:rPr>
          <w:spacing w:val="4"/>
        </w:rPr>
        <w:t>r</w:t>
      </w:r>
      <w:r w:rsidRPr="006038A9">
        <w:t>ates</w:t>
      </w:r>
      <w:r w:rsidRPr="006038A9">
        <w:rPr>
          <w:spacing w:val="29"/>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8"/>
        </w:rPr>
        <w:t xml:space="preserve"> </w:t>
      </w:r>
      <w:r w:rsidRPr="006038A9">
        <w:rPr>
          <w:spacing w:val="1"/>
        </w:rPr>
        <w:t>st</w:t>
      </w:r>
      <w:r w:rsidRPr="006038A9">
        <w:t>uden</w:t>
      </w:r>
      <w:r w:rsidRPr="006038A9">
        <w:rPr>
          <w:spacing w:val="-1"/>
        </w:rPr>
        <w:t>t</w:t>
      </w:r>
      <w:r w:rsidRPr="006038A9">
        <w:t>s</w:t>
      </w:r>
    </w:p>
    <w:p w:rsidR="004E6F52" w:rsidRPr="006038A9" w:rsidRDefault="004E6F52" w:rsidP="004E6F52"/>
    <w:p w:rsidR="004E6F52" w:rsidRPr="006038A9" w:rsidRDefault="004E6F52" w:rsidP="004E6F52">
      <w:r w:rsidRPr="00636621">
        <w:rPr>
          <w:b/>
          <w:bCs/>
        </w:rPr>
        <w:t>EDU 6</w:t>
      </w:r>
      <w:r w:rsidRPr="00636621">
        <w:rPr>
          <w:b/>
          <w:bCs/>
          <w:spacing w:val="1"/>
        </w:rPr>
        <w:t>0</w:t>
      </w:r>
      <w:r w:rsidRPr="00636621">
        <w:rPr>
          <w:b/>
          <w:bCs/>
        </w:rPr>
        <w:t>336</w:t>
      </w:r>
      <w:r w:rsidRPr="00636621">
        <w:rPr>
          <w:b/>
          <w:bCs/>
          <w:spacing w:val="-1"/>
        </w:rPr>
        <w:t xml:space="preserve"> </w:t>
      </w:r>
      <w:r w:rsidRPr="00636621">
        <w:rPr>
          <w:b/>
          <w:bCs/>
        </w:rPr>
        <w:t>Inclusive Teaching Practices in High School</w:t>
      </w:r>
      <w:r w:rsidRPr="006C0657">
        <w:t xml:space="preserve"> (</w:t>
      </w:r>
      <w:r w:rsidR="00CF01C6">
        <w:t>2.5</w:t>
      </w:r>
      <w:r w:rsidRPr="006C0657">
        <w:t xml:space="preserve"> cr</w:t>
      </w:r>
      <w:r w:rsidRPr="006038A9">
        <w:t>):</w:t>
      </w:r>
      <w:r w:rsidRPr="006038A9">
        <w:rPr>
          <w:spacing w:val="-5"/>
        </w:rPr>
        <w:t xml:space="preserve"> </w:t>
      </w:r>
      <w:r w:rsidRPr="006038A9">
        <w:t>(Se</w:t>
      </w:r>
      <w:r w:rsidRPr="006038A9">
        <w:rPr>
          <w:spacing w:val="-1"/>
        </w:rPr>
        <w:t>con</w:t>
      </w:r>
      <w:r w:rsidRPr="006038A9">
        <w:t>d</w:t>
      </w:r>
      <w:r w:rsidRPr="006038A9">
        <w:rPr>
          <w:spacing w:val="-7"/>
        </w:rPr>
        <w:t xml:space="preserve"> </w:t>
      </w:r>
      <w:r w:rsidRPr="006038A9">
        <w:rPr>
          <w:spacing w:val="-1"/>
        </w:rPr>
        <w:t>S</w:t>
      </w:r>
      <w:r w:rsidRPr="006038A9">
        <w:rPr>
          <w:spacing w:val="1"/>
        </w:rPr>
        <w:t>u</w:t>
      </w:r>
      <w:r w:rsidRPr="006038A9">
        <w:rPr>
          <w:spacing w:val="-1"/>
        </w:rPr>
        <w:t>m</w:t>
      </w:r>
      <w:r w:rsidRPr="006038A9">
        <w:rPr>
          <w:spacing w:val="-3"/>
        </w:rPr>
        <w:t>m</w:t>
      </w:r>
      <w:r w:rsidRPr="006038A9">
        <w:t>er)</w:t>
      </w:r>
    </w:p>
    <w:p w:rsidR="004E6F52" w:rsidRPr="006038A9" w:rsidRDefault="004E6F52" w:rsidP="004E6F52">
      <w:r w:rsidRPr="006038A9">
        <w:t>A</w:t>
      </w:r>
      <w:r w:rsidRPr="006038A9">
        <w:rPr>
          <w:spacing w:val="1"/>
        </w:rPr>
        <w:t xml:space="preserve"> </w:t>
      </w:r>
      <w:r w:rsidRPr="006038A9">
        <w:t>s</w:t>
      </w:r>
      <w:r w:rsidRPr="006038A9">
        <w:rPr>
          <w:spacing w:val="1"/>
        </w:rPr>
        <w:t>u</w:t>
      </w:r>
      <w:r w:rsidRPr="006038A9">
        <w:t>r</w:t>
      </w:r>
      <w:r w:rsidRPr="006038A9">
        <w:rPr>
          <w:spacing w:val="1"/>
        </w:rPr>
        <w:t>v</w:t>
      </w:r>
      <w:r w:rsidRPr="006038A9">
        <w:t>ey in</w:t>
      </w:r>
      <w:r w:rsidRPr="006038A9">
        <w:rPr>
          <w:spacing w:val="-4"/>
        </w:rPr>
        <w:t xml:space="preserve"> </w:t>
      </w:r>
      <w:r w:rsidRPr="006038A9">
        <w:t>exce</w:t>
      </w:r>
      <w:r w:rsidRPr="006038A9">
        <w:rPr>
          <w:spacing w:val="1"/>
        </w:rPr>
        <w:t>p</w:t>
      </w:r>
      <w:r w:rsidRPr="006038A9">
        <w:t>ti</w:t>
      </w:r>
      <w:r w:rsidRPr="006038A9">
        <w:rPr>
          <w:spacing w:val="1"/>
        </w:rPr>
        <w:t>on</w:t>
      </w:r>
      <w:r w:rsidRPr="006038A9">
        <w:t>ality</w:t>
      </w:r>
      <w:r w:rsidRPr="006038A9">
        <w:rPr>
          <w:spacing w:val="-14"/>
        </w:rPr>
        <w:t xml:space="preserve"> </w:t>
      </w:r>
      <w:r w:rsidRPr="006038A9">
        <w:t>w</w:t>
      </w:r>
      <w:r w:rsidRPr="006038A9">
        <w:rPr>
          <w:spacing w:val="-2"/>
        </w:rPr>
        <w:t>i</w:t>
      </w:r>
      <w:r w:rsidRPr="006038A9">
        <w:t>th</w:t>
      </w:r>
      <w:r w:rsidRPr="006038A9">
        <w:rPr>
          <w:spacing w:val="-3"/>
        </w:rPr>
        <w:t xml:space="preserve"> </w:t>
      </w:r>
      <w:r w:rsidRPr="006038A9">
        <w:rPr>
          <w:spacing w:val="1"/>
        </w:rPr>
        <w:t>e</w:t>
      </w:r>
      <w:r w:rsidRPr="006038A9">
        <w:rPr>
          <w:spacing w:val="-5"/>
        </w:rPr>
        <w:t>m</w:t>
      </w:r>
      <w:r w:rsidRPr="006038A9">
        <w:rPr>
          <w:spacing w:val="1"/>
        </w:rPr>
        <w:t>ph</w:t>
      </w:r>
      <w:r w:rsidRPr="006038A9">
        <w:t>asis</w:t>
      </w:r>
      <w:r w:rsidRPr="006038A9">
        <w:rPr>
          <w:spacing w:val="-10"/>
        </w:rPr>
        <w:t xml:space="preserve"> </w:t>
      </w:r>
      <w:r w:rsidRPr="006038A9">
        <w:t>on t</w:t>
      </w:r>
      <w:r w:rsidRPr="006038A9">
        <w:rPr>
          <w:spacing w:val="1"/>
        </w:rPr>
        <w:t>h</w:t>
      </w:r>
      <w:r w:rsidRPr="006038A9">
        <w:t>e</w:t>
      </w:r>
      <w:r w:rsidRPr="006038A9">
        <w:rPr>
          <w:spacing w:val="-6"/>
        </w:rPr>
        <w:t xml:space="preserve"> </w:t>
      </w:r>
      <w:r w:rsidRPr="006038A9">
        <w:rPr>
          <w:spacing w:val="1"/>
        </w:rPr>
        <w:t>h</w:t>
      </w:r>
      <w:r w:rsidRPr="006038A9">
        <w:t>igh</w:t>
      </w:r>
      <w:r w:rsidRPr="006038A9">
        <w:rPr>
          <w:spacing w:val="-5"/>
        </w:rPr>
        <w:t xml:space="preserve"> </w:t>
      </w:r>
      <w:r w:rsidRPr="006038A9">
        <w:t>school</w:t>
      </w:r>
      <w:r w:rsidRPr="006038A9">
        <w:rPr>
          <w:spacing w:val="-7"/>
        </w:rPr>
        <w:t xml:space="preserve"> </w:t>
      </w:r>
      <w:r w:rsidRPr="006038A9">
        <w:t>a</w:t>
      </w:r>
      <w:r w:rsidRPr="006038A9">
        <w:rPr>
          <w:spacing w:val="1"/>
        </w:rPr>
        <w:t>g</w:t>
      </w:r>
      <w:r w:rsidRPr="006038A9">
        <w:t>e</w:t>
      </w:r>
      <w:r w:rsidRPr="006038A9">
        <w:rPr>
          <w:spacing w:val="-4"/>
        </w:rPr>
        <w:t xml:space="preserve"> </w:t>
      </w:r>
      <w:r w:rsidRPr="006038A9">
        <w:t>stu</w:t>
      </w:r>
      <w:r w:rsidRPr="006038A9">
        <w:rPr>
          <w:spacing w:val="1"/>
        </w:rPr>
        <w:t>d</w:t>
      </w:r>
      <w:r w:rsidRPr="006038A9">
        <w:t>e</w:t>
      </w:r>
      <w:r w:rsidRPr="006038A9">
        <w:rPr>
          <w:spacing w:val="1"/>
        </w:rPr>
        <w:t>n</w:t>
      </w:r>
      <w:r w:rsidRPr="006038A9">
        <w:t>t</w:t>
      </w:r>
      <w:r w:rsidRPr="006038A9">
        <w:rPr>
          <w:spacing w:val="-8"/>
        </w:rPr>
        <w:t xml:space="preserve"> </w:t>
      </w:r>
      <w:r w:rsidRPr="006038A9">
        <w:t>is</w:t>
      </w:r>
      <w:r w:rsidRPr="006038A9">
        <w:rPr>
          <w:spacing w:val="-4"/>
        </w:rPr>
        <w:t xml:space="preserve"> </w:t>
      </w:r>
      <w:r w:rsidRPr="006038A9">
        <w:t>f</w:t>
      </w:r>
      <w:r w:rsidRPr="006038A9">
        <w:rPr>
          <w:spacing w:val="1"/>
        </w:rPr>
        <w:t>o</w:t>
      </w:r>
      <w:r w:rsidRPr="006038A9">
        <w:t>llow</w:t>
      </w:r>
      <w:r w:rsidRPr="006038A9">
        <w:rPr>
          <w:spacing w:val="-1"/>
        </w:rPr>
        <w:t>e</w:t>
      </w:r>
      <w:r w:rsidRPr="006038A9">
        <w:t>d</w:t>
      </w:r>
      <w:r w:rsidRPr="006038A9">
        <w:rPr>
          <w:spacing w:val="-9"/>
        </w:rPr>
        <w:t xml:space="preserve"> </w:t>
      </w:r>
      <w:r w:rsidRPr="006038A9">
        <w:rPr>
          <w:spacing w:val="1"/>
        </w:rPr>
        <w:t>b</w:t>
      </w:r>
      <w:r w:rsidRPr="006038A9">
        <w:t>y in-</w:t>
      </w:r>
      <w:r w:rsidRPr="006038A9">
        <w:rPr>
          <w:spacing w:val="1"/>
        </w:rPr>
        <w:t>d</w:t>
      </w:r>
      <w:r w:rsidRPr="006038A9">
        <w:t>e</w:t>
      </w:r>
      <w:r w:rsidRPr="006038A9">
        <w:rPr>
          <w:spacing w:val="1"/>
        </w:rPr>
        <w:t>p</w:t>
      </w:r>
      <w:r w:rsidRPr="006038A9">
        <w:rPr>
          <w:spacing w:val="-2"/>
        </w:rPr>
        <w:t>t</w:t>
      </w:r>
      <w:r w:rsidRPr="006038A9">
        <w:t>h</w:t>
      </w:r>
      <w:r w:rsidRPr="006038A9">
        <w:rPr>
          <w:spacing w:val="1"/>
        </w:rPr>
        <w:t xml:space="preserve"> </w:t>
      </w:r>
      <w:r w:rsidRPr="006038A9">
        <w:t>s</w:t>
      </w:r>
      <w:r w:rsidRPr="006038A9">
        <w:rPr>
          <w:spacing w:val="-2"/>
        </w:rPr>
        <w:t>t</w:t>
      </w:r>
      <w:r w:rsidRPr="006038A9">
        <w:rPr>
          <w:spacing w:val="1"/>
        </w:rPr>
        <w:t>ud</w:t>
      </w:r>
      <w:r w:rsidRPr="006038A9">
        <w:t>y</w:t>
      </w:r>
      <w:r w:rsidRPr="006038A9">
        <w:rPr>
          <w:spacing w:val="-6"/>
        </w:rPr>
        <w:t xml:space="preserve"> </w:t>
      </w:r>
      <w:r w:rsidRPr="006038A9">
        <w:t>of</w:t>
      </w:r>
      <w:r w:rsidRPr="006038A9">
        <w:rPr>
          <w:spacing w:val="-1"/>
        </w:rPr>
        <w:t xml:space="preserve"> </w:t>
      </w:r>
      <w:r w:rsidRPr="006038A9">
        <w:t>t</w:t>
      </w:r>
      <w:r w:rsidRPr="006038A9">
        <w:rPr>
          <w:spacing w:val="1"/>
        </w:rPr>
        <w:t>h</w:t>
      </w:r>
      <w:r w:rsidRPr="006038A9">
        <w:t>e</w:t>
      </w:r>
      <w:r w:rsidRPr="006038A9">
        <w:rPr>
          <w:spacing w:val="-4"/>
        </w:rPr>
        <w:t xml:space="preserve"> </w:t>
      </w:r>
      <w:r w:rsidRPr="006038A9">
        <w:t>c</w:t>
      </w:r>
      <w:r w:rsidRPr="006038A9">
        <w:rPr>
          <w:spacing w:val="1"/>
        </w:rPr>
        <w:t>o</w:t>
      </w:r>
      <w:r w:rsidRPr="006038A9">
        <w:t>m</w:t>
      </w:r>
      <w:r w:rsidRPr="006038A9">
        <w:rPr>
          <w:spacing w:val="-2"/>
        </w:rPr>
        <w:t>m</w:t>
      </w:r>
      <w:r w:rsidRPr="006038A9">
        <w:rPr>
          <w:spacing w:val="1"/>
        </w:rPr>
        <w:t>o</w:t>
      </w:r>
      <w:r w:rsidRPr="006038A9">
        <w:t>n lear</w:t>
      </w:r>
      <w:r w:rsidRPr="006038A9">
        <w:rPr>
          <w:spacing w:val="1"/>
        </w:rPr>
        <w:t>n</w:t>
      </w:r>
      <w:r w:rsidRPr="006038A9">
        <w:t xml:space="preserve">ing </w:t>
      </w:r>
      <w:r w:rsidRPr="006038A9">
        <w:rPr>
          <w:spacing w:val="1"/>
        </w:rPr>
        <w:t>p</w:t>
      </w:r>
      <w:r w:rsidRPr="006038A9">
        <w:rPr>
          <w:spacing w:val="-1"/>
        </w:rPr>
        <w:t>r</w:t>
      </w:r>
      <w:r w:rsidRPr="006038A9">
        <w:t>o</w:t>
      </w:r>
      <w:r w:rsidRPr="006038A9">
        <w:rPr>
          <w:spacing w:val="1"/>
        </w:rPr>
        <w:t>b</w:t>
      </w:r>
      <w:r w:rsidRPr="006038A9">
        <w:t>le</w:t>
      </w:r>
      <w:r w:rsidRPr="006038A9">
        <w:rPr>
          <w:spacing w:val="-13"/>
        </w:rPr>
        <w:t>m</w:t>
      </w:r>
      <w:r w:rsidRPr="006038A9">
        <w:t>s</w:t>
      </w:r>
      <w:r w:rsidRPr="006038A9">
        <w:rPr>
          <w:spacing w:val="-8"/>
        </w:rPr>
        <w:t xml:space="preserve"> </w:t>
      </w:r>
      <w:r w:rsidRPr="006038A9">
        <w:t>in</w:t>
      </w:r>
      <w:r w:rsidRPr="006038A9">
        <w:rPr>
          <w:spacing w:val="-1"/>
        </w:rPr>
        <w:t xml:space="preserve"> </w:t>
      </w:r>
      <w:r w:rsidRPr="006038A9">
        <w:t>t</w:t>
      </w:r>
      <w:r w:rsidRPr="006038A9">
        <w:rPr>
          <w:spacing w:val="1"/>
        </w:rPr>
        <w:t>h</w:t>
      </w:r>
      <w:r w:rsidRPr="006038A9">
        <w:t>e</w:t>
      </w:r>
      <w:r w:rsidRPr="006038A9">
        <w:rPr>
          <w:spacing w:val="-5"/>
        </w:rPr>
        <w:t xml:space="preserve"> </w:t>
      </w:r>
      <w:r w:rsidRPr="006038A9">
        <w:rPr>
          <w:spacing w:val="1"/>
        </w:rPr>
        <w:t>h</w:t>
      </w:r>
      <w:r w:rsidRPr="006038A9">
        <w:rPr>
          <w:spacing w:val="-2"/>
        </w:rPr>
        <w:t>i</w:t>
      </w:r>
      <w:r w:rsidRPr="006038A9">
        <w:rPr>
          <w:spacing w:val="1"/>
        </w:rPr>
        <w:t>g</w:t>
      </w:r>
      <w:r w:rsidRPr="006038A9">
        <w:t>h</w:t>
      </w:r>
      <w:r w:rsidRPr="006038A9">
        <w:rPr>
          <w:spacing w:val="-5"/>
        </w:rPr>
        <w:t xml:space="preserve"> </w:t>
      </w:r>
      <w:r w:rsidRPr="006038A9">
        <w:t>sch</w:t>
      </w:r>
      <w:r w:rsidRPr="006038A9">
        <w:rPr>
          <w:spacing w:val="1"/>
        </w:rPr>
        <w:t>oo</w:t>
      </w:r>
      <w:r w:rsidRPr="006038A9">
        <w:t>l,</w:t>
      </w:r>
      <w:r w:rsidRPr="006038A9">
        <w:rPr>
          <w:spacing w:val="-7"/>
        </w:rPr>
        <w:t xml:space="preserve"> </w:t>
      </w:r>
      <w:r w:rsidRPr="006038A9">
        <w:t>es</w:t>
      </w:r>
      <w:r w:rsidRPr="006038A9">
        <w:rPr>
          <w:spacing w:val="1"/>
        </w:rPr>
        <w:t>p</w:t>
      </w:r>
      <w:r w:rsidRPr="006038A9">
        <w:t>ecially</w:t>
      </w:r>
      <w:r w:rsidRPr="006038A9">
        <w:rPr>
          <w:spacing w:val="-11"/>
        </w:rPr>
        <w:t xml:space="preserve"> </w:t>
      </w:r>
      <w:r w:rsidRPr="006038A9">
        <w:t>rea</w:t>
      </w:r>
      <w:r w:rsidRPr="006038A9">
        <w:rPr>
          <w:spacing w:val="1"/>
        </w:rPr>
        <w:t>d</w:t>
      </w:r>
      <w:r w:rsidRPr="006038A9">
        <w:t>in</w:t>
      </w:r>
      <w:r w:rsidRPr="006038A9">
        <w:rPr>
          <w:spacing w:val="1"/>
        </w:rPr>
        <w:t>g</w:t>
      </w:r>
      <w:r w:rsidRPr="006038A9">
        <w:t>,</w:t>
      </w:r>
      <w:r w:rsidRPr="006038A9">
        <w:rPr>
          <w:spacing w:val="-8"/>
        </w:rPr>
        <w:t xml:space="preserve"> </w:t>
      </w:r>
      <w:r w:rsidRPr="006038A9">
        <w:t>wr</w:t>
      </w:r>
      <w:r w:rsidRPr="006038A9">
        <w:rPr>
          <w:spacing w:val="-2"/>
        </w:rPr>
        <w:t>i</w:t>
      </w:r>
      <w:r w:rsidRPr="006038A9">
        <w:t>ting</w:t>
      </w:r>
      <w:r w:rsidRPr="006038A9">
        <w:rPr>
          <w:spacing w:val="-6"/>
        </w:rPr>
        <w:t xml:space="preserve"> </w:t>
      </w:r>
      <w:r w:rsidRPr="006038A9">
        <w:t>and</w:t>
      </w:r>
      <w:r w:rsidRPr="006038A9">
        <w:rPr>
          <w:spacing w:val="1"/>
        </w:rPr>
        <w:t xml:space="preserve"> </w:t>
      </w:r>
      <w:r w:rsidRPr="006038A9">
        <w:rPr>
          <w:spacing w:val="-5"/>
        </w:rPr>
        <w:t>m</w:t>
      </w:r>
      <w:r w:rsidRPr="006038A9">
        <w:t>at</w:t>
      </w:r>
      <w:r w:rsidRPr="006038A9">
        <w:rPr>
          <w:spacing w:val="1"/>
        </w:rPr>
        <w:t>h</w:t>
      </w:r>
      <w:r w:rsidRPr="006038A9">
        <w:t>e</w:t>
      </w:r>
      <w:r w:rsidRPr="006038A9">
        <w:rPr>
          <w:spacing w:val="-3"/>
        </w:rPr>
        <w:t>m</w:t>
      </w:r>
      <w:r w:rsidRPr="006038A9">
        <w:t>a</w:t>
      </w:r>
      <w:r w:rsidRPr="006038A9">
        <w:rPr>
          <w:spacing w:val="1"/>
        </w:rPr>
        <w:t>t</w:t>
      </w:r>
      <w:r w:rsidRPr="006038A9">
        <w:t>ics</w:t>
      </w:r>
      <w:r w:rsidRPr="006038A9">
        <w:rPr>
          <w:spacing w:val="-12"/>
        </w:rPr>
        <w:t xml:space="preserve"> </w:t>
      </w:r>
      <w:r w:rsidRPr="006038A9">
        <w:rPr>
          <w:spacing w:val="1"/>
        </w:rPr>
        <w:t>d</w:t>
      </w:r>
      <w:r w:rsidRPr="006038A9">
        <w:t>isa</w:t>
      </w:r>
      <w:r w:rsidRPr="006038A9">
        <w:rPr>
          <w:spacing w:val="1"/>
        </w:rPr>
        <w:t>b</w:t>
      </w:r>
      <w:r w:rsidRPr="006038A9">
        <w:t>ility.</w:t>
      </w:r>
      <w:r w:rsidRPr="006038A9">
        <w:rPr>
          <w:spacing w:val="-9"/>
        </w:rPr>
        <w:t xml:space="preserve"> </w:t>
      </w:r>
      <w:r w:rsidRPr="006038A9">
        <w:rPr>
          <w:spacing w:val="-3"/>
        </w:rPr>
        <w:t>B</w:t>
      </w:r>
      <w:r w:rsidRPr="006038A9">
        <w:rPr>
          <w:spacing w:val="1"/>
        </w:rPr>
        <w:t>o</w:t>
      </w:r>
      <w:r w:rsidRPr="006038A9">
        <w:t>th</w:t>
      </w:r>
      <w:r w:rsidRPr="006038A9">
        <w:rPr>
          <w:spacing w:val="-4"/>
        </w:rPr>
        <w:t xml:space="preserve"> </w:t>
      </w:r>
      <w:r w:rsidRPr="006038A9">
        <w:t>teac</w:t>
      </w:r>
      <w:r w:rsidRPr="006038A9">
        <w:rPr>
          <w:spacing w:val="1"/>
        </w:rPr>
        <w:t>h</w:t>
      </w:r>
      <w:r w:rsidRPr="006038A9">
        <w:rPr>
          <w:spacing w:val="-2"/>
        </w:rPr>
        <w:t>i</w:t>
      </w:r>
      <w:r w:rsidRPr="006038A9">
        <w:rPr>
          <w:spacing w:val="-1"/>
        </w:rPr>
        <w:t>n</w:t>
      </w:r>
      <w:r w:rsidRPr="006038A9">
        <w:t>g</w:t>
      </w:r>
      <w:r w:rsidRPr="006038A9">
        <w:rPr>
          <w:spacing w:val="-9"/>
        </w:rPr>
        <w:t xml:space="preserve"> </w:t>
      </w:r>
      <w:r w:rsidRPr="006038A9">
        <w:t>s</w:t>
      </w:r>
      <w:r w:rsidRPr="006038A9">
        <w:rPr>
          <w:spacing w:val="-2"/>
        </w:rPr>
        <w:t>t</w:t>
      </w:r>
      <w:r w:rsidRPr="006038A9">
        <w:t>rate</w:t>
      </w:r>
      <w:r w:rsidRPr="006038A9">
        <w:rPr>
          <w:spacing w:val="1"/>
        </w:rPr>
        <w:t>g</w:t>
      </w:r>
      <w:r w:rsidRPr="006038A9">
        <w:t>ies and</w:t>
      </w:r>
      <w:r w:rsidRPr="006038A9">
        <w:rPr>
          <w:spacing w:val="-3"/>
        </w:rPr>
        <w:t xml:space="preserve"> </w:t>
      </w:r>
      <w:r w:rsidRPr="006038A9">
        <w:t>ass</w:t>
      </w:r>
      <w:r w:rsidRPr="006038A9">
        <w:rPr>
          <w:spacing w:val="-1"/>
        </w:rPr>
        <w:t>e</w:t>
      </w:r>
      <w:r w:rsidRPr="006038A9">
        <w:t>ss</w:t>
      </w:r>
      <w:r w:rsidRPr="006038A9">
        <w:rPr>
          <w:spacing w:val="-5"/>
        </w:rPr>
        <w:t>m</w:t>
      </w:r>
      <w:r w:rsidRPr="006038A9">
        <w:t>ent</w:t>
      </w:r>
      <w:r w:rsidRPr="006038A9">
        <w:rPr>
          <w:spacing w:val="-10"/>
        </w:rPr>
        <w:t xml:space="preserve"> </w:t>
      </w:r>
      <w:r w:rsidRPr="006038A9">
        <w:t>are</w:t>
      </w:r>
      <w:r w:rsidRPr="006038A9">
        <w:rPr>
          <w:spacing w:val="-5"/>
        </w:rPr>
        <w:t xml:space="preserve"> </w:t>
      </w:r>
      <w:r w:rsidRPr="006038A9">
        <w:t>con</w:t>
      </w:r>
      <w:r w:rsidRPr="006038A9">
        <w:rPr>
          <w:spacing w:val="-1"/>
        </w:rPr>
        <w:t>s</w:t>
      </w:r>
      <w:r w:rsidRPr="006038A9">
        <w:t>id</w:t>
      </w:r>
      <w:r w:rsidRPr="006038A9">
        <w:rPr>
          <w:spacing w:val="-1"/>
        </w:rPr>
        <w:t>e</w:t>
      </w:r>
      <w:r w:rsidRPr="006038A9">
        <w:t>r</w:t>
      </w:r>
      <w:r w:rsidRPr="006038A9">
        <w:rPr>
          <w:spacing w:val="-1"/>
        </w:rPr>
        <w:t>ed</w:t>
      </w:r>
      <w:r w:rsidRPr="006038A9">
        <w:t>.</w:t>
      </w:r>
    </w:p>
    <w:p w:rsidR="004E6F52" w:rsidRPr="00CA1760" w:rsidRDefault="004E6F52" w:rsidP="004E6F52"/>
    <w:p w:rsidR="004E6F52" w:rsidRPr="00CA1760" w:rsidRDefault="004E6F52" w:rsidP="004E6F52">
      <w:r w:rsidRPr="00CA1760">
        <w:t>Perfor</w:t>
      </w:r>
      <w:r w:rsidRPr="00CA1760">
        <w:rPr>
          <w:spacing w:val="-2"/>
        </w:rPr>
        <w:t>m</w:t>
      </w:r>
      <w:r w:rsidRPr="00CA1760">
        <w:t>ance Indicators:</w:t>
      </w:r>
    </w:p>
    <w:p w:rsidR="004E6F52" w:rsidRPr="00CA1760" w:rsidRDefault="004E6F52" w:rsidP="004E6F52">
      <w:r w:rsidRPr="00CA1760">
        <w:t>1</w:t>
      </w:r>
      <w:r w:rsidRPr="00CA1760">
        <w:rPr>
          <w:spacing w:val="-1"/>
        </w:rPr>
        <w:t>.</w:t>
      </w:r>
      <w:r w:rsidRPr="00CA1760">
        <w:t>2</w:t>
      </w:r>
      <w:r w:rsidRPr="00CA1760">
        <w:tab/>
        <w:t>De</w:t>
      </w:r>
      <w:r w:rsidRPr="00CA1760">
        <w:rPr>
          <w:spacing w:val="1"/>
        </w:rPr>
        <w:t>m</w:t>
      </w:r>
      <w:r w:rsidRPr="00CA1760">
        <w:t>o</w:t>
      </w:r>
      <w:r w:rsidRPr="00CA1760">
        <w:rPr>
          <w:spacing w:val="4"/>
        </w:rPr>
        <w:t>n</w:t>
      </w:r>
      <w:r w:rsidRPr="00CA1760">
        <w:rPr>
          <w:spacing w:val="1"/>
        </w:rPr>
        <w:t>s</w:t>
      </w:r>
      <w:r w:rsidRPr="00CA1760">
        <w:rPr>
          <w:spacing w:val="-2"/>
        </w:rPr>
        <w:t>t</w:t>
      </w:r>
      <w:r w:rsidRPr="00CA1760">
        <w:t>ra</w:t>
      </w:r>
      <w:r w:rsidRPr="00CA1760">
        <w:rPr>
          <w:spacing w:val="1"/>
        </w:rPr>
        <w:t>t</w:t>
      </w:r>
      <w:r w:rsidRPr="00CA1760">
        <w:t>es</w:t>
      </w:r>
      <w:r w:rsidRPr="00CA1760">
        <w:rPr>
          <w:spacing w:val="27"/>
        </w:rPr>
        <w:t xml:space="preserve"> </w:t>
      </w:r>
      <w:r w:rsidRPr="00CA1760">
        <w:t>k</w:t>
      </w:r>
      <w:r w:rsidRPr="00CA1760">
        <w:rPr>
          <w:spacing w:val="1"/>
        </w:rPr>
        <w:t>n</w:t>
      </w:r>
      <w:r w:rsidRPr="00CA1760">
        <w:t>o</w:t>
      </w:r>
      <w:r w:rsidRPr="00CA1760">
        <w:rPr>
          <w:spacing w:val="4"/>
        </w:rPr>
        <w:t>w</w:t>
      </w:r>
      <w:r w:rsidRPr="00CA1760">
        <w:t>l</w:t>
      </w:r>
      <w:r w:rsidRPr="00CA1760">
        <w:rPr>
          <w:spacing w:val="2"/>
        </w:rPr>
        <w:t>e</w:t>
      </w:r>
      <w:r w:rsidRPr="00CA1760">
        <w:rPr>
          <w:spacing w:val="1"/>
        </w:rPr>
        <w:t>d</w:t>
      </w:r>
      <w:r w:rsidRPr="00CA1760">
        <w:rPr>
          <w:spacing w:val="4"/>
        </w:rPr>
        <w:t>g</w:t>
      </w:r>
      <w:r w:rsidRPr="00CA1760">
        <w:t>e</w:t>
      </w:r>
      <w:r w:rsidRPr="00CA1760">
        <w:rPr>
          <w:spacing w:val="21"/>
        </w:rPr>
        <w:t xml:space="preserve"> </w:t>
      </w:r>
      <w:r w:rsidRPr="00CA1760">
        <w:rPr>
          <w:spacing w:val="4"/>
        </w:rPr>
        <w:t>o</w:t>
      </w:r>
      <w:r w:rsidRPr="00CA1760">
        <w:t>f</w:t>
      </w:r>
      <w:r w:rsidRPr="00CA1760">
        <w:rPr>
          <w:spacing w:val="6"/>
        </w:rPr>
        <w:t xml:space="preserve"> </w:t>
      </w:r>
      <w:r w:rsidRPr="00CA1760">
        <w:rPr>
          <w:spacing w:val="1"/>
        </w:rPr>
        <w:t>st</w:t>
      </w:r>
      <w:r w:rsidRPr="00CA1760">
        <w:t>uden</w:t>
      </w:r>
      <w:r w:rsidRPr="00CA1760">
        <w:rPr>
          <w:spacing w:val="2"/>
        </w:rPr>
        <w:t>t</w:t>
      </w:r>
      <w:r w:rsidRPr="00CA1760">
        <w:t>s</w:t>
      </w:r>
    </w:p>
    <w:p w:rsidR="004E6F52" w:rsidRPr="00CA1760" w:rsidRDefault="004E6F52" w:rsidP="004E6F52"/>
    <w:p w:rsidR="004E6F52" w:rsidRPr="00CA1760" w:rsidRDefault="004E6F52" w:rsidP="004E6F52">
      <w:r w:rsidRPr="00636621">
        <w:rPr>
          <w:b/>
          <w:bCs/>
        </w:rPr>
        <w:t>EDU 6</w:t>
      </w:r>
      <w:r w:rsidRPr="00636621">
        <w:rPr>
          <w:b/>
          <w:bCs/>
          <w:spacing w:val="1"/>
        </w:rPr>
        <w:t>0</w:t>
      </w:r>
      <w:r w:rsidRPr="00636621">
        <w:rPr>
          <w:b/>
          <w:bCs/>
        </w:rPr>
        <w:t>410</w:t>
      </w:r>
      <w:r w:rsidRPr="00636621">
        <w:rPr>
          <w:b/>
          <w:bCs/>
          <w:spacing w:val="1"/>
        </w:rPr>
        <w:t xml:space="preserve"> </w:t>
      </w:r>
      <w:r w:rsidRPr="00636621">
        <w:rPr>
          <w:b/>
          <w:bCs/>
          <w:spacing w:val="-2"/>
        </w:rPr>
        <w:t>T</w:t>
      </w:r>
      <w:r w:rsidRPr="00636621">
        <w:rPr>
          <w:b/>
          <w:bCs/>
          <w:spacing w:val="1"/>
        </w:rPr>
        <w:t>o</w:t>
      </w:r>
      <w:r w:rsidRPr="00636621">
        <w:rPr>
          <w:b/>
          <w:bCs/>
        </w:rPr>
        <w:t>pics</w:t>
      </w:r>
      <w:r w:rsidRPr="00636621">
        <w:rPr>
          <w:b/>
          <w:bCs/>
          <w:spacing w:val="-7"/>
        </w:rPr>
        <w:t xml:space="preserve"> </w:t>
      </w:r>
      <w:r w:rsidRPr="00636621">
        <w:rPr>
          <w:b/>
          <w:bCs/>
        </w:rPr>
        <w:t>in</w:t>
      </w:r>
      <w:r w:rsidRPr="00636621">
        <w:rPr>
          <w:b/>
          <w:bCs/>
          <w:spacing w:val="-2"/>
        </w:rPr>
        <w:t xml:space="preserve"> </w:t>
      </w:r>
      <w:r w:rsidRPr="00636621">
        <w:rPr>
          <w:b/>
          <w:bCs/>
        </w:rPr>
        <w:t>Educ</w:t>
      </w:r>
      <w:r w:rsidRPr="00636621">
        <w:rPr>
          <w:b/>
          <w:bCs/>
          <w:spacing w:val="1"/>
        </w:rPr>
        <w:t>a</w:t>
      </w:r>
      <w:r w:rsidRPr="00636621">
        <w:rPr>
          <w:b/>
          <w:bCs/>
        </w:rPr>
        <w:t>t</w:t>
      </w:r>
      <w:r w:rsidRPr="00636621">
        <w:rPr>
          <w:b/>
          <w:bCs/>
          <w:spacing w:val="-2"/>
        </w:rPr>
        <w:t>i</w:t>
      </w:r>
      <w:r w:rsidRPr="00636621">
        <w:rPr>
          <w:b/>
          <w:bCs/>
          <w:spacing w:val="1"/>
        </w:rPr>
        <w:t>o</w:t>
      </w:r>
      <w:r w:rsidRPr="00636621">
        <w:rPr>
          <w:b/>
          <w:bCs/>
        </w:rPr>
        <w:t>n</w:t>
      </w:r>
      <w:r w:rsidRPr="00636621">
        <w:rPr>
          <w:b/>
          <w:bCs/>
          <w:spacing w:val="1"/>
        </w:rPr>
        <w:t>a</w:t>
      </w:r>
      <w:r w:rsidRPr="00636621">
        <w:rPr>
          <w:b/>
          <w:bCs/>
        </w:rPr>
        <w:t>l</w:t>
      </w:r>
      <w:r w:rsidRPr="00636621">
        <w:rPr>
          <w:b/>
          <w:bCs/>
          <w:spacing w:val="-13"/>
        </w:rPr>
        <w:t xml:space="preserve"> </w:t>
      </w:r>
      <w:r w:rsidRPr="00636621">
        <w:rPr>
          <w:b/>
          <w:bCs/>
        </w:rPr>
        <w:t>Ps</w:t>
      </w:r>
      <w:r w:rsidRPr="00636621">
        <w:rPr>
          <w:b/>
          <w:bCs/>
          <w:spacing w:val="1"/>
        </w:rPr>
        <w:t>y</w:t>
      </w:r>
      <w:r w:rsidRPr="00636621">
        <w:rPr>
          <w:b/>
          <w:bCs/>
          <w:spacing w:val="-1"/>
        </w:rPr>
        <w:t>c</w:t>
      </w:r>
      <w:r w:rsidRPr="00636621">
        <w:rPr>
          <w:b/>
          <w:bCs/>
        </w:rPr>
        <w:t>hol</w:t>
      </w:r>
      <w:r w:rsidRPr="00636621">
        <w:rPr>
          <w:b/>
          <w:bCs/>
          <w:spacing w:val="1"/>
        </w:rPr>
        <w:t>o</w:t>
      </w:r>
      <w:r w:rsidRPr="00636621">
        <w:rPr>
          <w:b/>
          <w:bCs/>
        </w:rPr>
        <w:t>gy</w:t>
      </w:r>
      <w:r w:rsidRPr="006C0657">
        <w:rPr>
          <w:spacing w:val="-12"/>
        </w:rPr>
        <w:t xml:space="preserve"> </w:t>
      </w:r>
      <w:r w:rsidRPr="006C0657">
        <w:t>(2 cr):</w:t>
      </w:r>
      <w:r w:rsidRPr="00CA1760">
        <w:rPr>
          <w:spacing w:val="-3"/>
        </w:rPr>
        <w:t xml:space="preserve"> </w:t>
      </w:r>
      <w:r w:rsidRPr="00CA1760">
        <w:t>(</w:t>
      </w:r>
      <w:r w:rsidRPr="00CA1760">
        <w:rPr>
          <w:spacing w:val="-2"/>
        </w:rPr>
        <w:t>Fi</w:t>
      </w:r>
      <w:r w:rsidRPr="00CA1760">
        <w:t>r</w:t>
      </w:r>
      <w:r w:rsidRPr="00CA1760">
        <w:rPr>
          <w:spacing w:val="-1"/>
        </w:rPr>
        <w:t>s</w:t>
      </w:r>
      <w:r w:rsidRPr="00CA1760">
        <w:t>t</w:t>
      </w:r>
      <w:r w:rsidRPr="00CA1760">
        <w:rPr>
          <w:spacing w:val="-6"/>
        </w:rPr>
        <w:t xml:space="preserve"> </w:t>
      </w:r>
      <w:r w:rsidRPr="00CA1760">
        <w:t>Ye</w:t>
      </w:r>
      <w:r w:rsidRPr="00CA1760">
        <w:rPr>
          <w:spacing w:val="-1"/>
        </w:rPr>
        <w:t>a</w:t>
      </w:r>
      <w:r w:rsidRPr="00CA1760">
        <w:t>r,</w:t>
      </w:r>
      <w:r w:rsidRPr="00CA1760">
        <w:rPr>
          <w:spacing w:val="-1"/>
        </w:rPr>
        <w:t xml:space="preserve"> </w:t>
      </w:r>
      <w:r w:rsidRPr="00CA1760">
        <w:t>Seco</w:t>
      </w:r>
      <w:r w:rsidRPr="00CA1760">
        <w:rPr>
          <w:spacing w:val="-7"/>
        </w:rPr>
        <w:t>n</w:t>
      </w:r>
      <w:r w:rsidRPr="00CA1760">
        <w:t>d</w:t>
      </w:r>
      <w:r w:rsidRPr="00CA1760">
        <w:rPr>
          <w:spacing w:val="-6"/>
        </w:rPr>
        <w:t xml:space="preserve"> </w:t>
      </w:r>
      <w:r w:rsidRPr="00CA1760">
        <w:t>Se</w:t>
      </w:r>
      <w:r w:rsidRPr="00CA1760">
        <w:rPr>
          <w:spacing w:val="-5"/>
        </w:rPr>
        <w:t>m</w:t>
      </w:r>
      <w:r w:rsidRPr="00CA1760">
        <w:t>ester</w:t>
      </w:r>
      <w:r w:rsidRPr="00CA1760">
        <w:rPr>
          <w:spacing w:val="-9"/>
        </w:rPr>
        <w:t xml:space="preserve"> </w:t>
      </w:r>
      <w:r w:rsidRPr="00CA1760">
        <w:t>Int</w:t>
      </w:r>
      <w:r w:rsidRPr="00CA1760">
        <w:rPr>
          <w:spacing w:val="-1"/>
        </w:rPr>
        <w:t>e</w:t>
      </w:r>
      <w:r w:rsidRPr="00CA1760">
        <w:t xml:space="preserve">rnet </w:t>
      </w:r>
      <w:r w:rsidRPr="00CA1760">
        <w:rPr>
          <w:spacing w:val="-2"/>
        </w:rPr>
        <w:t>C</w:t>
      </w:r>
      <w:r w:rsidRPr="00CA1760">
        <w:rPr>
          <w:spacing w:val="1"/>
        </w:rPr>
        <w:t>o</w:t>
      </w:r>
      <w:r w:rsidRPr="00CA1760">
        <w:t>urs</w:t>
      </w:r>
      <w:r w:rsidRPr="00CA1760">
        <w:rPr>
          <w:spacing w:val="-1"/>
        </w:rPr>
        <w:t>e</w:t>
      </w:r>
      <w:r w:rsidRPr="00CA1760">
        <w:t>)</w:t>
      </w:r>
    </w:p>
    <w:p w:rsidR="004E6F52" w:rsidRPr="00CA1760" w:rsidRDefault="004E6F52" w:rsidP="004E6F52">
      <w:r w:rsidRPr="00CA1760">
        <w:t>Rea</w:t>
      </w:r>
      <w:r w:rsidRPr="00CA1760">
        <w:rPr>
          <w:spacing w:val="1"/>
        </w:rPr>
        <w:t>d</w:t>
      </w:r>
      <w:r w:rsidRPr="00CA1760">
        <w:t>in</w:t>
      </w:r>
      <w:r w:rsidRPr="00CA1760">
        <w:rPr>
          <w:spacing w:val="1"/>
        </w:rPr>
        <w:t>g</w:t>
      </w:r>
      <w:r w:rsidRPr="00CA1760">
        <w:t>s</w:t>
      </w:r>
      <w:r w:rsidRPr="00CA1760">
        <w:rPr>
          <w:spacing w:val="-9"/>
        </w:rPr>
        <w:t xml:space="preserve"> </w:t>
      </w:r>
      <w:r w:rsidRPr="00CA1760">
        <w:t>and</w:t>
      </w:r>
      <w:r w:rsidRPr="00CA1760">
        <w:rPr>
          <w:spacing w:val="-3"/>
        </w:rPr>
        <w:t xml:space="preserve"> </w:t>
      </w:r>
      <w:r w:rsidRPr="00CA1760">
        <w:t>reflecti</w:t>
      </w:r>
      <w:r w:rsidRPr="00CA1760">
        <w:rPr>
          <w:spacing w:val="1"/>
        </w:rPr>
        <w:t>on</w:t>
      </w:r>
      <w:r w:rsidRPr="00CA1760">
        <w:t>s</w:t>
      </w:r>
      <w:r w:rsidRPr="00CA1760">
        <w:rPr>
          <w:spacing w:val="-10"/>
        </w:rPr>
        <w:t xml:space="preserve"> </w:t>
      </w:r>
      <w:r w:rsidRPr="00CA1760">
        <w:rPr>
          <w:spacing w:val="1"/>
        </w:rPr>
        <w:t>o</w:t>
      </w:r>
      <w:r w:rsidRPr="00CA1760">
        <w:t>n to</w:t>
      </w:r>
      <w:r w:rsidRPr="00CA1760">
        <w:rPr>
          <w:spacing w:val="1"/>
        </w:rPr>
        <w:t>p</w:t>
      </w:r>
      <w:r w:rsidRPr="00CA1760">
        <w:t>ics</w:t>
      </w:r>
      <w:r w:rsidRPr="00CA1760">
        <w:rPr>
          <w:spacing w:val="-6"/>
        </w:rPr>
        <w:t xml:space="preserve"> </w:t>
      </w:r>
      <w:r w:rsidRPr="00CA1760">
        <w:t>in</w:t>
      </w:r>
      <w:r w:rsidRPr="00CA1760">
        <w:rPr>
          <w:spacing w:val="-3"/>
        </w:rPr>
        <w:t xml:space="preserve"> </w:t>
      </w:r>
      <w:r w:rsidRPr="00CA1760">
        <w:t>Ed</w:t>
      </w:r>
      <w:r w:rsidRPr="00CA1760">
        <w:rPr>
          <w:spacing w:val="1"/>
        </w:rPr>
        <w:t>u</w:t>
      </w:r>
      <w:r w:rsidRPr="00CA1760">
        <w:t>cati</w:t>
      </w:r>
      <w:r w:rsidRPr="00CA1760">
        <w:rPr>
          <w:spacing w:val="1"/>
        </w:rPr>
        <w:t>on</w:t>
      </w:r>
      <w:r w:rsidRPr="00CA1760">
        <w:rPr>
          <w:spacing w:val="-3"/>
        </w:rPr>
        <w:t>a</w:t>
      </w:r>
      <w:r w:rsidRPr="00CA1760">
        <w:t>l</w:t>
      </w:r>
      <w:r w:rsidRPr="00CA1760">
        <w:rPr>
          <w:spacing w:val="-12"/>
        </w:rPr>
        <w:t xml:space="preserve"> </w:t>
      </w:r>
      <w:r w:rsidRPr="00CA1760">
        <w:t>Psych</w:t>
      </w:r>
      <w:r w:rsidRPr="00CA1760">
        <w:rPr>
          <w:spacing w:val="1"/>
        </w:rPr>
        <w:t>o</w:t>
      </w:r>
      <w:r w:rsidRPr="00CA1760">
        <w:t>logy rele</w:t>
      </w:r>
      <w:r w:rsidRPr="00CA1760">
        <w:rPr>
          <w:spacing w:val="1"/>
        </w:rPr>
        <w:t>v</w:t>
      </w:r>
      <w:r w:rsidRPr="00CA1760">
        <w:rPr>
          <w:spacing w:val="-1"/>
        </w:rPr>
        <w:t>a</w:t>
      </w:r>
      <w:r w:rsidRPr="00CA1760">
        <w:rPr>
          <w:spacing w:val="1"/>
        </w:rPr>
        <w:t>n</w:t>
      </w:r>
      <w:r w:rsidRPr="00CA1760">
        <w:t>t</w:t>
      </w:r>
      <w:r w:rsidRPr="00CA1760">
        <w:rPr>
          <w:spacing w:val="-20"/>
        </w:rPr>
        <w:t xml:space="preserve"> </w:t>
      </w:r>
      <w:r w:rsidRPr="00CA1760">
        <w:t>to</w:t>
      </w:r>
      <w:r w:rsidRPr="00CA1760">
        <w:rPr>
          <w:spacing w:val="-1"/>
        </w:rPr>
        <w:t xml:space="preserve"> </w:t>
      </w:r>
      <w:r w:rsidRPr="00CA1760">
        <w:t>the</w:t>
      </w:r>
      <w:r w:rsidRPr="00CA1760">
        <w:rPr>
          <w:spacing w:val="-4"/>
        </w:rPr>
        <w:t xml:space="preserve"> </w:t>
      </w:r>
      <w:r w:rsidRPr="00CA1760">
        <w:t>e</w:t>
      </w:r>
      <w:r w:rsidRPr="00CA1760">
        <w:rPr>
          <w:spacing w:val="1"/>
        </w:rPr>
        <w:t>xp</w:t>
      </w:r>
      <w:r w:rsidRPr="00CA1760">
        <w:rPr>
          <w:spacing w:val="-1"/>
        </w:rPr>
        <w:t>e</w:t>
      </w:r>
      <w:r w:rsidRPr="00CA1760">
        <w:t>rie</w:t>
      </w:r>
      <w:r w:rsidRPr="00CA1760">
        <w:rPr>
          <w:spacing w:val="1"/>
        </w:rPr>
        <w:t>n</w:t>
      </w:r>
      <w:r w:rsidRPr="00CA1760">
        <w:t>ces</w:t>
      </w:r>
      <w:r w:rsidRPr="00CA1760">
        <w:rPr>
          <w:spacing w:val="-12"/>
        </w:rPr>
        <w:t xml:space="preserve"> </w:t>
      </w:r>
      <w:r w:rsidRPr="00CA1760">
        <w:t>of</w:t>
      </w:r>
      <w:r w:rsidRPr="00CA1760">
        <w:rPr>
          <w:spacing w:val="1"/>
        </w:rPr>
        <w:t xml:space="preserve"> </w:t>
      </w:r>
      <w:r w:rsidRPr="00CA1760">
        <w:t>f</w:t>
      </w:r>
      <w:r w:rsidRPr="00CA1760">
        <w:rPr>
          <w:spacing w:val="-2"/>
        </w:rPr>
        <w:t>i</w:t>
      </w:r>
      <w:r w:rsidRPr="00CA1760">
        <w:t>rst year</w:t>
      </w:r>
      <w:r w:rsidRPr="00CA1760">
        <w:rPr>
          <w:spacing w:val="-4"/>
        </w:rPr>
        <w:t xml:space="preserve"> </w:t>
      </w:r>
      <w:r w:rsidRPr="00CA1760">
        <w:t>teacher:</w:t>
      </w:r>
      <w:r w:rsidRPr="00CA1760">
        <w:rPr>
          <w:spacing w:val="-8"/>
        </w:rPr>
        <w:t xml:space="preserve"> </w:t>
      </w:r>
      <w:r w:rsidRPr="00CA1760">
        <w:t>T</w:t>
      </w:r>
      <w:r w:rsidRPr="00CA1760">
        <w:rPr>
          <w:spacing w:val="1"/>
        </w:rPr>
        <w:t>h</w:t>
      </w:r>
      <w:r w:rsidRPr="00CA1760">
        <w:t xml:space="preserve">e </w:t>
      </w:r>
      <w:r w:rsidRPr="00CA1760">
        <w:rPr>
          <w:spacing w:val="-1"/>
        </w:rPr>
        <w:t>c</w:t>
      </w:r>
      <w:r w:rsidRPr="00CA1760">
        <w:rPr>
          <w:spacing w:val="1"/>
        </w:rPr>
        <w:t>o</w:t>
      </w:r>
      <w:r w:rsidRPr="00CA1760">
        <w:rPr>
          <w:spacing w:val="-1"/>
        </w:rPr>
        <w:t>u</w:t>
      </w:r>
      <w:r w:rsidRPr="00CA1760">
        <w:t>r</w:t>
      </w:r>
      <w:r w:rsidRPr="00CA1760">
        <w:rPr>
          <w:spacing w:val="-1"/>
        </w:rPr>
        <w:t>s</w:t>
      </w:r>
      <w:r w:rsidRPr="00CA1760">
        <w:t>e</w:t>
      </w:r>
      <w:r w:rsidRPr="00CA1760">
        <w:rPr>
          <w:spacing w:val="-8"/>
        </w:rPr>
        <w:t xml:space="preserve"> </w:t>
      </w:r>
      <w:r w:rsidRPr="00CA1760">
        <w:rPr>
          <w:spacing w:val="-1"/>
        </w:rPr>
        <w:t>i</w:t>
      </w:r>
      <w:r w:rsidRPr="00CA1760">
        <w:t>s</w:t>
      </w:r>
      <w:r w:rsidRPr="00CA1760">
        <w:rPr>
          <w:spacing w:val="-3"/>
        </w:rPr>
        <w:t xml:space="preserve"> </w:t>
      </w:r>
      <w:r w:rsidRPr="00CA1760">
        <w:rPr>
          <w:spacing w:val="1"/>
        </w:rPr>
        <w:t>d</w:t>
      </w:r>
      <w:r w:rsidRPr="00CA1760">
        <w:rPr>
          <w:spacing w:val="-2"/>
        </w:rPr>
        <w:t>i</w:t>
      </w:r>
      <w:r w:rsidRPr="00CA1760">
        <w:rPr>
          <w:spacing w:val="1"/>
        </w:rPr>
        <w:t>v</w:t>
      </w:r>
      <w:r w:rsidRPr="00CA1760">
        <w:t>i</w:t>
      </w:r>
      <w:r w:rsidRPr="00CA1760">
        <w:rPr>
          <w:spacing w:val="-1"/>
        </w:rPr>
        <w:t>de</w:t>
      </w:r>
      <w:r w:rsidRPr="00CA1760">
        <w:t>d</w:t>
      </w:r>
      <w:r w:rsidRPr="00CA1760">
        <w:rPr>
          <w:spacing w:val="-7"/>
        </w:rPr>
        <w:t xml:space="preserve"> </w:t>
      </w:r>
      <w:r w:rsidRPr="00735AFB">
        <w:rPr>
          <w:spacing w:val="-1"/>
        </w:rPr>
        <w:t>int</w:t>
      </w:r>
      <w:r w:rsidRPr="00735AFB">
        <w:t>o</w:t>
      </w:r>
      <w:r w:rsidRPr="00735AFB">
        <w:rPr>
          <w:spacing w:val="-4"/>
        </w:rPr>
        <w:t xml:space="preserve"> </w:t>
      </w:r>
      <w:r w:rsidRPr="00735AFB">
        <w:t xml:space="preserve">three </w:t>
      </w:r>
      <w:r w:rsidRPr="00CA1760">
        <w:rPr>
          <w:spacing w:val="-1"/>
        </w:rPr>
        <w:t>secti</w:t>
      </w:r>
      <w:r w:rsidRPr="00CA1760">
        <w:rPr>
          <w:spacing w:val="1"/>
        </w:rPr>
        <w:t>on</w:t>
      </w:r>
      <w:r w:rsidRPr="00CA1760">
        <w:t>s,</w:t>
      </w:r>
      <w:r w:rsidRPr="00CA1760">
        <w:rPr>
          <w:spacing w:val="-8"/>
        </w:rPr>
        <w:t xml:space="preserve"> </w:t>
      </w:r>
      <w:r w:rsidRPr="00CA1760">
        <w:rPr>
          <w:spacing w:val="-1"/>
        </w:rPr>
        <w:t>eac</w:t>
      </w:r>
      <w:r w:rsidRPr="00CA1760">
        <w:t>h</w:t>
      </w:r>
      <w:r w:rsidRPr="00CA1760">
        <w:rPr>
          <w:spacing w:val="-3"/>
        </w:rPr>
        <w:t xml:space="preserve"> </w:t>
      </w:r>
      <w:r w:rsidRPr="00CA1760">
        <w:rPr>
          <w:spacing w:val="-1"/>
        </w:rPr>
        <w:t>c</w:t>
      </w:r>
      <w:r w:rsidRPr="00CA1760">
        <w:rPr>
          <w:spacing w:val="-2"/>
        </w:rPr>
        <w:t>o</w:t>
      </w:r>
      <w:r w:rsidRPr="00CA1760">
        <w:rPr>
          <w:spacing w:val="-1"/>
        </w:rPr>
        <w:t>ve</w:t>
      </w:r>
      <w:r w:rsidRPr="00CA1760">
        <w:t>ri</w:t>
      </w:r>
      <w:r w:rsidRPr="00CA1760">
        <w:rPr>
          <w:spacing w:val="-1"/>
        </w:rPr>
        <w:t>n</w:t>
      </w:r>
      <w:r w:rsidRPr="00CA1760">
        <w:t>g</w:t>
      </w:r>
      <w:r w:rsidRPr="00CA1760">
        <w:rPr>
          <w:spacing w:val="-7"/>
        </w:rPr>
        <w:t xml:space="preserve"> </w:t>
      </w:r>
      <w:r w:rsidRPr="00CA1760">
        <w:t>a</w:t>
      </w:r>
      <w:r w:rsidRPr="00CA1760">
        <w:rPr>
          <w:spacing w:val="-1"/>
        </w:rPr>
        <w:t xml:space="preserve"> </w:t>
      </w:r>
      <w:r w:rsidRPr="00CA1760">
        <w:rPr>
          <w:spacing w:val="1"/>
        </w:rPr>
        <w:t>d</w:t>
      </w:r>
      <w:r w:rsidRPr="00CA1760">
        <w:rPr>
          <w:spacing w:val="-2"/>
        </w:rPr>
        <w:t>i</w:t>
      </w:r>
      <w:r w:rsidRPr="00CA1760">
        <w:t>ff</w:t>
      </w:r>
      <w:r w:rsidRPr="00CA1760">
        <w:rPr>
          <w:spacing w:val="-1"/>
        </w:rPr>
        <w:t>e</w:t>
      </w:r>
      <w:r w:rsidRPr="00CA1760">
        <w:t>re</w:t>
      </w:r>
      <w:r w:rsidRPr="00CA1760">
        <w:rPr>
          <w:spacing w:val="-1"/>
        </w:rPr>
        <w:t>n</w:t>
      </w:r>
      <w:r w:rsidRPr="00CA1760">
        <w:t>t</w:t>
      </w:r>
      <w:r w:rsidRPr="00CA1760">
        <w:rPr>
          <w:spacing w:val="-8"/>
        </w:rPr>
        <w:t xml:space="preserve"> </w:t>
      </w:r>
      <w:r w:rsidRPr="00CA1760">
        <w:rPr>
          <w:spacing w:val="-1"/>
        </w:rPr>
        <w:t>t</w:t>
      </w:r>
      <w:r w:rsidRPr="00CA1760">
        <w:rPr>
          <w:spacing w:val="1"/>
        </w:rPr>
        <w:t>o</w:t>
      </w:r>
      <w:r w:rsidRPr="00CA1760">
        <w:rPr>
          <w:spacing w:val="-1"/>
        </w:rPr>
        <w:t>p</w:t>
      </w:r>
      <w:r w:rsidRPr="00CA1760">
        <w:rPr>
          <w:spacing w:val="1"/>
        </w:rPr>
        <w:t>i</w:t>
      </w:r>
      <w:r w:rsidRPr="00CA1760">
        <w:t>c</w:t>
      </w:r>
      <w:r w:rsidRPr="00CA1760">
        <w:rPr>
          <w:spacing w:val="-5"/>
        </w:rPr>
        <w:t xml:space="preserve"> </w:t>
      </w:r>
      <w:r w:rsidRPr="00CA1760">
        <w:rPr>
          <w:spacing w:val="-1"/>
        </w:rPr>
        <w:t>a</w:t>
      </w:r>
      <w:r w:rsidRPr="00CA1760">
        <w:rPr>
          <w:spacing w:val="1"/>
        </w:rPr>
        <w:t>n</w:t>
      </w:r>
      <w:r w:rsidRPr="00CA1760">
        <w:t xml:space="preserve">d </w:t>
      </w:r>
      <w:r w:rsidRPr="00CA1760">
        <w:rPr>
          <w:spacing w:val="-1"/>
        </w:rPr>
        <w:t>supe</w:t>
      </w:r>
      <w:r w:rsidRPr="00CA1760">
        <w:t>r</w:t>
      </w:r>
      <w:r w:rsidRPr="00CA1760">
        <w:rPr>
          <w:spacing w:val="1"/>
        </w:rPr>
        <w:t>v</w:t>
      </w:r>
      <w:r w:rsidRPr="00CA1760">
        <w:rPr>
          <w:spacing w:val="-1"/>
        </w:rPr>
        <w:t>ise</w:t>
      </w:r>
      <w:r w:rsidRPr="00CA1760">
        <w:t>d</w:t>
      </w:r>
      <w:r w:rsidRPr="00CA1760">
        <w:rPr>
          <w:spacing w:val="-10"/>
        </w:rPr>
        <w:t xml:space="preserve"> </w:t>
      </w:r>
      <w:r w:rsidRPr="00CA1760">
        <w:rPr>
          <w:spacing w:val="-1"/>
        </w:rPr>
        <w:t>b</w:t>
      </w:r>
      <w:r w:rsidRPr="00CA1760">
        <w:t xml:space="preserve">y </w:t>
      </w:r>
      <w:r w:rsidRPr="00CA1760">
        <w:rPr>
          <w:spacing w:val="-1"/>
        </w:rPr>
        <w:t>o</w:t>
      </w:r>
      <w:r w:rsidRPr="00CA1760">
        <w:rPr>
          <w:spacing w:val="1"/>
        </w:rPr>
        <w:t>n</w:t>
      </w:r>
      <w:r w:rsidRPr="00CA1760">
        <w:t>e</w:t>
      </w:r>
      <w:r w:rsidRPr="00CA1760">
        <w:rPr>
          <w:spacing w:val="-5"/>
        </w:rPr>
        <w:t xml:space="preserve"> </w:t>
      </w:r>
      <w:r w:rsidRPr="00CA1760">
        <w:rPr>
          <w:spacing w:val="1"/>
        </w:rPr>
        <w:t>o</w:t>
      </w:r>
      <w:r w:rsidRPr="00CA1760">
        <w:t xml:space="preserve">f </w:t>
      </w:r>
      <w:r w:rsidRPr="00CA1760">
        <w:rPr>
          <w:spacing w:val="-1"/>
        </w:rPr>
        <w:t>t</w:t>
      </w:r>
      <w:r w:rsidRPr="00CA1760">
        <w:rPr>
          <w:spacing w:val="1"/>
        </w:rPr>
        <w:t>h</w:t>
      </w:r>
      <w:r w:rsidRPr="00CA1760">
        <w:t>e</w:t>
      </w:r>
      <w:r w:rsidRPr="00CA1760">
        <w:rPr>
          <w:spacing w:val="-3"/>
        </w:rPr>
        <w:t xml:space="preserve"> </w:t>
      </w:r>
      <w:r w:rsidRPr="00CA1760">
        <w:t>fa</w:t>
      </w:r>
      <w:r w:rsidRPr="00CA1760">
        <w:rPr>
          <w:spacing w:val="-1"/>
        </w:rPr>
        <w:t>c</w:t>
      </w:r>
      <w:r w:rsidRPr="00CA1760">
        <w:rPr>
          <w:spacing w:val="1"/>
        </w:rPr>
        <w:t>u</w:t>
      </w:r>
      <w:r w:rsidRPr="00CA1760">
        <w:rPr>
          <w:spacing w:val="-1"/>
        </w:rPr>
        <w:t>lt</w:t>
      </w:r>
      <w:r w:rsidRPr="00CA1760">
        <w:t>y</w:t>
      </w:r>
      <w:r w:rsidRPr="00CA1760">
        <w:rPr>
          <w:spacing w:val="-7"/>
        </w:rPr>
        <w:t xml:space="preserve"> </w:t>
      </w:r>
      <w:r w:rsidRPr="00CA1760">
        <w:rPr>
          <w:spacing w:val="-3"/>
        </w:rPr>
        <w:t>m</w:t>
      </w:r>
      <w:r w:rsidRPr="00CA1760">
        <w:rPr>
          <w:spacing w:val="3"/>
        </w:rPr>
        <w:t>e</w:t>
      </w:r>
      <w:r w:rsidRPr="00CA1760">
        <w:rPr>
          <w:spacing w:val="-2"/>
        </w:rPr>
        <w:t>m</w:t>
      </w:r>
      <w:r w:rsidRPr="00CA1760">
        <w:rPr>
          <w:spacing w:val="1"/>
        </w:rPr>
        <w:t>b</w:t>
      </w:r>
      <w:r w:rsidRPr="00CA1760">
        <w:rPr>
          <w:spacing w:val="-1"/>
        </w:rPr>
        <w:t>e</w:t>
      </w:r>
      <w:r w:rsidRPr="00CA1760">
        <w:t>r</w:t>
      </w:r>
      <w:r w:rsidRPr="00CA1760">
        <w:rPr>
          <w:spacing w:val="-1"/>
        </w:rPr>
        <w:t>s</w:t>
      </w:r>
      <w:r w:rsidRPr="00CA1760">
        <w:t>:</w:t>
      </w:r>
      <w:r w:rsidRPr="00CA1760">
        <w:rPr>
          <w:spacing w:val="-10"/>
        </w:rPr>
        <w:t xml:space="preserve"> </w:t>
      </w:r>
      <w:r w:rsidRPr="00CA1760">
        <w:t>(</w:t>
      </w:r>
      <w:r w:rsidRPr="00CA1760">
        <w:rPr>
          <w:spacing w:val="-2"/>
        </w:rPr>
        <w:t>1</w:t>
      </w:r>
      <w:r w:rsidRPr="00CA1760">
        <w:t>) Student Culture</w:t>
      </w:r>
      <w:r w:rsidRPr="00CA1760">
        <w:rPr>
          <w:spacing w:val="-8"/>
        </w:rPr>
        <w:t xml:space="preserve"> </w:t>
      </w:r>
      <w:r w:rsidRPr="00CA1760">
        <w:t>(2) Teach</w:t>
      </w:r>
      <w:r w:rsidRPr="00CA1760">
        <w:rPr>
          <w:spacing w:val="-2"/>
        </w:rPr>
        <w:t>i</w:t>
      </w:r>
      <w:r w:rsidRPr="00CA1760">
        <w:t>ng</w:t>
      </w:r>
      <w:r w:rsidRPr="00CA1760">
        <w:rPr>
          <w:spacing w:val="-9"/>
        </w:rPr>
        <w:t xml:space="preserve"> </w:t>
      </w:r>
      <w:r w:rsidRPr="00CA1760">
        <w:rPr>
          <w:spacing w:val="-1"/>
        </w:rPr>
        <w:t>an</w:t>
      </w:r>
      <w:r w:rsidRPr="00CA1760">
        <w:t>d lea</w:t>
      </w:r>
      <w:r w:rsidRPr="00CA1760">
        <w:rPr>
          <w:spacing w:val="-1"/>
        </w:rPr>
        <w:t>r</w:t>
      </w:r>
      <w:r w:rsidRPr="00CA1760">
        <w:t>n</w:t>
      </w:r>
      <w:r w:rsidRPr="00CA1760">
        <w:rPr>
          <w:spacing w:val="1"/>
        </w:rPr>
        <w:t>i</w:t>
      </w:r>
      <w:r w:rsidRPr="00CA1760">
        <w:t>ng</w:t>
      </w:r>
      <w:r w:rsidRPr="00CA1760">
        <w:rPr>
          <w:spacing w:val="-9"/>
        </w:rPr>
        <w:t xml:space="preserve"> </w:t>
      </w:r>
      <w:r w:rsidRPr="00CA1760">
        <w:t>(3)</w:t>
      </w:r>
      <w:r w:rsidRPr="00CA1760">
        <w:rPr>
          <w:spacing w:val="-2"/>
        </w:rPr>
        <w:t xml:space="preserve"> </w:t>
      </w:r>
      <w:r w:rsidRPr="00CA1760">
        <w:t>Motiv</w:t>
      </w:r>
      <w:r w:rsidRPr="00CA1760">
        <w:rPr>
          <w:spacing w:val="1"/>
        </w:rPr>
        <w:t>a</w:t>
      </w:r>
      <w:r w:rsidRPr="00CA1760">
        <w:t>tion.</w:t>
      </w:r>
    </w:p>
    <w:p w:rsidR="004E6F52" w:rsidRPr="00CA1760" w:rsidRDefault="004E6F52" w:rsidP="004E6F52"/>
    <w:p w:rsidR="004E6F52" w:rsidRPr="00CA1760" w:rsidRDefault="004E6F52" w:rsidP="004E6F52">
      <w:r w:rsidRPr="00CA1760">
        <w:t>Perfor</w:t>
      </w:r>
      <w:r w:rsidRPr="00CA1760">
        <w:rPr>
          <w:spacing w:val="-2"/>
        </w:rPr>
        <w:t>m</w:t>
      </w:r>
      <w:r w:rsidRPr="00CA1760">
        <w:t>ance Indicators:</w:t>
      </w:r>
    </w:p>
    <w:p w:rsidR="004E6F52" w:rsidRDefault="004E6F52" w:rsidP="004E6F52">
      <w:r>
        <w:t>1.2</w:t>
      </w:r>
      <w:r>
        <w:tab/>
        <w:t>Demonstrates knowledge of students</w:t>
      </w:r>
    </w:p>
    <w:p w:rsidR="004E6F52" w:rsidRPr="00CA1760" w:rsidRDefault="004E6F52" w:rsidP="004E6F52">
      <w:r w:rsidRPr="00CA1760">
        <w:rPr>
          <w:spacing w:val="3"/>
        </w:rPr>
        <w:t>1</w:t>
      </w:r>
      <w:r w:rsidRPr="00CA1760">
        <w:t>.3</w:t>
      </w:r>
      <w:r w:rsidRPr="00CA1760">
        <w:tab/>
      </w:r>
      <w:r w:rsidRPr="00CA1760">
        <w:rPr>
          <w:spacing w:val="3"/>
        </w:rPr>
        <w:t>De</w:t>
      </w:r>
      <w:r w:rsidRPr="00CA1760">
        <w:t>s</w:t>
      </w:r>
      <w:r w:rsidRPr="00CA1760">
        <w:rPr>
          <w:spacing w:val="-2"/>
        </w:rPr>
        <w:t>i</w:t>
      </w:r>
      <w:r w:rsidRPr="00CA1760">
        <w:rPr>
          <w:spacing w:val="3"/>
        </w:rPr>
        <w:t>g</w:t>
      </w:r>
      <w:r w:rsidRPr="00CA1760">
        <w:rPr>
          <w:spacing w:val="4"/>
        </w:rPr>
        <w:t>n</w:t>
      </w:r>
      <w:r w:rsidRPr="00CA1760">
        <w:t>s</w:t>
      </w:r>
      <w:r w:rsidRPr="00CA1760">
        <w:rPr>
          <w:spacing w:val="16"/>
        </w:rPr>
        <w:t xml:space="preserve"> </w:t>
      </w:r>
      <w:r w:rsidRPr="00CA1760">
        <w:t>c</w:t>
      </w:r>
      <w:r w:rsidRPr="00CA1760">
        <w:rPr>
          <w:spacing w:val="3"/>
        </w:rPr>
        <w:t>o</w:t>
      </w:r>
      <w:r w:rsidRPr="00CA1760">
        <w:rPr>
          <w:spacing w:val="2"/>
        </w:rPr>
        <w:t>h</w:t>
      </w:r>
      <w:r w:rsidRPr="00CA1760">
        <w:rPr>
          <w:spacing w:val="1"/>
        </w:rPr>
        <w:t>e</w:t>
      </w:r>
      <w:r w:rsidRPr="00CA1760">
        <w:rPr>
          <w:spacing w:val="3"/>
        </w:rPr>
        <w:t>r</w:t>
      </w:r>
      <w:r w:rsidRPr="00CA1760">
        <w:rPr>
          <w:spacing w:val="2"/>
        </w:rPr>
        <w:t>e</w:t>
      </w:r>
      <w:r w:rsidRPr="00CA1760">
        <w:rPr>
          <w:spacing w:val="4"/>
        </w:rPr>
        <w:t>n</w:t>
      </w:r>
      <w:r w:rsidRPr="00CA1760">
        <w:t xml:space="preserve">t </w:t>
      </w:r>
      <w:r>
        <w:t xml:space="preserve">unit-based </w:t>
      </w:r>
      <w:r w:rsidRPr="00CA1760">
        <w:rPr>
          <w:spacing w:val="-1"/>
        </w:rPr>
        <w:t>i</w:t>
      </w:r>
      <w:r w:rsidRPr="00CA1760">
        <w:rPr>
          <w:spacing w:val="3"/>
        </w:rPr>
        <w:t>n</w:t>
      </w:r>
      <w:r w:rsidRPr="00CA1760">
        <w:rPr>
          <w:spacing w:val="1"/>
        </w:rPr>
        <w:t>st</w:t>
      </w:r>
      <w:r w:rsidRPr="00CA1760">
        <w:rPr>
          <w:spacing w:val="3"/>
        </w:rPr>
        <w:t>ru</w:t>
      </w:r>
      <w:r w:rsidRPr="00CA1760">
        <w:rPr>
          <w:spacing w:val="2"/>
        </w:rPr>
        <w:t>ct</w:t>
      </w:r>
      <w:r w:rsidRPr="00CA1760">
        <w:rPr>
          <w:spacing w:val="1"/>
        </w:rPr>
        <w:t>i</w:t>
      </w:r>
      <w:r w:rsidRPr="00CA1760">
        <w:rPr>
          <w:spacing w:val="3"/>
        </w:rPr>
        <w:t>o</w:t>
      </w:r>
      <w:r w:rsidRPr="00CA1760">
        <w:t>n</w:t>
      </w:r>
    </w:p>
    <w:p w:rsidR="004E6F52" w:rsidRPr="00CA1760" w:rsidRDefault="004E6F52" w:rsidP="004E6F52">
      <w:r w:rsidRPr="00CA1760">
        <w:t>1</w:t>
      </w:r>
      <w:r>
        <w:t>.5</w:t>
      </w:r>
      <w:r w:rsidRPr="00CA1760">
        <w:tab/>
      </w:r>
      <w:r w:rsidRPr="00CA1760">
        <w:rPr>
          <w:spacing w:val="4"/>
        </w:rPr>
        <w:t>D</w:t>
      </w:r>
      <w:r w:rsidRPr="00CA1760">
        <w:rPr>
          <w:spacing w:val="2"/>
        </w:rPr>
        <w:t>e</w:t>
      </w:r>
      <w:r w:rsidRPr="00CA1760">
        <w:t>s</w:t>
      </w:r>
      <w:r w:rsidRPr="00CA1760">
        <w:rPr>
          <w:spacing w:val="2"/>
        </w:rPr>
        <w:t>i</w:t>
      </w:r>
      <w:r w:rsidRPr="00CA1760">
        <w:rPr>
          <w:spacing w:val="4"/>
        </w:rPr>
        <w:t>g</w:t>
      </w:r>
      <w:r w:rsidRPr="00CA1760">
        <w:rPr>
          <w:spacing w:val="1"/>
        </w:rPr>
        <w:t>n</w:t>
      </w:r>
      <w:r w:rsidRPr="00CA1760">
        <w:t>s</w:t>
      </w:r>
      <w:r w:rsidRPr="00CA1760">
        <w:rPr>
          <w:spacing w:val="4"/>
        </w:rPr>
        <w:t xml:space="preserve"> </w:t>
      </w:r>
      <w:r w:rsidRPr="00CA1760">
        <w:t>assess</w:t>
      </w:r>
      <w:r w:rsidRPr="00CA1760">
        <w:rPr>
          <w:spacing w:val="1"/>
        </w:rPr>
        <w:t>m</w:t>
      </w:r>
      <w:r w:rsidRPr="00CA1760">
        <w:t>ents</w:t>
      </w:r>
      <w:r w:rsidRPr="00CA1760">
        <w:rPr>
          <w:spacing w:val="8"/>
        </w:rPr>
        <w:t xml:space="preserve"> </w:t>
      </w:r>
      <w:r w:rsidRPr="00CA1760">
        <w:rPr>
          <w:spacing w:val="2"/>
        </w:rPr>
        <w:t>t</w:t>
      </w:r>
      <w:r w:rsidRPr="00CA1760">
        <w:t>o</w:t>
      </w:r>
      <w:r w:rsidRPr="00CA1760">
        <w:rPr>
          <w:spacing w:val="6"/>
        </w:rPr>
        <w:t xml:space="preserve"> </w:t>
      </w:r>
      <w:r w:rsidRPr="00CA1760">
        <w:t>pro</w:t>
      </w:r>
      <w:r w:rsidRPr="00CA1760">
        <w:rPr>
          <w:spacing w:val="4"/>
        </w:rPr>
        <w:t>v</w:t>
      </w:r>
      <w:r w:rsidRPr="00CA1760">
        <w:rPr>
          <w:spacing w:val="2"/>
        </w:rPr>
        <w:t>i</w:t>
      </w:r>
      <w:r w:rsidRPr="00CA1760">
        <w:rPr>
          <w:spacing w:val="4"/>
        </w:rPr>
        <w:t>d</w:t>
      </w:r>
      <w:r w:rsidRPr="00CA1760">
        <w:t>e</w:t>
      </w:r>
      <w:r w:rsidRPr="00CA1760">
        <w:rPr>
          <w:spacing w:val="6"/>
        </w:rPr>
        <w:t xml:space="preserve"> </w:t>
      </w:r>
      <w:r w:rsidRPr="00CA1760">
        <w:t>e</w:t>
      </w:r>
      <w:r w:rsidRPr="00CA1760">
        <w:rPr>
          <w:spacing w:val="4"/>
        </w:rPr>
        <w:t>v</w:t>
      </w:r>
      <w:r w:rsidRPr="00CA1760">
        <w:rPr>
          <w:spacing w:val="2"/>
        </w:rPr>
        <w:t>i</w:t>
      </w:r>
      <w:r w:rsidRPr="00CA1760">
        <w:t>dence</w:t>
      </w:r>
      <w:r w:rsidRPr="00CA1760">
        <w:rPr>
          <w:spacing w:val="5"/>
        </w:rPr>
        <w:t xml:space="preserve"> </w:t>
      </w:r>
      <w:r w:rsidRPr="00CA1760">
        <w:t>of</w:t>
      </w:r>
      <w:r w:rsidRPr="00CA1760">
        <w:rPr>
          <w:spacing w:val="7"/>
        </w:rPr>
        <w:t xml:space="preserve"> </w:t>
      </w:r>
      <w:r w:rsidRPr="00CA1760">
        <w:rPr>
          <w:spacing w:val="2"/>
        </w:rPr>
        <w:t>l</w:t>
      </w:r>
      <w:r w:rsidRPr="00CA1760">
        <w:t>ea</w:t>
      </w:r>
      <w:r w:rsidRPr="00CA1760">
        <w:rPr>
          <w:spacing w:val="4"/>
        </w:rPr>
        <w:t>rn</w:t>
      </w:r>
      <w:r w:rsidRPr="00CA1760">
        <w:rPr>
          <w:spacing w:val="2"/>
        </w:rPr>
        <w:t>i</w:t>
      </w:r>
      <w:r w:rsidRPr="00CA1760">
        <w:t>ng</w:t>
      </w:r>
    </w:p>
    <w:p w:rsidR="004E6F52" w:rsidRDefault="004E6F52" w:rsidP="004E6F52">
      <w:r>
        <w:t>2.1</w:t>
      </w:r>
      <w:r>
        <w:tab/>
      </w:r>
      <w:r w:rsidRPr="00CA1760">
        <w:t>Creates</w:t>
      </w:r>
      <w:r w:rsidRPr="00CA1760">
        <w:rPr>
          <w:spacing w:val="17"/>
        </w:rPr>
        <w:t xml:space="preserve"> </w:t>
      </w:r>
      <w:r w:rsidRPr="00CA1760">
        <w:t>e</w:t>
      </w:r>
      <w:r w:rsidRPr="00CA1760">
        <w:rPr>
          <w:spacing w:val="1"/>
        </w:rPr>
        <w:t>n</w:t>
      </w:r>
      <w:r w:rsidRPr="00CA1760">
        <w:rPr>
          <w:spacing w:val="2"/>
        </w:rPr>
        <w:t>v</w:t>
      </w:r>
      <w:r w:rsidRPr="00CA1760">
        <w:t>iro</w:t>
      </w:r>
      <w:r w:rsidRPr="00CA1760">
        <w:rPr>
          <w:spacing w:val="2"/>
        </w:rPr>
        <w:t>n</w:t>
      </w:r>
      <w:r w:rsidRPr="00CA1760">
        <w:rPr>
          <w:spacing w:val="1"/>
        </w:rPr>
        <w:t>m</w:t>
      </w:r>
      <w:r w:rsidRPr="00CA1760">
        <w:t>e</w:t>
      </w:r>
      <w:r w:rsidRPr="00CA1760">
        <w:rPr>
          <w:spacing w:val="2"/>
        </w:rPr>
        <w:t>n</w:t>
      </w:r>
      <w:r w:rsidRPr="00CA1760">
        <w:t>t</w:t>
      </w:r>
      <w:r w:rsidRPr="00CA1760">
        <w:rPr>
          <w:spacing w:val="27"/>
        </w:rPr>
        <w:t xml:space="preserve"> </w:t>
      </w:r>
      <w:r w:rsidRPr="00CA1760">
        <w:rPr>
          <w:spacing w:val="4"/>
        </w:rPr>
        <w:t>o</w:t>
      </w:r>
      <w:r w:rsidRPr="00CA1760">
        <w:t>f</w:t>
      </w:r>
      <w:r w:rsidRPr="00CA1760">
        <w:rPr>
          <w:spacing w:val="4"/>
        </w:rPr>
        <w:t xml:space="preserve"> r</w:t>
      </w:r>
      <w:r w:rsidRPr="00CA1760">
        <w:rPr>
          <w:spacing w:val="2"/>
        </w:rPr>
        <w:t>e</w:t>
      </w:r>
      <w:r w:rsidRPr="00CA1760">
        <w:t>s</w:t>
      </w:r>
      <w:r w:rsidRPr="00CA1760">
        <w:rPr>
          <w:spacing w:val="2"/>
        </w:rPr>
        <w:t>p</w:t>
      </w:r>
      <w:r w:rsidRPr="00CA1760">
        <w:t>ect</w:t>
      </w:r>
      <w:r w:rsidRPr="00CA1760">
        <w:rPr>
          <w:spacing w:val="16"/>
        </w:rPr>
        <w:t xml:space="preserve"> </w:t>
      </w:r>
      <w:r w:rsidRPr="00CA1760">
        <w:rPr>
          <w:spacing w:val="2"/>
        </w:rPr>
        <w:t>an</w:t>
      </w:r>
      <w:r w:rsidRPr="00CA1760">
        <w:t>d</w:t>
      </w:r>
      <w:r w:rsidRPr="00CA1760">
        <w:rPr>
          <w:spacing w:val="14"/>
        </w:rPr>
        <w:t xml:space="preserve"> </w:t>
      </w:r>
      <w:r w:rsidRPr="00CA1760">
        <w:t>rap</w:t>
      </w:r>
      <w:r w:rsidRPr="00CA1760">
        <w:rPr>
          <w:spacing w:val="2"/>
        </w:rPr>
        <w:t>p</w:t>
      </w:r>
      <w:r w:rsidRPr="00CA1760">
        <w:t>o</w:t>
      </w:r>
      <w:r w:rsidRPr="00CA1760">
        <w:rPr>
          <w:spacing w:val="2"/>
        </w:rPr>
        <w:t>r</w:t>
      </w:r>
      <w:r w:rsidRPr="00CA1760">
        <w:t xml:space="preserve">t </w:t>
      </w:r>
    </w:p>
    <w:p w:rsidR="004E6F52" w:rsidRPr="00CA1760" w:rsidRDefault="004E6F52" w:rsidP="004E6F52">
      <w:r w:rsidRPr="00CA1760">
        <w:t>2</w:t>
      </w:r>
      <w:r w:rsidRPr="00CA1760">
        <w:rPr>
          <w:spacing w:val="-1"/>
        </w:rPr>
        <w:t>.</w:t>
      </w:r>
      <w:r>
        <w:t>2</w:t>
      </w:r>
      <w:r w:rsidRPr="00CA1760">
        <w:tab/>
      </w:r>
      <w:r w:rsidRPr="00CA1760">
        <w:rPr>
          <w:spacing w:val="4"/>
        </w:rPr>
        <w:t>E</w:t>
      </w:r>
      <w:r w:rsidRPr="00CA1760">
        <w:rPr>
          <w:spacing w:val="1"/>
        </w:rPr>
        <w:t>s</w:t>
      </w:r>
      <w:r w:rsidRPr="00CA1760">
        <w:rPr>
          <w:spacing w:val="-2"/>
        </w:rPr>
        <w:t>t</w:t>
      </w:r>
      <w:r w:rsidRPr="00CA1760">
        <w:rPr>
          <w:spacing w:val="2"/>
        </w:rPr>
        <w:t>a</w:t>
      </w:r>
      <w:r w:rsidRPr="00CA1760">
        <w:t>bl</w:t>
      </w:r>
      <w:r w:rsidRPr="00CA1760">
        <w:rPr>
          <w:spacing w:val="2"/>
        </w:rPr>
        <w:t>i</w:t>
      </w:r>
      <w:r w:rsidRPr="00CA1760">
        <w:rPr>
          <w:spacing w:val="1"/>
        </w:rPr>
        <w:t>s</w:t>
      </w:r>
      <w:r w:rsidRPr="00CA1760">
        <w:rPr>
          <w:spacing w:val="2"/>
        </w:rPr>
        <w:t>he</w:t>
      </w:r>
      <w:r w:rsidRPr="00CA1760">
        <w:t>s</w:t>
      </w:r>
      <w:r w:rsidRPr="00CA1760">
        <w:rPr>
          <w:spacing w:val="24"/>
        </w:rPr>
        <w:t xml:space="preserve"> </w:t>
      </w:r>
      <w:r w:rsidRPr="00CA1760">
        <w:t>a</w:t>
      </w:r>
      <w:r w:rsidRPr="00CA1760">
        <w:rPr>
          <w:spacing w:val="7"/>
        </w:rPr>
        <w:t xml:space="preserve"> </w:t>
      </w:r>
      <w:r w:rsidRPr="00CA1760">
        <w:t>c</w:t>
      </w:r>
      <w:r w:rsidRPr="00CA1760">
        <w:rPr>
          <w:spacing w:val="2"/>
        </w:rPr>
        <w:t>ul</w:t>
      </w:r>
      <w:r w:rsidRPr="00CA1760">
        <w:rPr>
          <w:spacing w:val="1"/>
        </w:rPr>
        <w:t>t</w:t>
      </w:r>
      <w:r w:rsidRPr="00CA1760">
        <w:rPr>
          <w:spacing w:val="2"/>
        </w:rPr>
        <w:t>u</w:t>
      </w:r>
      <w:r w:rsidRPr="00CA1760">
        <w:t>re</w:t>
      </w:r>
      <w:r w:rsidRPr="00CA1760">
        <w:rPr>
          <w:spacing w:val="16"/>
        </w:rPr>
        <w:t xml:space="preserve"> </w:t>
      </w:r>
      <w:r w:rsidRPr="00CA1760">
        <w:t>for</w:t>
      </w:r>
      <w:r w:rsidRPr="00CA1760">
        <w:rPr>
          <w:spacing w:val="10"/>
        </w:rPr>
        <w:t xml:space="preserve"> </w:t>
      </w:r>
      <w:r w:rsidRPr="00CA1760">
        <w:rPr>
          <w:spacing w:val="-2"/>
        </w:rPr>
        <w:t>l</w:t>
      </w:r>
      <w:r w:rsidRPr="00CA1760">
        <w:t>earn</w:t>
      </w:r>
      <w:r w:rsidRPr="00CA1760">
        <w:rPr>
          <w:spacing w:val="1"/>
        </w:rPr>
        <w:t>i</w:t>
      </w:r>
      <w:r w:rsidRPr="00CA1760">
        <w:t>ng</w:t>
      </w:r>
    </w:p>
    <w:p w:rsidR="004E6F52" w:rsidRPr="00CA1760" w:rsidRDefault="004E6F52" w:rsidP="004E6F52">
      <w:r w:rsidRPr="00CA1760">
        <w:rPr>
          <w:spacing w:val="3"/>
        </w:rPr>
        <w:t>3</w:t>
      </w:r>
      <w:r w:rsidRPr="00CA1760">
        <w:t>.2</w:t>
      </w:r>
      <w:r w:rsidRPr="00CA1760">
        <w:tab/>
      </w:r>
      <w:r w:rsidRPr="00CA1760">
        <w:rPr>
          <w:spacing w:val="3"/>
        </w:rPr>
        <w:t>U</w:t>
      </w:r>
      <w:r w:rsidRPr="00CA1760">
        <w:rPr>
          <w:spacing w:val="1"/>
        </w:rPr>
        <w:t>s</w:t>
      </w:r>
      <w:r w:rsidRPr="00CA1760">
        <w:rPr>
          <w:spacing w:val="3"/>
        </w:rPr>
        <w:t>e</w:t>
      </w:r>
      <w:r w:rsidRPr="00CA1760">
        <w:t>s</w:t>
      </w:r>
      <w:r w:rsidRPr="00CA1760">
        <w:rPr>
          <w:spacing w:val="10"/>
        </w:rPr>
        <w:t xml:space="preserve"> </w:t>
      </w:r>
      <w:r w:rsidRPr="00CA1760">
        <w:rPr>
          <w:spacing w:val="4"/>
        </w:rPr>
        <w:t>q</w:t>
      </w:r>
      <w:r w:rsidRPr="00CA1760">
        <w:rPr>
          <w:spacing w:val="1"/>
        </w:rPr>
        <w:t>u</w:t>
      </w:r>
      <w:r w:rsidRPr="00CA1760">
        <w:rPr>
          <w:spacing w:val="3"/>
        </w:rPr>
        <w:t>e</w:t>
      </w:r>
      <w:r w:rsidRPr="00CA1760">
        <w:rPr>
          <w:spacing w:val="1"/>
        </w:rPr>
        <w:t>s</w:t>
      </w:r>
      <w:r w:rsidRPr="00CA1760">
        <w:t>t</w:t>
      </w:r>
      <w:r w:rsidRPr="00CA1760">
        <w:rPr>
          <w:spacing w:val="-2"/>
        </w:rPr>
        <w:t>i</w:t>
      </w:r>
      <w:r w:rsidRPr="00CA1760">
        <w:rPr>
          <w:spacing w:val="2"/>
        </w:rPr>
        <w:t>o</w:t>
      </w:r>
      <w:r w:rsidRPr="00CA1760">
        <w:rPr>
          <w:spacing w:val="3"/>
        </w:rPr>
        <w:t>n</w:t>
      </w:r>
      <w:r w:rsidRPr="00CA1760">
        <w:t>i</w:t>
      </w:r>
      <w:r w:rsidRPr="00CA1760">
        <w:rPr>
          <w:spacing w:val="3"/>
        </w:rPr>
        <w:t>n</w:t>
      </w:r>
      <w:r w:rsidRPr="00CA1760">
        <w:t>g</w:t>
      </w:r>
      <w:r w:rsidRPr="00CA1760">
        <w:rPr>
          <w:spacing w:val="26"/>
        </w:rPr>
        <w:t xml:space="preserve"> </w:t>
      </w:r>
      <w:r w:rsidRPr="00CA1760">
        <w:rPr>
          <w:spacing w:val="2"/>
        </w:rPr>
        <w:t>a</w:t>
      </w:r>
      <w:r w:rsidRPr="00CA1760">
        <w:rPr>
          <w:spacing w:val="3"/>
        </w:rPr>
        <w:t>n</w:t>
      </w:r>
      <w:r w:rsidRPr="00CA1760">
        <w:t>d</w:t>
      </w:r>
      <w:r w:rsidRPr="00CA1760">
        <w:rPr>
          <w:spacing w:val="11"/>
        </w:rPr>
        <w:t xml:space="preserve"> </w:t>
      </w:r>
      <w:r w:rsidRPr="00CA1760">
        <w:rPr>
          <w:spacing w:val="2"/>
        </w:rPr>
        <w:t>di</w:t>
      </w:r>
      <w:r w:rsidRPr="00CA1760">
        <w:rPr>
          <w:spacing w:val="-1"/>
        </w:rPr>
        <w:t>s</w:t>
      </w:r>
      <w:r w:rsidRPr="00CA1760">
        <w:rPr>
          <w:spacing w:val="2"/>
        </w:rPr>
        <w:t>c</w:t>
      </w:r>
      <w:r w:rsidRPr="00CA1760">
        <w:rPr>
          <w:spacing w:val="4"/>
        </w:rPr>
        <w:t>u</w:t>
      </w:r>
      <w:r w:rsidRPr="00CA1760">
        <w:t>ssi</w:t>
      </w:r>
      <w:r w:rsidRPr="00CA1760">
        <w:rPr>
          <w:spacing w:val="3"/>
        </w:rPr>
        <w:t>o</w:t>
      </w:r>
      <w:r w:rsidRPr="00CA1760">
        <w:t>n</w:t>
      </w:r>
      <w:r w:rsidRPr="00CA1760">
        <w:rPr>
          <w:spacing w:val="24"/>
        </w:rPr>
        <w:t xml:space="preserve"> </w:t>
      </w:r>
      <w:r w:rsidRPr="00CA1760">
        <w:rPr>
          <w:spacing w:val="1"/>
        </w:rPr>
        <w:t>t</w:t>
      </w:r>
      <w:r w:rsidRPr="00CA1760">
        <w:rPr>
          <w:spacing w:val="2"/>
        </w:rPr>
        <w:t>ech</w:t>
      </w:r>
      <w:r w:rsidRPr="00CA1760">
        <w:rPr>
          <w:spacing w:val="4"/>
        </w:rPr>
        <w:t>n</w:t>
      </w:r>
      <w:r w:rsidRPr="00CA1760">
        <w:rPr>
          <w:spacing w:val="1"/>
        </w:rPr>
        <w:t>i</w:t>
      </w:r>
      <w:r w:rsidRPr="00CA1760">
        <w:rPr>
          <w:spacing w:val="2"/>
        </w:rPr>
        <w:t>ques</w:t>
      </w:r>
    </w:p>
    <w:p w:rsidR="004E6F52" w:rsidRPr="00CA1760" w:rsidRDefault="004E6F52" w:rsidP="004E6F52">
      <w:r w:rsidRPr="00CA1760">
        <w:rPr>
          <w:spacing w:val="3"/>
        </w:rPr>
        <w:t>3</w:t>
      </w:r>
      <w:r w:rsidRPr="00CA1760">
        <w:t>.3</w:t>
      </w:r>
      <w:r w:rsidRPr="00CA1760">
        <w:tab/>
      </w:r>
      <w:r w:rsidRPr="00CA1760">
        <w:rPr>
          <w:spacing w:val="2"/>
        </w:rPr>
        <w:t>E</w:t>
      </w:r>
      <w:r w:rsidRPr="00CA1760">
        <w:rPr>
          <w:spacing w:val="1"/>
        </w:rPr>
        <w:t>n</w:t>
      </w:r>
      <w:r w:rsidRPr="00CA1760">
        <w:rPr>
          <w:spacing w:val="4"/>
        </w:rPr>
        <w:t>g</w:t>
      </w:r>
      <w:r w:rsidRPr="00CA1760">
        <w:rPr>
          <w:spacing w:val="1"/>
        </w:rPr>
        <w:t>a</w:t>
      </w:r>
      <w:r w:rsidRPr="00CA1760">
        <w:rPr>
          <w:spacing w:val="2"/>
        </w:rPr>
        <w:t>g</w:t>
      </w:r>
      <w:r w:rsidRPr="00CA1760">
        <w:rPr>
          <w:spacing w:val="3"/>
        </w:rPr>
        <w:t>e</w:t>
      </w:r>
      <w:r w:rsidRPr="00CA1760">
        <w:t>s</w:t>
      </w:r>
      <w:r w:rsidRPr="00CA1760">
        <w:rPr>
          <w:spacing w:val="20"/>
        </w:rPr>
        <w:t xml:space="preserve"> </w:t>
      </w:r>
      <w:r w:rsidRPr="00CA1760">
        <w:t>st</w:t>
      </w:r>
      <w:r w:rsidRPr="00CA1760">
        <w:rPr>
          <w:spacing w:val="3"/>
        </w:rPr>
        <w:t>u</w:t>
      </w:r>
      <w:r w:rsidRPr="00CA1760">
        <w:rPr>
          <w:spacing w:val="1"/>
        </w:rPr>
        <w:t>d</w:t>
      </w:r>
      <w:r w:rsidRPr="00CA1760">
        <w:rPr>
          <w:spacing w:val="2"/>
        </w:rPr>
        <w:t>e</w:t>
      </w:r>
      <w:r w:rsidRPr="00CA1760">
        <w:rPr>
          <w:spacing w:val="4"/>
        </w:rPr>
        <w:t>n</w:t>
      </w:r>
      <w:r w:rsidRPr="00CA1760">
        <w:t>ts</w:t>
      </w:r>
      <w:r w:rsidRPr="00CA1760">
        <w:rPr>
          <w:spacing w:val="18"/>
        </w:rPr>
        <w:t xml:space="preserve"> </w:t>
      </w:r>
      <w:r w:rsidRPr="00CA1760">
        <w:t>in</w:t>
      </w:r>
      <w:r w:rsidRPr="00CA1760">
        <w:rPr>
          <w:spacing w:val="8"/>
        </w:rPr>
        <w:t xml:space="preserve"> </w:t>
      </w:r>
      <w:r w:rsidRPr="00CA1760">
        <w:rPr>
          <w:spacing w:val="1"/>
        </w:rPr>
        <w:t>l</w:t>
      </w:r>
      <w:r w:rsidRPr="00CA1760">
        <w:rPr>
          <w:spacing w:val="3"/>
        </w:rPr>
        <w:t>earn</w:t>
      </w:r>
      <w:r w:rsidRPr="00CA1760">
        <w:rPr>
          <w:spacing w:val="1"/>
        </w:rPr>
        <w:t>i</w:t>
      </w:r>
      <w:r w:rsidRPr="00CA1760">
        <w:rPr>
          <w:spacing w:val="3"/>
        </w:rPr>
        <w:t>ng</w:t>
      </w:r>
    </w:p>
    <w:p w:rsidR="004E6F52" w:rsidRPr="00CA1760" w:rsidRDefault="004E6F52" w:rsidP="004E6F52">
      <w:r>
        <w:t>3.4</w:t>
      </w:r>
      <w:r>
        <w:tab/>
        <w:t>Assesses student learning</w:t>
      </w:r>
    </w:p>
    <w:p w:rsidR="004E6F52" w:rsidRPr="00CA1760" w:rsidRDefault="004E6F52" w:rsidP="004E6F52">
      <w:r w:rsidRPr="00CA1760">
        <w:rPr>
          <w:spacing w:val="4"/>
        </w:rPr>
        <w:t>P</w:t>
      </w:r>
      <w:r w:rsidRPr="00CA1760">
        <w:t>.I</w:t>
      </w:r>
      <w:r w:rsidRPr="00CA1760">
        <w:rPr>
          <w:spacing w:val="2"/>
        </w:rPr>
        <w:t>I</w:t>
      </w:r>
      <w:r w:rsidRPr="00CA1760">
        <w:rPr>
          <w:spacing w:val="-1"/>
        </w:rPr>
        <w:t>.</w:t>
      </w:r>
      <w:r>
        <w:t>1</w:t>
      </w:r>
      <w:r w:rsidRPr="00CA1760">
        <w:t xml:space="preserve">    </w:t>
      </w:r>
      <w:r>
        <w:t>Contributes to the professional and local community</w:t>
      </w:r>
    </w:p>
    <w:p w:rsidR="004E6F52" w:rsidRPr="00CA1760" w:rsidRDefault="004E6F52" w:rsidP="004E6F52"/>
    <w:p w:rsidR="004E6F52" w:rsidRPr="00CA1760" w:rsidRDefault="004E6F52" w:rsidP="004E6F52">
      <w:r w:rsidRPr="00636621">
        <w:rPr>
          <w:b/>
          <w:bCs/>
          <w:spacing w:val="-1"/>
        </w:rPr>
        <w:t>E</w:t>
      </w:r>
      <w:r w:rsidRPr="00636621">
        <w:rPr>
          <w:b/>
          <w:bCs/>
        </w:rPr>
        <w:t xml:space="preserve">DU </w:t>
      </w:r>
      <w:r w:rsidRPr="00636621">
        <w:rPr>
          <w:b/>
          <w:bCs/>
          <w:spacing w:val="-1"/>
        </w:rPr>
        <w:t>6</w:t>
      </w:r>
      <w:r w:rsidRPr="00636621">
        <w:rPr>
          <w:b/>
          <w:bCs/>
          <w:spacing w:val="1"/>
        </w:rPr>
        <w:t>0</w:t>
      </w:r>
      <w:r w:rsidRPr="00636621">
        <w:rPr>
          <w:b/>
          <w:bCs/>
          <w:spacing w:val="-1"/>
        </w:rPr>
        <w:t>45</w:t>
      </w:r>
      <w:r w:rsidRPr="00636621">
        <w:rPr>
          <w:b/>
          <w:bCs/>
        </w:rPr>
        <w:t xml:space="preserve">5 </w:t>
      </w:r>
      <w:r w:rsidRPr="00636621">
        <w:rPr>
          <w:b/>
          <w:bCs/>
          <w:spacing w:val="-1"/>
        </w:rPr>
        <w:t>De</w:t>
      </w:r>
      <w:r w:rsidRPr="00636621">
        <w:rPr>
          <w:b/>
          <w:bCs/>
          <w:spacing w:val="1"/>
        </w:rPr>
        <w:t>v</w:t>
      </w:r>
      <w:r w:rsidRPr="00636621">
        <w:rPr>
          <w:b/>
          <w:bCs/>
        </w:rPr>
        <w:t>e</w:t>
      </w:r>
      <w:r w:rsidRPr="00636621">
        <w:rPr>
          <w:b/>
          <w:bCs/>
          <w:spacing w:val="-1"/>
        </w:rPr>
        <w:t>l</w:t>
      </w:r>
      <w:r w:rsidRPr="00636621">
        <w:rPr>
          <w:b/>
          <w:bCs/>
          <w:spacing w:val="1"/>
        </w:rPr>
        <w:t>o</w:t>
      </w:r>
      <w:r w:rsidRPr="00636621">
        <w:rPr>
          <w:b/>
          <w:bCs/>
          <w:spacing w:val="-1"/>
        </w:rPr>
        <w:t>pmen</w:t>
      </w:r>
      <w:r w:rsidRPr="00636621">
        <w:rPr>
          <w:b/>
          <w:bCs/>
        </w:rPr>
        <w:t>t</w:t>
      </w:r>
      <w:r w:rsidRPr="00636621">
        <w:rPr>
          <w:b/>
          <w:bCs/>
          <w:spacing w:val="-13"/>
        </w:rPr>
        <w:t xml:space="preserve"> </w:t>
      </w:r>
      <w:r w:rsidRPr="00636621">
        <w:rPr>
          <w:b/>
          <w:bCs/>
          <w:spacing w:val="-1"/>
        </w:rPr>
        <w:t>an</w:t>
      </w:r>
      <w:r w:rsidRPr="00636621">
        <w:rPr>
          <w:b/>
          <w:bCs/>
        </w:rPr>
        <w:t xml:space="preserve">d </w:t>
      </w:r>
      <w:r w:rsidRPr="00636621">
        <w:rPr>
          <w:b/>
          <w:bCs/>
          <w:spacing w:val="-1"/>
        </w:rPr>
        <w:t>M</w:t>
      </w:r>
      <w:r w:rsidRPr="00636621">
        <w:rPr>
          <w:b/>
          <w:bCs/>
          <w:spacing w:val="1"/>
        </w:rPr>
        <w:t>o</w:t>
      </w:r>
      <w:r w:rsidRPr="00636621">
        <w:rPr>
          <w:b/>
          <w:bCs/>
          <w:spacing w:val="-1"/>
        </w:rPr>
        <w:t>r</w:t>
      </w:r>
      <w:r w:rsidRPr="00636621">
        <w:rPr>
          <w:b/>
          <w:bCs/>
          <w:spacing w:val="1"/>
        </w:rPr>
        <w:t>a</w:t>
      </w:r>
      <w:r w:rsidRPr="00636621">
        <w:rPr>
          <w:b/>
          <w:bCs/>
        </w:rPr>
        <w:t>l</w:t>
      </w:r>
      <w:r w:rsidRPr="00636621">
        <w:rPr>
          <w:b/>
          <w:bCs/>
          <w:spacing w:val="-6"/>
        </w:rPr>
        <w:t xml:space="preserve"> </w:t>
      </w:r>
      <w:r w:rsidRPr="00636621">
        <w:rPr>
          <w:b/>
          <w:bCs/>
        </w:rPr>
        <w:t>Edu</w:t>
      </w:r>
      <w:r w:rsidRPr="00636621">
        <w:rPr>
          <w:b/>
          <w:bCs/>
          <w:spacing w:val="-1"/>
        </w:rPr>
        <w:t>c</w:t>
      </w:r>
      <w:r w:rsidRPr="00636621">
        <w:rPr>
          <w:b/>
          <w:bCs/>
        </w:rPr>
        <w:t>at</w:t>
      </w:r>
      <w:r w:rsidRPr="00636621">
        <w:rPr>
          <w:b/>
          <w:bCs/>
          <w:spacing w:val="-2"/>
        </w:rPr>
        <w:t>i</w:t>
      </w:r>
      <w:r w:rsidRPr="00636621">
        <w:rPr>
          <w:b/>
          <w:bCs/>
          <w:spacing w:val="1"/>
        </w:rPr>
        <w:t>o</w:t>
      </w:r>
      <w:r w:rsidRPr="00636621">
        <w:rPr>
          <w:b/>
          <w:bCs/>
        </w:rPr>
        <w:t>n in</w:t>
      </w:r>
      <w:r w:rsidRPr="00636621">
        <w:rPr>
          <w:b/>
          <w:bCs/>
          <w:spacing w:val="-3"/>
        </w:rPr>
        <w:t xml:space="preserve"> Childhood and </w:t>
      </w:r>
      <w:r w:rsidRPr="00636621">
        <w:rPr>
          <w:b/>
          <w:bCs/>
        </w:rPr>
        <w:t>Adol</w:t>
      </w:r>
      <w:r w:rsidRPr="00636621">
        <w:rPr>
          <w:b/>
          <w:bCs/>
          <w:spacing w:val="-1"/>
        </w:rPr>
        <w:t>e</w:t>
      </w:r>
      <w:r w:rsidRPr="00636621">
        <w:rPr>
          <w:b/>
          <w:bCs/>
        </w:rPr>
        <w:t>scence</w:t>
      </w:r>
      <w:r w:rsidRPr="006C0657">
        <w:rPr>
          <w:spacing w:val="-13"/>
        </w:rPr>
        <w:t xml:space="preserve"> </w:t>
      </w:r>
      <w:r w:rsidRPr="006C0657">
        <w:t>(3 c</w:t>
      </w:r>
      <w:r w:rsidRPr="006C0657">
        <w:rPr>
          <w:spacing w:val="-1"/>
        </w:rPr>
        <w:t>r</w:t>
      </w:r>
      <w:r w:rsidRPr="006C0657">
        <w:t>):</w:t>
      </w:r>
      <w:r w:rsidRPr="00CA1760">
        <w:rPr>
          <w:spacing w:val="-4"/>
        </w:rPr>
        <w:t xml:space="preserve"> </w:t>
      </w:r>
      <w:r w:rsidRPr="00CA1760">
        <w:t>(Second</w:t>
      </w:r>
      <w:r w:rsidRPr="00CA1760">
        <w:rPr>
          <w:spacing w:val="-9"/>
        </w:rPr>
        <w:t xml:space="preserve"> </w:t>
      </w:r>
      <w:r w:rsidRPr="00CA1760">
        <w:t>Summer)</w:t>
      </w:r>
    </w:p>
    <w:p w:rsidR="004E6F52" w:rsidRPr="00CA1760" w:rsidRDefault="004E6F52" w:rsidP="004E6F52">
      <w:r w:rsidRPr="00CA1760">
        <w:lastRenderedPageBreak/>
        <w:t>A</w:t>
      </w:r>
      <w:r w:rsidRPr="00CA1760">
        <w:rPr>
          <w:spacing w:val="20"/>
        </w:rPr>
        <w:t xml:space="preserve"> </w:t>
      </w:r>
      <w:r w:rsidRPr="00CA1760">
        <w:t>syst</w:t>
      </w:r>
      <w:r w:rsidRPr="00CA1760">
        <w:rPr>
          <w:spacing w:val="1"/>
        </w:rPr>
        <w:t>e</w:t>
      </w:r>
      <w:r w:rsidRPr="00CA1760">
        <w:rPr>
          <w:spacing w:val="-5"/>
        </w:rPr>
        <w:t>m</w:t>
      </w:r>
      <w:r w:rsidRPr="00CA1760">
        <w:t>a</w:t>
      </w:r>
      <w:r w:rsidRPr="00CA1760">
        <w:rPr>
          <w:spacing w:val="1"/>
        </w:rPr>
        <w:t>t</w:t>
      </w:r>
      <w:r w:rsidRPr="00CA1760">
        <w:t>ic</w:t>
      </w:r>
      <w:r w:rsidRPr="00CA1760">
        <w:rPr>
          <w:spacing w:val="10"/>
        </w:rPr>
        <w:t xml:space="preserve"> </w:t>
      </w:r>
      <w:r w:rsidRPr="00CA1760">
        <w:rPr>
          <w:spacing w:val="1"/>
        </w:rPr>
        <w:t>t</w:t>
      </w:r>
      <w:r w:rsidRPr="00CA1760">
        <w:t>rea</w:t>
      </w:r>
      <w:r w:rsidRPr="00CA1760">
        <w:rPr>
          <w:spacing w:val="1"/>
        </w:rPr>
        <w:t>t</w:t>
      </w:r>
      <w:r w:rsidRPr="00CA1760">
        <w:rPr>
          <w:spacing w:val="-5"/>
        </w:rPr>
        <w:t>m</w:t>
      </w:r>
      <w:r w:rsidRPr="00CA1760">
        <w:t>e</w:t>
      </w:r>
      <w:r w:rsidRPr="00CA1760">
        <w:rPr>
          <w:spacing w:val="1"/>
        </w:rPr>
        <w:t>n</w:t>
      </w:r>
      <w:r w:rsidRPr="00CA1760">
        <w:t>t</w:t>
      </w:r>
      <w:r w:rsidRPr="00CA1760">
        <w:rPr>
          <w:spacing w:val="11"/>
        </w:rPr>
        <w:t xml:space="preserve"> </w:t>
      </w:r>
      <w:r w:rsidRPr="00CA1760">
        <w:rPr>
          <w:spacing w:val="1"/>
        </w:rPr>
        <w:t>o</w:t>
      </w:r>
      <w:r w:rsidRPr="00CA1760">
        <w:t>f</w:t>
      </w:r>
      <w:r w:rsidRPr="00CA1760">
        <w:rPr>
          <w:spacing w:val="19"/>
        </w:rPr>
        <w:t xml:space="preserve"> </w:t>
      </w:r>
      <w:r w:rsidRPr="00CA1760">
        <w:t>the</w:t>
      </w:r>
      <w:r w:rsidRPr="00CA1760">
        <w:rPr>
          <w:spacing w:val="17"/>
        </w:rPr>
        <w:t xml:space="preserve"> </w:t>
      </w:r>
      <w:r w:rsidRPr="00CA1760">
        <w:t>co</w:t>
      </w:r>
      <w:r w:rsidRPr="00CA1760">
        <w:rPr>
          <w:spacing w:val="1"/>
        </w:rPr>
        <w:t>gn</w:t>
      </w:r>
      <w:r w:rsidRPr="00CA1760">
        <w:t>iti</w:t>
      </w:r>
      <w:r w:rsidRPr="00CA1760">
        <w:rPr>
          <w:spacing w:val="1"/>
        </w:rPr>
        <w:t>v</w:t>
      </w:r>
      <w:r w:rsidRPr="00CA1760">
        <w:t>e,</w:t>
      </w:r>
      <w:r w:rsidRPr="00CA1760">
        <w:rPr>
          <w:spacing w:val="9"/>
        </w:rPr>
        <w:t xml:space="preserve"> </w:t>
      </w:r>
      <w:r w:rsidRPr="00CA1760">
        <w:t>social,</w:t>
      </w:r>
      <w:r w:rsidRPr="00CA1760">
        <w:rPr>
          <w:spacing w:val="14"/>
        </w:rPr>
        <w:t xml:space="preserve"> </w:t>
      </w:r>
      <w:r w:rsidRPr="00CA1760">
        <w:t>bi</w:t>
      </w:r>
      <w:r w:rsidRPr="00CA1760">
        <w:rPr>
          <w:spacing w:val="1"/>
        </w:rPr>
        <w:t>o</w:t>
      </w:r>
      <w:r w:rsidRPr="00CA1760">
        <w:t>l</w:t>
      </w:r>
      <w:r w:rsidRPr="00CA1760">
        <w:rPr>
          <w:spacing w:val="1"/>
        </w:rPr>
        <w:t>og</w:t>
      </w:r>
      <w:r w:rsidRPr="00CA1760">
        <w:t>ical,</w:t>
      </w:r>
      <w:r w:rsidRPr="00CA1760">
        <w:rPr>
          <w:spacing w:val="10"/>
        </w:rPr>
        <w:t xml:space="preserve"> </w:t>
      </w:r>
      <w:r w:rsidRPr="00CA1760">
        <w:rPr>
          <w:spacing w:val="-1"/>
        </w:rPr>
        <w:t>an</w:t>
      </w:r>
      <w:r w:rsidRPr="00CA1760">
        <w:t>d</w:t>
      </w:r>
      <w:r w:rsidRPr="00CA1760">
        <w:rPr>
          <w:spacing w:val="17"/>
        </w:rPr>
        <w:t xml:space="preserve"> </w:t>
      </w:r>
      <w:r w:rsidRPr="00CA1760">
        <w:rPr>
          <w:spacing w:val="1"/>
        </w:rPr>
        <w:t>p</w:t>
      </w:r>
      <w:r w:rsidRPr="00CA1760">
        <w:t>e</w:t>
      </w:r>
      <w:r w:rsidRPr="00CA1760">
        <w:rPr>
          <w:spacing w:val="-1"/>
        </w:rPr>
        <w:t>rso</w:t>
      </w:r>
      <w:r w:rsidRPr="00CA1760">
        <w:rPr>
          <w:spacing w:val="1"/>
        </w:rPr>
        <w:t>n</w:t>
      </w:r>
      <w:r w:rsidRPr="00CA1760">
        <w:rPr>
          <w:spacing w:val="-1"/>
        </w:rPr>
        <w:t>alit</w:t>
      </w:r>
      <w:r w:rsidRPr="00CA1760">
        <w:t>y</w:t>
      </w:r>
      <w:r w:rsidRPr="00CA1760">
        <w:rPr>
          <w:spacing w:val="9"/>
        </w:rPr>
        <w:t xml:space="preserve"> </w:t>
      </w:r>
      <w:r w:rsidRPr="00CA1760">
        <w:rPr>
          <w:spacing w:val="1"/>
        </w:rPr>
        <w:t>d</w:t>
      </w:r>
      <w:r w:rsidRPr="00CA1760">
        <w:t>e</w:t>
      </w:r>
      <w:r w:rsidRPr="00CA1760">
        <w:rPr>
          <w:spacing w:val="1"/>
        </w:rPr>
        <w:t>v</w:t>
      </w:r>
      <w:r w:rsidRPr="00CA1760">
        <w:t>e</w:t>
      </w:r>
      <w:r w:rsidRPr="00CA1760">
        <w:rPr>
          <w:spacing w:val="-1"/>
        </w:rPr>
        <w:t>lo</w:t>
      </w:r>
      <w:r w:rsidRPr="00CA1760">
        <w:rPr>
          <w:spacing w:val="1"/>
        </w:rPr>
        <w:t>p</w:t>
      </w:r>
      <w:r w:rsidRPr="00CA1760">
        <w:rPr>
          <w:spacing w:val="-5"/>
        </w:rPr>
        <w:t>m</w:t>
      </w:r>
      <w:r w:rsidRPr="00CA1760">
        <w:rPr>
          <w:spacing w:val="-1"/>
        </w:rPr>
        <w:t>e</w:t>
      </w:r>
      <w:r w:rsidRPr="00CA1760">
        <w:rPr>
          <w:spacing w:val="2"/>
        </w:rPr>
        <w:t>n</w:t>
      </w:r>
      <w:r w:rsidRPr="00CA1760">
        <w:t>t</w:t>
      </w:r>
      <w:r w:rsidRPr="00CA1760">
        <w:rPr>
          <w:spacing w:val="8"/>
        </w:rPr>
        <w:t xml:space="preserve"> </w:t>
      </w:r>
      <w:r w:rsidRPr="00CA1760">
        <w:rPr>
          <w:spacing w:val="-1"/>
        </w:rPr>
        <w:t>relati</w:t>
      </w:r>
      <w:r w:rsidRPr="00CA1760">
        <w:rPr>
          <w:spacing w:val="1"/>
        </w:rPr>
        <w:t>n</w:t>
      </w:r>
      <w:r w:rsidRPr="00CA1760">
        <w:t xml:space="preserve">g </w:t>
      </w:r>
      <w:r w:rsidRPr="00CA1760">
        <w:rPr>
          <w:spacing w:val="-1"/>
        </w:rPr>
        <w:t>t</w:t>
      </w:r>
      <w:r w:rsidRPr="00CA1760">
        <w:t>o</w:t>
      </w:r>
      <w:r w:rsidRPr="00CA1760">
        <w:rPr>
          <w:spacing w:val="14"/>
        </w:rPr>
        <w:t xml:space="preserve"> </w:t>
      </w:r>
      <w:r w:rsidRPr="00CA1760">
        <w:rPr>
          <w:spacing w:val="-1"/>
        </w:rPr>
        <w:t>ed</w:t>
      </w:r>
      <w:r w:rsidRPr="00CA1760">
        <w:rPr>
          <w:spacing w:val="1"/>
        </w:rPr>
        <w:t>u</w:t>
      </w:r>
      <w:r w:rsidRPr="00CA1760">
        <w:t>c</w:t>
      </w:r>
      <w:r w:rsidRPr="00CA1760">
        <w:rPr>
          <w:spacing w:val="-1"/>
        </w:rPr>
        <w:t>ati</w:t>
      </w:r>
      <w:r w:rsidRPr="00CA1760">
        <w:rPr>
          <w:spacing w:val="1"/>
        </w:rPr>
        <w:t>o</w:t>
      </w:r>
      <w:r w:rsidRPr="00CA1760">
        <w:t>n</w:t>
      </w:r>
      <w:r w:rsidRPr="00CA1760">
        <w:rPr>
          <w:spacing w:val="5"/>
        </w:rPr>
        <w:t xml:space="preserve"> </w:t>
      </w:r>
      <w:r w:rsidRPr="00CA1760">
        <w:rPr>
          <w:spacing w:val="-1"/>
        </w:rPr>
        <w:t>an</w:t>
      </w:r>
      <w:r w:rsidRPr="00CA1760">
        <w:t>d</w:t>
      </w:r>
      <w:r w:rsidRPr="00CA1760">
        <w:rPr>
          <w:spacing w:val="14"/>
        </w:rPr>
        <w:t xml:space="preserve"> </w:t>
      </w:r>
      <w:r w:rsidRPr="00CA1760">
        <w:rPr>
          <w:spacing w:val="-1"/>
        </w:rPr>
        <w:t xml:space="preserve">an </w:t>
      </w:r>
      <w:r w:rsidRPr="00CA1760">
        <w:t>exa</w:t>
      </w:r>
      <w:r w:rsidRPr="00CA1760">
        <w:rPr>
          <w:spacing w:val="9"/>
        </w:rPr>
        <w:t>m</w:t>
      </w:r>
      <w:r w:rsidRPr="00CA1760">
        <w:t>ination</w:t>
      </w:r>
      <w:r w:rsidRPr="00CA1760">
        <w:rPr>
          <w:spacing w:val="4"/>
        </w:rPr>
        <w:t xml:space="preserve"> </w:t>
      </w:r>
      <w:r w:rsidRPr="00CA1760">
        <w:t>of</w:t>
      </w:r>
      <w:r w:rsidRPr="00CA1760">
        <w:rPr>
          <w:spacing w:val="15"/>
        </w:rPr>
        <w:t xml:space="preserve"> </w:t>
      </w:r>
      <w:r w:rsidRPr="00CA1760">
        <w:t>the</w:t>
      </w:r>
      <w:r w:rsidRPr="00CA1760">
        <w:rPr>
          <w:spacing w:val="14"/>
        </w:rPr>
        <w:t xml:space="preserve"> </w:t>
      </w:r>
      <w:r w:rsidRPr="00CA1760">
        <w:t>the</w:t>
      </w:r>
      <w:r w:rsidRPr="00CA1760">
        <w:rPr>
          <w:spacing w:val="-2"/>
        </w:rPr>
        <w:t>o</w:t>
      </w:r>
      <w:r w:rsidRPr="00CA1760">
        <w:t>retical</w:t>
      </w:r>
      <w:r w:rsidRPr="00CA1760">
        <w:rPr>
          <w:spacing w:val="5"/>
        </w:rPr>
        <w:t xml:space="preserve"> </w:t>
      </w:r>
      <w:r w:rsidRPr="00CA1760">
        <w:t>and</w:t>
      </w:r>
      <w:r w:rsidRPr="00CA1760">
        <w:rPr>
          <w:spacing w:val="12"/>
        </w:rPr>
        <w:t xml:space="preserve"> </w:t>
      </w:r>
      <w:r w:rsidRPr="00CA1760">
        <w:t>rese</w:t>
      </w:r>
      <w:r w:rsidRPr="00CA1760">
        <w:rPr>
          <w:spacing w:val="-1"/>
        </w:rPr>
        <w:t>a</w:t>
      </w:r>
      <w:r w:rsidRPr="00CA1760">
        <w:t>r</w:t>
      </w:r>
      <w:r w:rsidRPr="00CA1760">
        <w:rPr>
          <w:spacing w:val="-1"/>
        </w:rPr>
        <w:t>c</w:t>
      </w:r>
      <w:r w:rsidRPr="00CA1760">
        <w:t>h</w:t>
      </w:r>
      <w:r w:rsidRPr="00CA1760">
        <w:rPr>
          <w:spacing w:val="7"/>
        </w:rPr>
        <w:t xml:space="preserve"> </w:t>
      </w:r>
      <w:r w:rsidRPr="00CA1760">
        <w:t>bases</w:t>
      </w:r>
      <w:r w:rsidRPr="00CA1760">
        <w:rPr>
          <w:spacing w:val="15"/>
        </w:rPr>
        <w:t xml:space="preserve"> </w:t>
      </w:r>
      <w:r w:rsidRPr="00CA1760">
        <w:t>of</w:t>
      </w:r>
      <w:r w:rsidRPr="00CA1760">
        <w:rPr>
          <w:spacing w:val="1"/>
        </w:rPr>
        <w:t xml:space="preserve"> </w:t>
      </w:r>
      <w:r w:rsidRPr="00CA1760">
        <w:rPr>
          <w:spacing w:val="12"/>
        </w:rPr>
        <w:t>m</w:t>
      </w:r>
      <w:r w:rsidRPr="00CA1760">
        <w:rPr>
          <w:spacing w:val="1"/>
        </w:rPr>
        <w:t>o</w:t>
      </w:r>
      <w:r w:rsidRPr="00CA1760">
        <w:t>ral</w:t>
      </w:r>
      <w:r w:rsidRPr="00CA1760">
        <w:rPr>
          <w:spacing w:val="8"/>
        </w:rPr>
        <w:t xml:space="preserve"> </w:t>
      </w:r>
      <w:r w:rsidRPr="00CA1760">
        <w:t>deve</w:t>
      </w:r>
      <w:r w:rsidRPr="00CA1760">
        <w:rPr>
          <w:spacing w:val="-2"/>
        </w:rPr>
        <w:t>l</w:t>
      </w:r>
      <w:r w:rsidRPr="00CA1760">
        <w:t>op</w:t>
      </w:r>
      <w:r w:rsidRPr="00CA1760">
        <w:rPr>
          <w:spacing w:val="-5"/>
        </w:rPr>
        <w:t>m</w:t>
      </w:r>
      <w:r w:rsidRPr="00CA1760">
        <w:t>ent</w:t>
      </w:r>
      <w:r w:rsidRPr="00CA1760">
        <w:rPr>
          <w:spacing w:val="4"/>
        </w:rPr>
        <w:t xml:space="preserve"> </w:t>
      </w:r>
      <w:r w:rsidRPr="00CA1760">
        <w:t>and t</w:t>
      </w:r>
      <w:r w:rsidRPr="00CA1760">
        <w:rPr>
          <w:spacing w:val="1"/>
        </w:rPr>
        <w:t>h</w:t>
      </w:r>
      <w:r w:rsidRPr="00CA1760">
        <w:t>eir</w:t>
      </w:r>
      <w:r w:rsidRPr="00CA1760">
        <w:rPr>
          <w:spacing w:val="-3"/>
        </w:rPr>
        <w:t xml:space="preserve"> </w:t>
      </w:r>
      <w:r w:rsidRPr="00CA1760">
        <w:t>i</w:t>
      </w:r>
      <w:r w:rsidRPr="00CA1760">
        <w:rPr>
          <w:spacing w:val="-5"/>
        </w:rPr>
        <w:t>m</w:t>
      </w:r>
      <w:r w:rsidRPr="00CA1760">
        <w:t>plic</w:t>
      </w:r>
      <w:r w:rsidRPr="00CA1760">
        <w:rPr>
          <w:spacing w:val="-1"/>
        </w:rPr>
        <w:t>a</w:t>
      </w:r>
      <w:r w:rsidRPr="00CA1760">
        <w:t>tions</w:t>
      </w:r>
      <w:r w:rsidRPr="00CA1760">
        <w:rPr>
          <w:spacing w:val="-11"/>
        </w:rPr>
        <w:t xml:space="preserve"> </w:t>
      </w:r>
      <w:r w:rsidRPr="00CA1760">
        <w:rPr>
          <w:spacing w:val="-2"/>
        </w:rPr>
        <w:t>f</w:t>
      </w:r>
      <w:r w:rsidRPr="00CA1760">
        <w:rPr>
          <w:spacing w:val="1"/>
        </w:rPr>
        <w:t>o</w:t>
      </w:r>
      <w:r w:rsidRPr="00CA1760">
        <w:t>r t</w:t>
      </w:r>
      <w:r w:rsidRPr="00CA1760">
        <w:rPr>
          <w:spacing w:val="-1"/>
        </w:rPr>
        <w:t>h</w:t>
      </w:r>
      <w:r w:rsidRPr="00CA1760">
        <w:t>e</w:t>
      </w:r>
      <w:r w:rsidRPr="00CA1760">
        <w:rPr>
          <w:spacing w:val="-4"/>
        </w:rPr>
        <w:t xml:space="preserve"> </w:t>
      </w:r>
      <w:r w:rsidRPr="00CA1760">
        <w:t>clas</w:t>
      </w:r>
      <w:r w:rsidRPr="00CA1760">
        <w:rPr>
          <w:spacing w:val="-1"/>
        </w:rPr>
        <w:t>s</w:t>
      </w:r>
      <w:r w:rsidRPr="00CA1760">
        <w:rPr>
          <w:spacing w:val="2"/>
        </w:rPr>
        <w:t>r</w:t>
      </w:r>
      <w:r w:rsidRPr="00CA1760">
        <w:rPr>
          <w:spacing w:val="-1"/>
        </w:rPr>
        <w:t>o</w:t>
      </w:r>
      <w:r w:rsidRPr="00CA1760">
        <w:rPr>
          <w:spacing w:val="1"/>
        </w:rPr>
        <w:t>o</w:t>
      </w:r>
      <w:r w:rsidRPr="00CA1760">
        <w:rPr>
          <w:spacing w:val="-6"/>
        </w:rPr>
        <w:t>m</w:t>
      </w:r>
      <w:r w:rsidRPr="00CA1760">
        <w:t>,</w:t>
      </w:r>
      <w:r w:rsidRPr="00CA1760">
        <w:rPr>
          <w:spacing w:val="-9"/>
        </w:rPr>
        <w:t xml:space="preserve"> </w:t>
      </w:r>
      <w:r w:rsidRPr="00CA1760">
        <w:t>with an</w:t>
      </w:r>
      <w:r w:rsidRPr="00CA1760">
        <w:rPr>
          <w:spacing w:val="-2"/>
        </w:rPr>
        <w:t xml:space="preserve"> </w:t>
      </w:r>
      <w:r w:rsidRPr="00CA1760">
        <w:t>e</w:t>
      </w:r>
      <w:r w:rsidRPr="00CA1760">
        <w:rPr>
          <w:spacing w:val="-5"/>
        </w:rPr>
        <w:t>m</w:t>
      </w:r>
      <w:r w:rsidRPr="00CA1760">
        <w:t>phasis</w:t>
      </w:r>
      <w:r w:rsidRPr="00CA1760">
        <w:rPr>
          <w:spacing w:val="-9"/>
        </w:rPr>
        <w:t xml:space="preserve"> </w:t>
      </w:r>
      <w:r w:rsidRPr="00CA1760">
        <w:t>on adolescence.</w:t>
      </w:r>
    </w:p>
    <w:p w:rsidR="005D3133" w:rsidRDefault="005D3133"/>
    <w:p w:rsidR="005D3133" w:rsidRDefault="00000000">
      <w:r>
        <w:t>Performance Indicators:</w:t>
      </w:r>
    </w:p>
    <w:p w:rsidR="005D3133" w:rsidRDefault="00000000">
      <w:r>
        <w:t>1.2        Demonstrates knowledge of students</w:t>
      </w:r>
    </w:p>
    <w:p w:rsidR="005D3133" w:rsidRDefault="00000000">
      <w:r>
        <w:t>2.1</w:t>
      </w:r>
      <w:r>
        <w:tab/>
        <w:t xml:space="preserve">    Creates environment of respect and rapport </w:t>
      </w:r>
    </w:p>
    <w:p w:rsidR="005D3133" w:rsidRDefault="00000000">
      <w:r>
        <w:t>2.2         Establishes a culture for learning</w:t>
      </w:r>
    </w:p>
    <w:p w:rsidR="005D3133" w:rsidRDefault="00000000">
      <w:r>
        <w:t>3.3         Engages students in learning</w:t>
      </w:r>
    </w:p>
    <w:p w:rsidR="005D3133" w:rsidRDefault="00000000">
      <w:r>
        <w:t>4.3        Shows professionalism</w:t>
      </w:r>
    </w:p>
    <w:p w:rsidR="005D3133" w:rsidRDefault="00000000">
      <w:r>
        <w:t>P.III.1.  Fosters spiritual and ethical development in students</w:t>
      </w:r>
    </w:p>
    <w:p w:rsidR="005D3133" w:rsidRDefault="005D3133"/>
    <w:p w:rsidR="004E6F52" w:rsidRPr="00CA1760" w:rsidRDefault="004E6F52" w:rsidP="004E6F52">
      <w:pPr>
        <w:rPr>
          <w:rFonts w:eastAsia="Garamond"/>
        </w:rPr>
      </w:pPr>
      <w:r w:rsidRPr="00636621">
        <w:rPr>
          <w:rFonts w:eastAsia="Garamond"/>
          <w:b/>
          <w:bCs/>
        </w:rPr>
        <w:t>EDU 63500</w:t>
      </w:r>
      <w:r w:rsidRPr="00636621">
        <w:rPr>
          <w:rFonts w:eastAsia="Garamond"/>
          <w:b/>
          <w:bCs/>
          <w:spacing w:val="-13"/>
        </w:rPr>
        <w:t xml:space="preserve"> </w:t>
      </w:r>
      <w:r w:rsidRPr="00636621">
        <w:rPr>
          <w:rFonts w:eastAsia="Garamond"/>
          <w:b/>
          <w:bCs/>
        </w:rPr>
        <w:t>Integrative</w:t>
      </w:r>
      <w:r w:rsidRPr="006C0657">
        <w:rPr>
          <w:rFonts w:eastAsia="Garamond"/>
          <w:spacing w:val="-22"/>
        </w:rPr>
        <w:t xml:space="preserve"> </w:t>
      </w:r>
      <w:r w:rsidRPr="00636621">
        <w:rPr>
          <w:rFonts w:eastAsia="Garamond"/>
          <w:b/>
          <w:bCs/>
        </w:rPr>
        <w:t>Seminar</w:t>
      </w:r>
      <w:r w:rsidRPr="006C0657">
        <w:rPr>
          <w:rFonts w:eastAsia="Garamond"/>
        </w:rPr>
        <w:t xml:space="preserve"> (1 cr):</w:t>
      </w:r>
      <w:r w:rsidRPr="00CA1760">
        <w:rPr>
          <w:rFonts w:eastAsia="Garamond"/>
          <w:spacing w:val="-8"/>
        </w:rPr>
        <w:t xml:space="preserve"> </w:t>
      </w:r>
      <w:r w:rsidRPr="00CA1760">
        <w:rPr>
          <w:rFonts w:eastAsia="Garamond"/>
        </w:rPr>
        <w:t>(F</w:t>
      </w:r>
      <w:r w:rsidRPr="00CA1760">
        <w:rPr>
          <w:rFonts w:eastAsia="Garamond"/>
          <w:spacing w:val="-1"/>
        </w:rPr>
        <w:t>i</w:t>
      </w:r>
      <w:r w:rsidRPr="00CA1760">
        <w:rPr>
          <w:rFonts w:eastAsia="Garamond"/>
        </w:rPr>
        <w:t>r</w:t>
      </w:r>
      <w:r w:rsidRPr="00CA1760">
        <w:rPr>
          <w:rFonts w:eastAsia="Garamond"/>
          <w:spacing w:val="-1"/>
        </w:rPr>
        <w:t>s</w:t>
      </w:r>
      <w:r w:rsidRPr="00CA1760">
        <w:rPr>
          <w:rFonts w:eastAsia="Garamond"/>
        </w:rPr>
        <w:t>t</w:t>
      </w:r>
      <w:r w:rsidRPr="00CA1760">
        <w:rPr>
          <w:rFonts w:eastAsia="Garamond"/>
          <w:spacing w:val="-9"/>
        </w:rPr>
        <w:t xml:space="preserve"> </w:t>
      </w:r>
      <w:r w:rsidRPr="00CA1760">
        <w:rPr>
          <w:rFonts w:eastAsia="Garamond"/>
        </w:rPr>
        <w:t>a</w:t>
      </w:r>
      <w:r w:rsidRPr="00CA1760">
        <w:rPr>
          <w:rFonts w:eastAsia="Garamond"/>
          <w:spacing w:val="-3"/>
        </w:rPr>
        <w:t>n</w:t>
      </w:r>
      <w:r w:rsidRPr="00CA1760">
        <w:rPr>
          <w:rFonts w:eastAsia="Garamond"/>
        </w:rPr>
        <w:t>d</w:t>
      </w:r>
      <w:r w:rsidRPr="00CA1760">
        <w:rPr>
          <w:rFonts w:eastAsia="Garamond"/>
          <w:spacing w:val="1"/>
        </w:rPr>
        <w:t xml:space="preserve"> </w:t>
      </w:r>
      <w:r w:rsidRPr="00CA1760">
        <w:rPr>
          <w:rFonts w:eastAsia="Garamond"/>
          <w:spacing w:val="-1"/>
        </w:rPr>
        <w:t>Se</w:t>
      </w:r>
      <w:r w:rsidRPr="00CA1760">
        <w:rPr>
          <w:rFonts w:eastAsia="Garamond"/>
          <w:spacing w:val="1"/>
        </w:rPr>
        <w:t>c</w:t>
      </w:r>
      <w:r w:rsidRPr="00CA1760">
        <w:rPr>
          <w:rFonts w:eastAsia="Garamond"/>
          <w:spacing w:val="-1"/>
        </w:rPr>
        <w:t>on</w:t>
      </w:r>
      <w:r w:rsidRPr="00CA1760">
        <w:rPr>
          <w:rFonts w:eastAsia="Garamond"/>
        </w:rPr>
        <w:t>d</w:t>
      </w:r>
      <w:r w:rsidRPr="00CA1760">
        <w:rPr>
          <w:rFonts w:eastAsia="Garamond"/>
          <w:spacing w:val="-14"/>
        </w:rPr>
        <w:t xml:space="preserve"> </w:t>
      </w:r>
      <w:r w:rsidRPr="00CA1760">
        <w:rPr>
          <w:rFonts w:eastAsia="Garamond"/>
          <w:spacing w:val="-1"/>
        </w:rPr>
        <w:t>Su</w:t>
      </w:r>
      <w:r w:rsidRPr="00CA1760">
        <w:rPr>
          <w:rFonts w:eastAsia="Garamond"/>
        </w:rPr>
        <w:t>m</w:t>
      </w:r>
      <w:r w:rsidRPr="00CA1760">
        <w:rPr>
          <w:rFonts w:eastAsia="Garamond"/>
          <w:spacing w:val="-1"/>
        </w:rPr>
        <w:t>m</w:t>
      </w:r>
      <w:r w:rsidRPr="00CA1760">
        <w:rPr>
          <w:rFonts w:eastAsia="Garamond"/>
          <w:spacing w:val="1"/>
        </w:rPr>
        <w:t>e</w:t>
      </w:r>
      <w:r w:rsidRPr="00CA1760">
        <w:rPr>
          <w:rFonts w:eastAsia="Garamond"/>
        </w:rPr>
        <w:t>r</w:t>
      </w:r>
      <w:r w:rsidRPr="00CA1760">
        <w:rPr>
          <w:rFonts w:eastAsia="Garamond"/>
          <w:spacing w:val="-1"/>
        </w:rPr>
        <w:t>s)</w:t>
      </w:r>
    </w:p>
    <w:p w:rsidR="004E6F52" w:rsidRPr="00CA1760" w:rsidRDefault="004E6F52" w:rsidP="004E6F52">
      <w:r w:rsidRPr="00CA1760">
        <w:t>The</w:t>
      </w:r>
      <w:r w:rsidRPr="00CA1760">
        <w:rPr>
          <w:spacing w:val="10"/>
        </w:rPr>
        <w:t xml:space="preserve"> </w:t>
      </w:r>
      <w:r w:rsidRPr="00CA1760">
        <w:rPr>
          <w:spacing w:val="-1"/>
        </w:rPr>
        <w:t>c</w:t>
      </w:r>
      <w:r w:rsidRPr="00CA1760">
        <w:rPr>
          <w:spacing w:val="1"/>
        </w:rPr>
        <w:t>o</w:t>
      </w:r>
      <w:r w:rsidRPr="00CA1760">
        <w:t>urse</w:t>
      </w:r>
      <w:r w:rsidRPr="00CA1760">
        <w:rPr>
          <w:spacing w:val="7"/>
        </w:rPr>
        <w:t xml:space="preserve"> </w:t>
      </w:r>
      <w:r w:rsidRPr="00CA1760">
        <w:rPr>
          <w:spacing w:val="-3"/>
        </w:rPr>
        <w:t>f</w:t>
      </w:r>
      <w:r w:rsidRPr="00CA1760">
        <w:rPr>
          <w:spacing w:val="1"/>
        </w:rPr>
        <w:t>o</w:t>
      </w:r>
      <w:r w:rsidRPr="00CA1760">
        <w:rPr>
          <w:spacing w:val="-1"/>
        </w:rPr>
        <w:t>c</w:t>
      </w:r>
      <w:r w:rsidRPr="00CA1760">
        <w:rPr>
          <w:spacing w:val="1"/>
        </w:rPr>
        <w:t>u</w:t>
      </w:r>
      <w:r w:rsidRPr="00CA1760">
        <w:t>ses</w:t>
      </w:r>
      <w:r w:rsidRPr="00CA1760">
        <w:rPr>
          <w:spacing w:val="12"/>
        </w:rPr>
        <w:t xml:space="preserve"> </w:t>
      </w:r>
      <w:r w:rsidRPr="00CA1760">
        <w:t>on</w:t>
      </w:r>
      <w:r w:rsidRPr="00CA1760">
        <w:rPr>
          <w:spacing w:val="13"/>
        </w:rPr>
        <w:t xml:space="preserve"> </w:t>
      </w:r>
      <w:r w:rsidRPr="00CA1760">
        <w:t>the</w:t>
      </w:r>
      <w:r w:rsidRPr="00CA1760">
        <w:rPr>
          <w:spacing w:val="8"/>
        </w:rPr>
        <w:t xml:space="preserve"> </w:t>
      </w:r>
      <w:r w:rsidRPr="00CA1760">
        <w:t>d</w:t>
      </w:r>
      <w:r w:rsidRPr="00CA1760">
        <w:rPr>
          <w:spacing w:val="-1"/>
        </w:rPr>
        <w:t>e</w:t>
      </w:r>
      <w:r w:rsidRPr="00CA1760">
        <w:t>velop</w:t>
      </w:r>
      <w:r w:rsidRPr="00CA1760">
        <w:rPr>
          <w:spacing w:val="-5"/>
        </w:rPr>
        <w:t>m</w:t>
      </w:r>
      <w:r w:rsidRPr="00CA1760">
        <w:rPr>
          <w:spacing w:val="2"/>
        </w:rPr>
        <w:t>e</w:t>
      </w:r>
      <w:r w:rsidRPr="00CA1760">
        <w:rPr>
          <w:spacing w:val="1"/>
        </w:rPr>
        <w:t>n</w:t>
      </w:r>
      <w:r w:rsidRPr="00CA1760">
        <w:t>t</w:t>
      </w:r>
      <w:r w:rsidRPr="00CA1760">
        <w:rPr>
          <w:spacing w:val="1"/>
        </w:rPr>
        <w:t xml:space="preserve"> </w:t>
      </w:r>
      <w:r w:rsidRPr="00CA1760">
        <w:t>of</w:t>
      </w:r>
      <w:r w:rsidRPr="00CA1760">
        <w:rPr>
          <w:spacing w:val="13"/>
        </w:rPr>
        <w:t xml:space="preserve"> </w:t>
      </w:r>
      <w:r w:rsidRPr="00CA1760">
        <w:t>the</w:t>
      </w:r>
      <w:r w:rsidRPr="00CA1760">
        <w:rPr>
          <w:spacing w:val="10"/>
        </w:rPr>
        <w:t xml:space="preserve"> </w:t>
      </w:r>
      <w:r w:rsidRPr="00CA1760">
        <w:t>teach</w:t>
      </w:r>
      <w:r w:rsidRPr="00CA1760">
        <w:rPr>
          <w:spacing w:val="-1"/>
        </w:rPr>
        <w:t>e</w:t>
      </w:r>
      <w:r w:rsidRPr="00CA1760">
        <w:t>r</w:t>
      </w:r>
      <w:r w:rsidRPr="00CA1760">
        <w:rPr>
          <w:spacing w:val="6"/>
        </w:rPr>
        <w:t xml:space="preserve"> </w:t>
      </w:r>
      <w:r w:rsidRPr="00CA1760">
        <w:t>as</w:t>
      </w:r>
      <w:r w:rsidRPr="00CA1760">
        <w:rPr>
          <w:spacing w:val="13"/>
        </w:rPr>
        <w:t xml:space="preserve"> </w:t>
      </w:r>
      <w:r w:rsidRPr="00CA1760">
        <w:t>a</w:t>
      </w:r>
      <w:r w:rsidRPr="00CA1760">
        <w:rPr>
          <w:spacing w:val="11"/>
        </w:rPr>
        <w:t xml:space="preserve"> </w:t>
      </w:r>
      <w:r w:rsidRPr="00CA1760">
        <w:t>p</w:t>
      </w:r>
      <w:r w:rsidRPr="00CA1760">
        <w:rPr>
          <w:spacing w:val="1"/>
        </w:rPr>
        <w:t>r</w:t>
      </w:r>
      <w:r w:rsidRPr="00CA1760">
        <w:rPr>
          <w:spacing w:val="-2"/>
        </w:rPr>
        <w:t>o</w:t>
      </w:r>
      <w:r w:rsidRPr="00CA1760">
        <w:rPr>
          <w:spacing w:val="-1"/>
        </w:rPr>
        <w:t>f</w:t>
      </w:r>
      <w:r w:rsidRPr="00CA1760">
        <w:t>essional. Reflective</w:t>
      </w:r>
      <w:r w:rsidRPr="00CA1760">
        <w:rPr>
          <w:spacing w:val="3"/>
        </w:rPr>
        <w:t xml:space="preserve"> </w:t>
      </w:r>
      <w:r w:rsidRPr="00CA1760">
        <w:t>ana</w:t>
      </w:r>
      <w:r w:rsidRPr="00CA1760">
        <w:rPr>
          <w:spacing w:val="-2"/>
        </w:rPr>
        <w:t>l</w:t>
      </w:r>
      <w:r w:rsidRPr="00CA1760">
        <w:t>ysis</w:t>
      </w:r>
      <w:r w:rsidRPr="00CA1760">
        <w:rPr>
          <w:spacing w:val="13"/>
        </w:rPr>
        <w:t xml:space="preserve"> </w:t>
      </w:r>
      <w:r w:rsidRPr="00CA1760">
        <w:t>relative</w:t>
      </w:r>
      <w:r w:rsidRPr="00CA1760">
        <w:rPr>
          <w:spacing w:val="8"/>
        </w:rPr>
        <w:t xml:space="preserve"> </w:t>
      </w:r>
      <w:r w:rsidRPr="00CA1760">
        <w:t>to</w:t>
      </w:r>
      <w:r w:rsidRPr="00CA1760">
        <w:rPr>
          <w:spacing w:val="14"/>
        </w:rPr>
        <w:t xml:space="preserve"> </w:t>
      </w:r>
      <w:r w:rsidRPr="00CA1760">
        <w:t>best</w:t>
      </w:r>
      <w:r w:rsidRPr="00CA1760">
        <w:rPr>
          <w:spacing w:val="12"/>
        </w:rPr>
        <w:t xml:space="preserve"> </w:t>
      </w:r>
      <w:r w:rsidRPr="00CA1760">
        <w:t>practices a</w:t>
      </w:r>
      <w:r w:rsidRPr="00CA1760">
        <w:rPr>
          <w:spacing w:val="1"/>
        </w:rPr>
        <w:t>n</w:t>
      </w:r>
      <w:r w:rsidRPr="00CA1760">
        <w:t>d</w:t>
      </w:r>
      <w:r w:rsidRPr="00CA1760">
        <w:rPr>
          <w:spacing w:val="13"/>
        </w:rPr>
        <w:t xml:space="preserve"> </w:t>
      </w:r>
      <w:r w:rsidRPr="00CA1760">
        <w:t>current</w:t>
      </w:r>
      <w:r w:rsidRPr="00CA1760">
        <w:rPr>
          <w:spacing w:val="8"/>
        </w:rPr>
        <w:t xml:space="preserve"> </w:t>
      </w:r>
      <w:r w:rsidRPr="00CA1760">
        <w:t>research</w:t>
      </w:r>
      <w:r w:rsidRPr="00CA1760">
        <w:rPr>
          <w:spacing w:val="13"/>
        </w:rPr>
        <w:t xml:space="preserve"> </w:t>
      </w:r>
      <w:r w:rsidRPr="00CA1760">
        <w:t>is</w:t>
      </w:r>
      <w:r w:rsidRPr="00CA1760">
        <w:rPr>
          <w:spacing w:val="8"/>
        </w:rPr>
        <w:t xml:space="preserve"> </w:t>
      </w:r>
      <w:r w:rsidRPr="00CA1760">
        <w:rPr>
          <w:spacing w:val="-2"/>
        </w:rPr>
        <w:t>d</w:t>
      </w:r>
      <w:r w:rsidRPr="00CA1760">
        <w:rPr>
          <w:spacing w:val="1"/>
        </w:rPr>
        <w:t>o</w:t>
      </w:r>
      <w:r w:rsidRPr="00CA1760">
        <w:t>cu</w:t>
      </w:r>
      <w:r w:rsidRPr="00CA1760">
        <w:rPr>
          <w:spacing w:val="-3"/>
        </w:rPr>
        <w:t>m</w:t>
      </w:r>
      <w:r w:rsidRPr="00CA1760">
        <w:t>e</w:t>
      </w:r>
      <w:r w:rsidRPr="00CA1760">
        <w:rPr>
          <w:spacing w:val="1"/>
        </w:rPr>
        <w:t>n</w:t>
      </w:r>
      <w:r w:rsidRPr="00CA1760">
        <w:t>te</w:t>
      </w:r>
      <w:r w:rsidRPr="00CA1760">
        <w:rPr>
          <w:spacing w:val="1"/>
        </w:rPr>
        <w:t>d</w:t>
      </w:r>
      <w:r w:rsidRPr="00CA1760">
        <w:t>.</w:t>
      </w:r>
      <w:r w:rsidRPr="00CA1760">
        <w:rPr>
          <w:spacing w:val="5"/>
        </w:rPr>
        <w:t xml:space="preserve"> </w:t>
      </w:r>
      <w:r w:rsidRPr="00CA1760">
        <w:t>E</w:t>
      </w:r>
      <w:r w:rsidRPr="00CA1760">
        <w:rPr>
          <w:spacing w:val="1"/>
        </w:rPr>
        <w:t>v</w:t>
      </w:r>
      <w:r w:rsidRPr="00CA1760">
        <w:rPr>
          <w:spacing w:val="-2"/>
        </w:rPr>
        <w:t>i</w:t>
      </w:r>
      <w:r w:rsidRPr="00CA1760">
        <w:rPr>
          <w:spacing w:val="1"/>
        </w:rPr>
        <w:t>d</w:t>
      </w:r>
      <w:r w:rsidRPr="00CA1760">
        <w:t>e</w:t>
      </w:r>
      <w:r w:rsidRPr="00CA1760">
        <w:rPr>
          <w:spacing w:val="1"/>
        </w:rPr>
        <w:t>n</w:t>
      </w:r>
      <w:r w:rsidRPr="00CA1760">
        <w:t>ce</w:t>
      </w:r>
      <w:r w:rsidRPr="00CA1760">
        <w:rPr>
          <w:spacing w:val="7"/>
        </w:rPr>
        <w:t xml:space="preserve"> </w:t>
      </w:r>
      <w:r w:rsidRPr="00CA1760">
        <w:t>is</w:t>
      </w:r>
      <w:r w:rsidRPr="00CA1760">
        <w:rPr>
          <w:spacing w:val="13"/>
        </w:rPr>
        <w:t xml:space="preserve"> </w:t>
      </w:r>
      <w:r w:rsidRPr="00CA1760">
        <w:t>acc</w:t>
      </w:r>
      <w:r w:rsidRPr="00CA1760">
        <w:rPr>
          <w:spacing w:val="1"/>
        </w:rPr>
        <w:t>u</w:t>
      </w:r>
      <w:r w:rsidRPr="00CA1760">
        <w:rPr>
          <w:spacing w:val="-5"/>
        </w:rPr>
        <w:t>m</w:t>
      </w:r>
      <w:r w:rsidRPr="00CA1760">
        <w:rPr>
          <w:spacing w:val="1"/>
        </w:rPr>
        <w:t>ul</w:t>
      </w:r>
      <w:r w:rsidRPr="00CA1760">
        <w:t>a</w:t>
      </w:r>
      <w:r w:rsidRPr="00CA1760">
        <w:rPr>
          <w:spacing w:val="-1"/>
        </w:rPr>
        <w:t>t</w:t>
      </w:r>
      <w:r w:rsidRPr="00CA1760">
        <w:t>ed</w:t>
      </w:r>
      <w:r w:rsidRPr="00CA1760">
        <w:rPr>
          <w:spacing w:val="6"/>
        </w:rPr>
        <w:t xml:space="preserve"> </w:t>
      </w:r>
      <w:r w:rsidRPr="00CA1760">
        <w:t>in</w:t>
      </w:r>
      <w:r w:rsidRPr="00CA1760">
        <w:rPr>
          <w:spacing w:val="15"/>
        </w:rPr>
        <w:t xml:space="preserve"> </w:t>
      </w:r>
      <w:r w:rsidRPr="00CA1760">
        <w:t>the</w:t>
      </w:r>
      <w:r w:rsidRPr="00CA1760">
        <w:rPr>
          <w:spacing w:val="16"/>
        </w:rPr>
        <w:t xml:space="preserve"> </w:t>
      </w:r>
      <w:r w:rsidRPr="00CA1760">
        <w:t>f</w:t>
      </w:r>
      <w:r w:rsidRPr="00CA1760">
        <w:rPr>
          <w:spacing w:val="1"/>
        </w:rPr>
        <w:t>o</w:t>
      </w:r>
      <w:r w:rsidRPr="00CA1760">
        <w:t>rm</w:t>
      </w:r>
      <w:r w:rsidRPr="00CA1760">
        <w:rPr>
          <w:spacing w:val="11"/>
        </w:rPr>
        <w:t xml:space="preserve"> </w:t>
      </w:r>
      <w:r w:rsidRPr="00CA1760">
        <w:rPr>
          <w:spacing w:val="1"/>
        </w:rPr>
        <w:t>o</w:t>
      </w:r>
      <w:r w:rsidRPr="00CA1760">
        <w:t>f written a</w:t>
      </w:r>
      <w:r w:rsidRPr="00CA1760">
        <w:rPr>
          <w:spacing w:val="1"/>
        </w:rPr>
        <w:t>n</w:t>
      </w:r>
      <w:r w:rsidRPr="00CA1760">
        <w:t>d</w:t>
      </w:r>
      <w:r w:rsidRPr="00CA1760">
        <w:rPr>
          <w:spacing w:val="11"/>
        </w:rPr>
        <w:t xml:space="preserve"> </w:t>
      </w:r>
      <w:r w:rsidRPr="00CA1760">
        <w:t>g</w:t>
      </w:r>
      <w:r w:rsidRPr="00CA1760">
        <w:rPr>
          <w:spacing w:val="1"/>
        </w:rPr>
        <w:t>u</w:t>
      </w:r>
      <w:r w:rsidRPr="00CA1760">
        <w:t>i</w:t>
      </w:r>
      <w:r w:rsidRPr="00CA1760">
        <w:rPr>
          <w:spacing w:val="1"/>
        </w:rPr>
        <w:t>d</w:t>
      </w:r>
      <w:r w:rsidRPr="00CA1760">
        <w:t>ed reflecti</w:t>
      </w:r>
      <w:r w:rsidRPr="00CA1760">
        <w:rPr>
          <w:spacing w:val="1"/>
        </w:rPr>
        <w:t>o</w:t>
      </w:r>
      <w:r w:rsidRPr="00CA1760">
        <w:t>ns,</w:t>
      </w:r>
      <w:r w:rsidRPr="00CA1760">
        <w:rPr>
          <w:spacing w:val="49"/>
        </w:rPr>
        <w:t xml:space="preserve"> </w:t>
      </w:r>
      <w:r w:rsidRPr="00CA1760">
        <w:t>w</w:t>
      </w:r>
      <w:r w:rsidRPr="00CA1760">
        <w:rPr>
          <w:spacing w:val="1"/>
        </w:rPr>
        <w:t>h</w:t>
      </w:r>
      <w:r w:rsidRPr="00CA1760">
        <w:t>ich are</w:t>
      </w:r>
      <w:r w:rsidRPr="00CA1760">
        <w:rPr>
          <w:spacing w:val="48"/>
        </w:rPr>
        <w:t xml:space="preserve"> </w:t>
      </w:r>
      <w:r w:rsidRPr="00CA1760">
        <w:t>p</w:t>
      </w:r>
      <w:r w:rsidRPr="00CA1760">
        <w:rPr>
          <w:spacing w:val="1"/>
        </w:rPr>
        <w:t>l</w:t>
      </w:r>
      <w:r w:rsidRPr="00CA1760">
        <w:t>aced</w:t>
      </w:r>
      <w:r w:rsidRPr="00CA1760">
        <w:rPr>
          <w:spacing w:val="46"/>
        </w:rPr>
        <w:t xml:space="preserve"> </w:t>
      </w:r>
      <w:r w:rsidRPr="00CA1760">
        <w:t>in</w:t>
      </w:r>
      <w:r w:rsidRPr="00CA1760">
        <w:rPr>
          <w:spacing w:val="48"/>
        </w:rPr>
        <w:t xml:space="preserve"> </w:t>
      </w:r>
      <w:r w:rsidRPr="00CA1760">
        <w:t>a</w:t>
      </w:r>
      <w:r w:rsidRPr="00CA1760">
        <w:rPr>
          <w:spacing w:val="48"/>
        </w:rPr>
        <w:t xml:space="preserve"> </w:t>
      </w:r>
      <w:r w:rsidRPr="00CA1760">
        <w:t>growing professio</w:t>
      </w:r>
      <w:r w:rsidRPr="00CA1760">
        <w:rPr>
          <w:spacing w:val="1"/>
        </w:rPr>
        <w:t>n</w:t>
      </w:r>
      <w:r w:rsidRPr="00CA1760">
        <w:t>al</w:t>
      </w:r>
      <w:r w:rsidRPr="00CA1760">
        <w:rPr>
          <w:spacing w:val="38"/>
        </w:rPr>
        <w:t xml:space="preserve"> </w:t>
      </w:r>
      <w:r w:rsidRPr="00CA1760">
        <w:rPr>
          <w:spacing w:val="-2"/>
        </w:rPr>
        <w:t>p</w:t>
      </w:r>
      <w:r w:rsidRPr="00CA1760">
        <w:rPr>
          <w:spacing w:val="1"/>
        </w:rPr>
        <w:t>o</w:t>
      </w:r>
      <w:r w:rsidRPr="00CA1760">
        <w:t>rtf</w:t>
      </w:r>
      <w:r w:rsidRPr="00CA1760">
        <w:rPr>
          <w:spacing w:val="1"/>
        </w:rPr>
        <w:t>o</w:t>
      </w:r>
      <w:r w:rsidRPr="00CA1760">
        <w:t>li</w:t>
      </w:r>
      <w:r w:rsidRPr="00CA1760">
        <w:rPr>
          <w:spacing w:val="1"/>
        </w:rPr>
        <w:t>o</w:t>
      </w:r>
      <w:r w:rsidRPr="00CA1760">
        <w:t>.</w:t>
      </w:r>
    </w:p>
    <w:p w:rsidR="004E6F52" w:rsidRPr="00CA1760" w:rsidRDefault="004E6F52" w:rsidP="004E6F52"/>
    <w:p w:rsidR="004E6F52" w:rsidRPr="00CA1760" w:rsidRDefault="004E6F52" w:rsidP="004E6F52">
      <w:r w:rsidRPr="00CA1760">
        <w:t>Perfor</w:t>
      </w:r>
      <w:r w:rsidRPr="00CA1760">
        <w:rPr>
          <w:spacing w:val="-2"/>
        </w:rPr>
        <w:t>m</w:t>
      </w:r>
      <w:r w:rsidRPr="00CA1760">
        <w:t xml:space="preserve">ance Indicators: </w:t>
      </w:r>
    </w:p>
    <w:p w:rsidR="004E6F52" w:rsidRDefault="004E6F52" w:rsidP="004E6F52">
      <w:r w:rsidRPr="00CA1760">
        <w:rPr>
          <w:spacing w:val="4"/>
        </w:rPr>
        <w:t>P</w:t>
      </w:r>
      <w:r w:rsidRPr="00CA1760">
        <w:t>.I</w:t>
      </w:r>
      <w:r w:rsidRPr="00CA1760">
        <w:rPr>
          <w:spacing w:val="2"/>
        </w:rPr>
        <w:t>I</w:t>
      </w:r>
      <w:r w:rsidRPr="00CA1760">
        <w:rPr>
          <w:spacing w:val="-1"/>
        </w:rPr>
        <w:t>.</w:t>
      </w:r>
      <w:r>
        <w:t>1</w:t>
      </w:r>
      <w:r w:rsidRPr="00CA1760">
        <w:t xml:space="preserve">    </w:t>
      </w:r>
      <w:r>
        <w:t xml:space="preserve"> Contributes to the professional and local community</w:t>
      </w:r>
    </w:p>
    <w:p w:rsidR="004E6F52" w:rsidRPr="00CA1760" w:rsidRDefault="004E6F52" w:rsidP="004E6F52">
      <w:r>
        <w:rPr>
          <w:spacing w:val="4"/>
        </w:rPr>
        <w:t xml:space="preserve">P.III.1.  </w:t>
      </w:r>
      <w:r w:rsidRPr="00CA1760">
        <w:t>F</w:t>
      </w:r>
      <w:r w:rsidRPr="00CA1760">
        <w:rPr>
          <w:spacing w:val="3"/>
        </w:rPr>
        <w:t>o</w:t>
      </w:r>
      <w:r w:rsidRPr="00CA1760">
        <w:rPr>
          <w:spacing w:val="1"/>
        </w:rPr>
        <w:t>s</w:t>
      </w:r>
      <w:r w:rsidRPr="00CA1760">
        <w:t>t</w:t>
      </w:r>
      <w:r w:rsidRPr="00CA1760">
        <w:rPr>
          <w:spacing w:val="3"/>
        </w:rPr>
        <w:t>e</w:t>
      </w:r>
      <w:r w:rsidRPr="00CA1760">
        <w:rPr>
          <w:spacing w:val="-1"/>
        </w:rPr>
        <w:t>r</w:t>
      </w:r>
      <w:r w:rsidRPr="00CA1760">
        <w:t>s</w:t>
      </w:r>
      <w:r w:rsidRPr="00CA1760">
        <w:rPr>
          <w:spacing w:val="15"/>
        </w:rPr>
        <w:t xml:space="preserve"> </w:t>
      </w:r>
      <w:r>
        <w:rPr>
          <w:spacing w:val="3"/>
        </w:rPr>
        <w:t>spiritual</w:t>
      </w:r>
      <w:r w:rsidRPr="00CA1760">
        <w:rPr>
          <w:spacing w:val="20"/>
        </w:rPr>
        <w:t xml:space="preserve"> </w:t>
      </w:r>
      <w:r w:rsidRPr="00CA1760">
        <w:rPr>
          <w:spacing w:val="2"/>
        </w:rPr>
        <w:t>an</w:t>
      </w:r>
      <w:r w:rsidRPr="00CA1760">
        <w:t>d</w:t>
      </w:r>
      <w:r w:rsidRPr="00CA1760">
        <w:rPr>
          <w:spacing w:val="12"/>
        </w:rPr>
        <w:t xml:space="preserve"> </w:t>
      </w:r>
      <w:r w:rsidRPr="00CA1760">
        <w:rPr>
          <w:spacing w:val="3"/>
        </w:rPr>
        <w:t>e</w:t>
      </w:r>
      <w:r w:rsidRPr="00CA1760">
        <w:rPr>
          <w:spacing w:val="1"/>
        </w:rPr>
        <w:t>t</w:t>
      </w:r>
      <w:r w:rsidRPr="00CA1760">
        <w:rPr>
          <w:spacing w:val="2"/>
        </w:rPr>
        <w:t>h</w:t>
      </w:r>
      <w:r w:rsidRPr="00CA1760">
        <w:t>i</w:t>
      </w:r>
      <w:r w:rsidRPr="00CA1760">
        <w:rPr>
          <w:spacing w:val="3"/>
        </w:rPr>
        <w:t>c</w:t>
      </w:r>
      <w:r w:rsidRPr="00CA1760">
        <w:rPr>
          <w:spacing w:val="2"/>
        </w:rPr>
        <w:t>a</w:t>
      </w:r>
      <w:r w:rsidRPr="00CA1760">
        <w:t>l</w:t>
      </w:r>
      <w:r w:rsidRPr="00CA1760">
        <w:rPr>
          <w:spacing w:val="17"/>
        </w:rPr>
        <w:t xml:space="preserve"> </w:t>
      </w:r>
      <w:r w:rsidRPr="00CA1760">
        <w:rPr>
          <w:spacing w:val="2"/>
        </w:rPr>
        <w:t>de</w:t>
      </w:r>
      <w:r w:rsidRPr="00CA1760">
        <w:rPr>
          <w:spacing w:val="3"/>
        </w:rPr>
        <w:t>v</w:t>
      </w:r>
      <w:r w:rsidRPr="00CA1760">
        <w:rPr>
          <w:spacing w:val="2"/>
        </w:rPr>
        <w:t>e</w:t>
      </w:r>
      <w:r w:rsidRPr="00CA1760">
        <w:rPr>
          <w:spacing w:val="1"/>
        </w:rPr>
        <w:t>l</w:t>
      </w:r>
      <w:r w:rsidRPr="00CA1760">
        <w:rPr>
          <w:spacing w:val="3"/>
        </w:rPr>
        <w:t>o</w:t>
      </w:r>
      <w:r w:rsidRPr="00CA1760">
        <w:rPr>
          <w:spacing w:val="4"/>
        </w:rPr>
        <w:t>p</w:t>
      </w:r>
      <w:r w:rsidRPr="00CA1760">
        <w:rPr>
          <w:spacing w:val="1"/>
        </w:rPr>
        <w:t>m</w:t>
      </w:r>
      <w:r w:rsidRPr="00CA1760">
        <w:rPr>
          <w:spacing w:val="2"/>
        </w:rPr>
        <w:t>e</w:t>
      </w:r>
      <w:r w:rsidRPr="00CA1760">
        <w:rPr>
          <w:spacing w:val="3"/>
        </w:rPr>
        <w:t>n</w:t>
      </w:r>
      <w:r w:rsidRPr="00CA1760">
        <w:t>t</w:t>
      </w:r>
      <w:r>
        <w:t xml:space="preserve"> in students</w:t>
      </w:r>
    </w:p>
    <w:p w:rsidR="004E6F52" w:rsidRPr="00CA1760" w:rsidRDefault="004E6F52" w:rsidP="004E6F52"/>
    <w:p w:rsidR="004E6F52" w:rsidRPr="00DB3EBB" w:rsidRDefault="004E6F52" w:rsidP="004E6F52">
      <w:r w:rsidRPr="00636621">
        <w:rPr>
          <w:b/>
          <w:bCs/>
        </w:rPr>
        <w:t>EDU</w:t>
      </w:r>
      <w:r w:rsidRPr="00636621">
        <w:rPr>
          <w:b/>
          <w:bCs/>
          <w:spacing w:val="44"/>
        </w:rPr>
        <w:t xml:space="preserve"> </w:t>
      </w:r>
      <w:r w:rsidRPr="00636621">
        <w:rPr>
          <w:b/>
          <w:bCs/>
        </w:rPr>
        <w:t>6</w:t>
      </w:r>
      <w:r w:rsidRPr="00636621">
        <w:rPr>
          <w:b/>
          <w:bCs/>
          <w:spacing w:val="-1"/>
        </w:rPr>
        <w:t>06</w:t>
      </w:r>
      <w:r w:rsidRPr="00636621">
        <w:rPr>
          <w:b/>
          <w:bCs/>
        </w:rPr>
        <w:t>05</w:t>
      </w:r>
      <w:r w:rsidRPr="00636621">
        <w:rPr>
          <w:b/>
          <w:bCs/>
          <w:spacing w:val="44"/>
        </w:rPr>
        <w:t xml:space="preserve"> </w:t>
      </w:r>
      <w:r w:rsidRPr="00636621">
        <w:rPr>
          <w:b/>
          <w:bCs/>
          <w:spacing w:val="-1"/>
        </w:rPr>
        <w:t>(</w:t>
      </w:r>
      <w:r w:rsidRPr="00636621">
        <w:rPr>
          <w:b/>
          <w:bCs/>
          <w:spacing w:val="1"/>
        </w:rPr>
        <w:t>2</w:t>
      </w:r>
      <w:r w:rsidRPr="00636621">
        <w:rPr>
          <w:b/>
          <w:bCs/>
          <w:spacing w:val="-1"/>
        </w:rPr>
        <w:t>5</w:t>
      </w:r>
      <w:r w:rsidRPr="00636621">
        <w:rPr>
          <w:b/>
          <w:bCs/>
        </w:rPr>
        <w:t>,</w:t>
      </w:r>
      <w:r w:rsidRPr="00636621">
        <w:rPr>
          <w:b/>
          <w:bCs/>
          <w:spacing w:val="-1"/>
        </w:rPr>
        <w:t>4</w:t>
      </w:r>
      <w:r w:rsidRPr="00636621">
        <w:rPr>
          <w:b/>
          <w:bCs/>
          <w:spacing w:val="1"/>
        </w:rPr>
        <w:t>5</w:t>
      </w:r>
      <w:r w:rsidRPr="00636621">
        <w:rPr>
          <w:b/>
          <w:bCs/>
          <w:spacing w:val="-1"/>
        </w:rPr>
        <w:t>,6</w:t>
      </w:r>
      <w:r w:rsidRPr="00636621">
        <w:rPr>
          <w:b/>
          <w:bCs/>
        </w:rPr>
        <w:t>5</w:t>
      </w:r>
      <w:r w:rsidRPr="00636621">
        <w:rPr>
          <w:b/>
          <w:bCs/>
          <w:spacing w:val="-1"/>
        </w:rPr>
        <w:t>,</w:t>
      </w:r>
      <w:r w:rsidRPr="00636621">
        <w:rPr>
          <w:b/>
          <w:bCs/>
        </w:rPr>
        <w:t>8</w:t>
      </w:r>
      <w:r w:rsidRPr="00636621">
        <w:rPr>
          <w:b/>
          <w:bCs/>
          <w:spacing w:val="-1"/>
        </w:rPr>
        <w:t>5</w:t>
      </w:r>
      <w:r w:rsidRPr="00636621">
        <w:rPr>
          <w:b/>
          <w:bCs/>
        </w:rPr>
        <w:t>)</w:t>
      </w:r>
      <w:r w:rsidRPr="00636621">
        <w:rPr>
          <w:b/>
          <w:bCs/>
          <w:spacing w:val="44"/>
        </w:rPr>
        <w:t xml:space="preserve"> </w:t>
      </w:r>
      <w:r w:rsidRPr="00636621">
        <w:rPr>
          <w:b/>
          <w:bCs/>
        </w:rPr>
        <w:t>ELA</w:t>
      </w:r>
      <w:r w:rsidRPr="00636621">
        <w:rPr>
          <w:b/>
          <w:bCs/>
          <w:spacing w:val="45"/>
        </w:rPr>
        <w:t xml:space="preserve"> </w:t>
      </w:r>
      <w:r w:rsidRPr="00636621">
        <w:rPr>
          <w:b/>
          <w:bCs/>
        </w:rPr>
        <w:t>Educ</w:t>
      </w:r>
      <w:r w:rsidRPr="00636621">
        <w:rPr>
          <w:b/>
          <w:bCs/>
          <w:spacing w:val="-1"/>
        </w:rPr>
        <w:t>a</w:t>
      </w:r>
      <w:r w:rsidRPr="00636621">
        <w:rPr>
          <w:b/>
          <w:bCs/>
        </w:rPr>
        <w:t>t</w:t>
      </w:r>
      <w:r w:rsidRPr="00636621">
        <w:rPr>
          <w:b/>
          <w:bCs/>
          <w:spacing w:val="-2"/>
        </w:rPr>
        <w:t>i</w:t>
      </w:r>
      <w:r w:rsidRPr="00636621">
        <w:rPr>
          <w:b/>
          <w:bCs/>
          <w:spacing w:val="1"/>
        </w:rPr>
        <w:t>o</w:t>
      </w:r>
      <w:r w:rsidRPr="00636621">
        <w:rPr>
          <w:b/>
          <w:bCs/>
        </w:rPr>
        <w:t>n</w:t>
      </w:r>
      <w:r w:rsidRPr="00636621">
        <w:rPr>
          <w:b/>
          <w:bCs/>
          <w:spacing w:val="45"/>
        </w:rPr>
        <w:t xml:space="preserve"> </w:t>
      </w:r>
      <w:r w:rsidRPr="00636621">
        <w:rPr>
          <w:b/>
          <w:bCs/>
        </w:rPr>
        <w:t>I</w:t>
      </w:r>
      <w:r w:rsidRPr="00636621">
        <w:rPr>
          <w:b/>
          <w:bCs/>
          <w:spacing w:val="45"/>
        </w:rPr>
        <w:t xml:space="preserve"> </w:t>
      </w:r>
      <w:r w:rsidRPr="00636621">
        <w:rPr>
          <w:b/>
          <w:bCs/>
          <w:spacing w:val="-1"/>
        </w:rPr>
        <w:t>(</w:t>
      </w:r>
      <w:r w:rsidRPr="00636621">
        <w:rPr>
          <w:b/>
          <w:bCs/>
        </w:rPr>
        <w:t>SS</w:t>
      </w:r>
      <w:r w:rsidRPr="00636621">
        <w:rPr>
          <w:b/>
          <w:bCs/>
          <w:spacing w:val="45"/>
        </w:rPr>
        <w:t xml:space="preserve"> </w:t>
      </w:r>
      <w:r w:rsidRPr="00636621">
        <w:rPr>
          <w:b/>
          <w:bCs/>
        </w:rPr>
        <w:t>E</w:t>
      </w:r>
      <w:r w:rsidRPr="00636621">
        <w:rPr>
          <w:b/>
          <w:bCs/>
          <w:spacing w:val="-1"/>
        </w:rPr>
        <w:t>du</w:t>
      </w:r>
      <w:r w:rsidRPr="00636621">
        <w:rPr>
          <w:b/>
          <w:bCs/>
        </w:rPr>
        <w:t>cat</w:t>
      </w:r>
      <w:r w:rsidRPr="00636621">
        <w:rPr>
          <w:b/>
          <w:bCs/>
          <w:spacing w:val="-2"/>
        </w:rPr>
        <w:t>i</w:t>
      </w:r>
      <w:r w:rsidRPr="00636621">
        <w:rPr>
          <w:b/>
          <w:bCs/>
          <w:spacing w:val="1"/>
        </w:rPr>
        <w:t>o</w:t>
      </w:r>
      <w:r w:rsidRPr="00636621">
        <w:rPr>
          <w:b/>
          <w:bCs/>
        </w:rPr>
        <w:t>n,</w:t>
      </w:r>
      <w:r w:rsidRPr="00636621">
        <w:rPr>
          <w:b/>
          <w:bCs/>
          <w:spacing w:val="45"/>
        </w:rPr>
        <w:t xml:space="preserve"> </w:t>
      </w:r>
      <w:r w:rsidRPr="00636621">
        <w:rPr>
          <w:b/>
          <w:bCs/>
        </w:rPr>
        <w:t>Math</w:t>
      </w:r>
      <w:r w:rsidRPr="00636621">
        <w:rPr>
          <w:b/>
          <w:bCs/>
          <w:spacing w:val="45"/>
        </w:rPr>
        <w:t xml:space="preserve"> </w:t>
      </w:r>
      <w:r w:rsidRPr="00636621">
        <w:rPr>
          <w:b/>
          <w:bCs/>
          <w:spacing w:val="-2"/>
        </w:rPr>
        <w:t>E</w:t>
      </w:r>
      <w:r w:rsidRPr="00636621">
        <w:rPr>
          <w:b/>
          <w:bCs/>
        </w:rPr>
        <w:t>du</w:t>
      </w:r>
      <w:r w:rsidRPr="00636621">
        <w:rPr>
          <w:b/>
          <w:bCs/>
          <w:spacing w:val="-1"/>
        </w:rPr>
        <w:t>c</w:t>
      </w:r>
      <w:r w:rsidRPr="00636621">
        <w:rPr>
          <w:b/>
          <w:bCs/>
        </w:rPr>
        <w:t>ation, Science Edu</w:t>
      </w:r>
      <w:r w:rsidRPr="00636621">
        <w:rPr>
          <w:b/>
          <w:bCs/>
          <w:spacing w:val="-1"/>
        </w:rPr>
        <w:t>c</w:t>
      </w:r>
      <w:r w:rsidRPr="00636621">
        <w:rPr>
          <w:b/>
          <w:bCs/>
        </w:rPr>
        <w:t>ation</w:t>
      </w:r>
      <w:r w:rsidRPr="006C0657">
        <w:rPr>
          <w:spacing w:val="-1"/>
        </w:rPr>
        <w:t xml:space="preserve"> </w:t>
      </w:r>
      <w:r w:rsidRPr="006C0657">
        <w:t>(2 c</w:t>
      </w:r>
      <w:r w:rsidRPr="006C0657">
        <w:rPr>
          <w:spacing w:val="-1"/>
        </w:rPr>
        <w:t>r</w:t>
      </w:r>
      <w:r w:rsidRPr="006C0657">
        <w:t>)</w:t>
      </w:r>
      <w:r w:rsidRPr="00DB3EBB">
        <w:t>:</w:t>
      </w:r>
      <w:r w:rsidRPr="00DB3EBB">
        <w:rPr>
          <w:spacing w:val="-2"/>
        </w:rPr>
        <w:t xml:space="preserve"> </w:t>
      </w:r>
      <w:r w:rsidRPr="00DB3EBB">
        <w:t>(F</w:t>
      </w:r>
      <w:r w:rsidRPr="00DB3EBB">
        <w:rPr>
          <w:spacing w:val="-2"/>
        </w:rPr>
        <w:t>i</w:t>
      </w:r>
      <w:r w:rsidRPr="00DB3EBB">
        <w:t>rst</w:t>
      </w:r>
      <w:r w:rsidRPr="00DB3EBB">
        <w:rPr>
          <w:spacing w:val="1"/>
        </w:rPr>
        <w:t xml:space="preserve"> </w:t>
      </w:r>
      <w:r w:rsidRPr="00DB3EBB">
        <w:rPr>
          <w:spacing w:val="-1"/>
        </w:rPr>
        <w:t>S</w:t>
      </w:r>
      <w:r w:rsidRPr="00DB3EBB">
        <w:rPr>
          <w:spacing w:val="1"/>
        </w:rPr>
        <w:t>u</w:t>
      </w:r>
      <w:r w:rsidRPr="00DB3EBB">
        <w:rPr>
          <w:spacing w:val="-1"/>
        </w:rPr>
        <w:t>mm</w:t>
      </w:r>
      <w:r w:rsidRPr="00DB3EBB">
        <w:t>er)</w:t>
      </w:r>
    </w:p>
    <w:p w:rsidR="004E6F52" w:rsidRPr="00DB3EBB" w:rsidRDefault="004E6F52" w:rsidP="004E6F52">
      <w:r w:rsidRPr="00DB3EBB">
        <w:t xml:space="preserve">In this course, participants will extend their developing knowledge of curriculum and instructional planning to reflect the unique content and skill of </w:t>
      </w:r>
      <w:r w:rsidRPr="006038A9">
        <w:t>En</w:t>
      </w:r>
      <w:r w:rsidRPr="006038A9">
        <w:rPr>
          <w:spacing w:val="1"/>
        </w:rPr>
        <w:t>g</w:t>
      </w:r>
      <w:r w:rsidRPr="006038A9">
        <w:t>lis</w:t>
      </w:r>
      <w:r w:rsidRPr="006038A9">
        <w:rPr>
          <w:spacing w:val="1"/>
        </w:rPr>
        <w:t>h</w:t>
      </w:r>
      <w:r w:rsidRPr="006038A9">
        <w:t>/Langua</w:t>
      </w:r>
      <w:r w:rsidRPr="006038A9">
        <w:rPr>
          <w:spacing w:val="1"/>
        </w:rPr>
        <w:t>g</w:t>
      </w:r>
      <w:r w:rsidRPr="006038A9">
        <w:t>e</w:t>
      </w:r>
      <w:r w:rsidRPr="006038A9">
        <w:rPr>
          <w:spacing w:val="-18"/>
        </w:rPr>
        <w:t xml:space="preserve"> </w:t>
      </w:r>
      <w:r w:rsidRPr="006038A9">
        <w:t>Arts (Social Studies, Math</w:t>
      </w:r>
      <w:r>
        <w:t>,</w:t>
      </w:r>
      <w:r w:rsidRPr="006038A9">
        <w:t xml:space="preserve"> or Science)</w:t>
      </w:r>
      <w:r>
        <w:t xml:space="preserve"> </w:t>
      </w:r>
      <w:r w:rsidRPr="00DB3EBB">
        <w:t>pedagogy.  By </w:t>
      </w:r>
      <w:r>
        <w:t>exploring</w:t>
      </w:r>
      <w:r w:rsidRPr="00DB3EBB">
        <w:t xml:space="preserve"> current research from peer reviewed literature, examining evidence-based practices, discussing key features of state and </w:t>
      </w:r>
      <w:r w:rsidR="00750017">
        <w:t>national</w:t>
      </w:r>
      <w:r w:rsidR="00750017" w:rsidRPr="00DB3EBB">
        <w:t xml:space="preserve"> </w:t>
      </w:r>
      <w:r w:rsidR="00750017" w:rsidRPr="00DB3EBB">
        <w:rPr>
          <w:spacing w:val="-1"/>
        </w:rPr>
        <w:t>(</w:t>
      </w:r>
      <w:r w:rsidR="00750017">
        <w:rPr>
          <w:spacing w:val="-1"/>
        </w:rPr>
        <w:t xml:space="preserve">NCTE, </w:t>
      </w:r>
      <w:r w:rsidR="00750017" w:rsidRPr="00DB3EBB">
        <w:t>NCS</w:t>
      </w:r>
      <w:r w:rsidR="00750017" w:rsidRPr="00DB3EBB">
        <w:rPr>
          <w:spacing w:val="-1"/>
        </w:rPr>
        <w:t>S</w:t>
      </w:r>
      <w:r w:rsidR="00750017" w:rsidRPr="00DB3EBB">
        <w:t>, NCT</w:t>
      </w:r>
      <w:r w:rsidR="00750017" w:rsidRPr="00DB3EBB">
        <w:rPr>
          <w:spacing w:val="-1"/>
        </w:rPr>
        <w:t>M</w:t>
      </w:r>
      <w:r w:rsidR="00750017" w:rsidRPr="00DB3EBB">
        <w:t>,</w:t>
      </w:r>
      <w:r w:rsidR="00750017" w:rsidRPr="00DB3EBB">
        <w:rPr>
          <w:spacing w:val="-1"/>
        </w:rPr>
        <w:t xml:space="preserve"> </w:t>
      </w:r>
      <w:r w:rsidR="00750017" w:rsidRPr="00DB3EBB">
        <w:t>NS</w:t>
      </w:r>
      <w:r w:rsidR="00750017" w:rsidRPr="00DB3EBB">
        <w:rPr>
          <w:spacing w:val="-1"/>
        </w:rPr>
        <w:t>TA</w:t>
      </w:r>
      <w:r w:rsidR="00750017" w:rsidRPr="00DB3EBB">
        <w:t>)</w:t>
      </w:r>
      <w:r w:rsidRPr="00DB3EBB">
        <w:rPr>
          <w:spacing w:val="20"/>
        </w:rPr>
        <w:t xml:space="preserve"> </w:t>
      </w:r>
      <w:r w:rsidRPr="00DB3EBB">
        <w:t>standards, and simulating relevant instructional scenarios, participants will begin to plan and deliver high-impact learning experiences for their middle and high school students.</w:t>
      </w:r>
    </w:p>
    <w:p w:rsidR="004E6F52" w:rsidRPr="00CA1760" w:rsidRDefault="004E6F52" w:rsidP="004E6F52"/>
    <w:p w:rsidR="004E6F52" w:rsidRPr="00CA1760" w:rsidRDefault="004E6F52" w:rsidP="004E6F52">
      <w:r w:rsidRPr="00CA1760">
        <w:t>Perfor</w:t>
      </w:r>
      <w:r w:rsidRPr="00CA1760">
        <w:rPr>
          <w:spacing w:val="-2"/>
        </w:rPr>
        <w:t>m</w:t>
      </w:r>
      <w:r w:rsidRPr="00CA1760">
        <w:t>ance Indicators:</w:t>
      </w:r>
    </w:p>
    <w:p w:rsidR="004E6F52" w:rsidRPr="00CA1760" w:rsidRDefault="004E6F52" w:rsidP="004E6F52">
      <w:r w:rsidRPr="00CA1760">
        <w:rPr>
          <w:spacing w:val="2"/>
        </w:rPr>
        <w:t>1.</w:t>
      </w:r>
      <w:r w:rsidRPr="00CA1760">
        <w:t xml:space="preserve">1        </w:t>
      </w:r>
      <w:r w:rsidRPr="00CA1760">
        <w:rPr>
          <w:spacing w:val="32"/>
        </w:rPr>
        <w:t xml:space="preserve"> </w:t>
      </w:r>
      <w:r w:rsidRPr="00CA1760">
        <w:rPr>
          <w:spacing w:val="3"/>
        </w:rPr>
        <w:t>D</w:t>
      </w:r>
      <w:r w:rsidRPr="00CA1760">
        <w:rPr>
          <w:spacing w:val="2"/>
        </w:rPr>
        <w:t>e</w:t>
      </w:r>
      <w:r w:rsidRPr="00CA1760">
        <w:t>m</w:t>
      </w:r>
      <w:r w:rsidRPr="00CA1760">
        <w:rPr>
          <w:spacing w:val="2"/>
        </w:rPr>
        <w:t>ons</w:t>
      </w:r>
      <w:r w:rsidRPr="00CA1760">
        <w:rPr>
          <w:spacing w:val="1"/>
        </w:rPr>
        <w:t>t</w:t>
      </w:r>
      <w:r w:rsidRPr="00CA1760">
        <w:rPr>
          <w:spacing w:val="2"/>
        </w:rPr>
        <w:t>ra</w:t>
      </w:r>
      <w:r w:rsidRPr="00CA1760">
        <w:t>tes</w:t>
      </w:r>
      <w:r w:rsidRPr="00CA1760">
        <w:rPr>
          <w:spacing w:val="28"/>
        </w:rPr>
        <w:t xml:space="preserve"> </w:t>
      </w:r>
      <w:r w:rsidRPr="00CA1760">
        <w:rPr>
          <w:spacing w:val="2"/>
        </w:rPr>
        <w:t>k</w:t>
      </w:r>
      <w:r w:rsidRPr="00CA1760">
        <w:rPr>
          <w:spacing w:val="1"/>
        </w:rPr>
        <w:t>n</w:t>
      </w:r>
      <w:r w:rsidRPr="00CA1760">
        <w:rPr>
          <w:spacing w:val="2"/>
        </w:rPr>
        <w:t>o</w:t>
      </w:r>
      <w:r w:rsidRPr="00CA1760">
        <w:rPr>
          <w:spacing w:val="4"/>
        </w:rPr>
        <w:t>w</w:t>
      </w:r>
      <w:r w:rsidRPr="00CA1760">
        <w:rPr>
          <w:spacing w:val="2"/>
        </w:rPr>
        <w:t>le</w:t>
      </w:r>
      <w:r w:rsidRPr="00CA1760">
        <w:rPr>
          <w:spacing w:val="1"/>
        </w:rPr>
        <w:t>d</w:t>
      </w:r>
      <w:r w:rsidRPr="00CA1760">
        <w:rPr>
          <w:spacing w:val="3"/>
        </w:rPr>
        <w:t>g</w:t>
      </w:r>
      <w:r w:rsidRPr="00CA1760">
        <w:t>e</w:t>
      </w:r>
      <w:r w:rsidRPr="00CA1760">
        <w:rPr>
          <w:spacing w:val="22"/>
        </w:rPr>
        <w:t xml:space="preserve"> </w:t>
      </w:r>
      <w:r w:rsidRPr="00CA1760">
        <w:rPr>
          <w:spacing w:val="2"/>
        </w:rPr>
        <w:t>o</w:t>
      </w:r>
      <w:r w:rsidRPr="00CA1760">
        <w:t>f</w:t>
      </w:r>
      <w:r w:rsidRPr="00CA1760">
        <w:rPr>
          <w:spacing w:val="6"/>
        </w:rPr>
        <w:t xml:space="preserve"> </w:t>
      </w:r>
      <w:r w:rsidRPr="00CA1760">
        <w:rPr>
          <w:spacing w:val="2"/>
        </w:rPr>
        <w:t>co</w:t>
      </w:r>
      <w:r w:rsidRPr="00CA1760">
        <w:rPr>
          <w:spacing w:val="3"/>
        </w:rPr>
        <w:t>n</w:t>
      </w:r>
      <w:r w:rsidRPr="00CA1760">
        <w:t>t</w:t>
      </w:r>
      <w:r w:rsidRPr="00CA1760">
        <w:rPr>
          <w:spacing w:val="2"/>
        </w:rPr>
        <w:t>e</w:t>
      </w:r>
      <w:r w:rsidRPr="00CA1760">
        <w:rPr>
          <w:spacing w:val="3"/>
        </w:rPr>
        <w:t>n</w:t>
      </w:r>
      <w:r w:rsidRPr="00CA1760">
        <w:t>t</w:t>
      </w:r>
      <w:r w:rsidRPr="00CA1760">
        <w:rPr>
          <w:spacing w:val="17"/>
        </w:rPr>
        <w:t xml:space="preserve"> </w:t>
      </w:r>
      <w:r w:rsidRPr="00CA1760">
        <w:rPr>
          <w:spacing w:val="2"/>
        </w:rPr>
        <w:t>a</w:t>
      </w:r>
      <w:r w:rsidRPr="00CA1760">
        <w:rPr>
          <w:spacing w:val="3"/>
        </w:rPr>
        <w:t>n</w:t>
      </w:r>
      <w:r w:rsidRPr="00CA1760">
        <w:t>d</w:t>
      </w:r>
      <w:r w:rsidRPr="00CA1760">
        <w:rPr>
          <w:spacing w:val="11"/>
        </w:rPr>
        <w:t xml:space="preserve"> </w:t>
      </w:r>
      <w:r w:rsidRPr="00CA1760">
        <w:rPr>
          <w:spacing w:val="3"/>
        </w:rPr>
        <w:t>p</w:t>
      </w:r>
      <w:r w:rsidRPr="00CA1760">
        <w:rPr>
          <w:spacing w:val="1"/>
        </w:rPr>
        <w:t>e</w:t>
      </w:r>
      <w:r w:rsidRPr="00CA1760">
        <w:rPr>
          <w:spacing w:val="4"/>
        </w:rPr>
        <w:t>d</w:t>
      </w:r>
      <w:r w:rsidRPr="00CA1760">
        <w:rPr>
          <w:spacing w:val="2"/>
        </w:rPr>
        <w:t>a</w:t>
      </w:r>
      <w:r w:rsidRPr="00CA1760">
        <w:rPr>
          <w:spacing w:val="3"/>
        </w:rPr>
        <w:t>gogy</w:t>
      </w:r>
    </w:p>
    <w:p w:rsidR="004E6F52" w:rsidRPr="00CA1760" w:rsidRDefault="004E6F52" w:rsidP="004E6F52">
      <w:r w:rsidRPr="00CA1760">
        <w:rPr>
          <w:spacing w:val="3"/>
        </w:rPr>
        <w:t>1</w:t>
      </w:r>
      <w:r w:rsidRPr="00CA1760">
        <w:rPr>
          <w:spacing w:val="-1"/>
        </w:rPr>
        <w:t>.</w:t>
      </w:r>
      <w:r>
        <w:t>6</w:t>
      </w:r>
      <w:r w:rsidRPr="00CA1760">
        <w:t xml:space="preserve">        </w:t>
      </w:r>
      <w:r w:rsidRPr="00CA1760">
        <w:rPr>
          <w:spacing w:val="31"/>
        </w:rPr>
        <w:t xml:space="preserve"> </w:t>
      </w:r>
      <w:r w:rsidRPr="00CA1760">
        <w:rPr>
          <w:spacing w:val="4"/>
        </w:rPr>
        <w:t>D</w:t>
      </w:r>
      <w:r w:rsidRPr="00CA1760">
        <w:rPr>
          <w:spacing w:val="2"/>
        </w:rPr>
        <w:t>e</w:t>
      </w:r>
      <w:r w:rsidRPr="00CA1760">
        <w:rPr>
          <w:spacing w:val="1"/>
        </w:rPr>
        <w:t>m</w:t>
      </w:r>
      <w:r w:rsidRPr="00CA1760">
        <w:rPr>
          <w:spacing w:val="3"/>
        </w:rPr>
        <w:t>on</w:t>
      </w:r>
      <w:r w:rsidRPr="00CA1760">
        <w:rPr>
          <w:spacing w:val="1"/>
        </w:rPr>
        <w:t>s</w:t>
      </w:r>
      <w:r w:rsidRPr="00CA1760">
        <w:t>t</w:t>
      </w:r>
      <w:r w:rsidRPr="00CA1760">
        <w:rPr>
          <w:spacing w:val="2"/>
        </w:rPr>
        <w:t>r</w:t>
      </w:r>
      <w:r w:rsidRPr="00CA1760">
        <w:rPr>
          <w:spacing w:val="3"/>
        </w:rPr>
        <w:t>a</w:t>
      </w:r>
      <w:r w:rsidRPr="00CA1760">
        <w:rPr>
          <w:spacing w:val="1"/>
        </w:rPr>
        <w:t>t</w:t>
      </w:r>
      <w:r w:rsidRPr="00CA1760">
        <w:t>es</w:t>
      </w:r>
      <w:r w:rsidRPr="00CA1760">
        <w:rPr>
          <w:spacing w:val="27"/>
        </w:rPr>
        <w:t xml:space="preserve"> </w:t>
      </w:r>
      <w:r w:rsidRPr="00CA1760">
        <w:rPr>
          <w:spacing w:val="3"/>
        </w:rPr>
        <w:t>k</w:t>
      </w:r>
      <w:r w:rsidRPr="00CA1760">
        <w:rPr>
          <w:spacing w:val="1"/>
        </w:rPr>
        <w:t>n</w:t>
      </w:r>
      <w:r w:rsidRPr="00CA1760">
        <w:rPr>
          <w:spacing w:val="3"/>
        </w:rPr>
        <w:t>o</w:t>
      </w:r>
      <w:r w:rsidRPr="00CA1760">
        <w:rPr>
          <w:spacing w:val="4"/>
        </w:rPr>
        <w:t>w</w:t>
      </w:r>
      <w:r w:rsidRPr="00CA1760">
        <w:t>l</w:t>
      </w:r>
      <w:r w:rsidRPr="00CA1760">
        <w:rPr>
          <w:spacing w:val="2"/>
        </w:rPr>
        <w:t>e</w:t>
      </w:r>
      <w:r w:rsidRPr="00CA1760">
        <w:rPr>
          <w:spacing w:val="1"/>
        </w:rPr>
        <w:t>d</w:t>
      </w:r>
      <w:r w:rsidRPr="00CA1760">
        <w:rPr>
          <w:spacing w:val="4"/>
        </w:rPr>
        <w:t>g</w:t>
      </w:r>
      <w:r w:rsidRPr="00CA1760">
        <w:t>e</w:t>
      </w:r>
      <w:r w:rsidRPr="00CA1760">
        <w:rPr>
          <w:spacing w:val="21"/>
        </w:rPr>
        <w:t xml:space="preserve"> </w:t>
      </w:r>
      <w:r w:rsidRPr="00CA1760">
        <w:rPr>
          <w:spacing w:val="4"/>
        </w:rPr>
        <w:t>o</w:t>
      </w:r>
      <w:r w:rsidRPr="00CA1760">
        <w:t>f</w:t>
      </w:r>
      <w:r w:rsidRPr="00CA1760">
        <w:rPr>
          <w:spacing w:val="8"/>
        </w:rPr>
        <w:t xml:space="preserve"> </w:t>
      </w:r>
      <w:r w:rsidRPr="00CA1760">
        <w:rPr>
          <w:spacing w:val="3"/>
        </w:rPr>
        <w:t>re</w:t>
      </w:r>
      <w:r w:rsidRPr="00CA1760">
        <w:rPr>
          <w:spacing w:val="1"/>
        </w:rPr>
        <w:t>s</w:t>
      </w:r>
      <w:r w:rsidRPr="00CA1760">
        <w:rPr>
          <w:spacing w:val="3"/>
        </w:rPr>
        <w:t>our</w:t>
      </w:r>
      <w:r w:rsidRPr="00CA1760">
        <w:rPr>
          <w:spacing w:val="1"/>
        </w:rPr>
        <w:t>c</w:t>
      </w:r>
      <w:r w:rsidRPr="00CA1760">
        <w:rPr>
          <w:spacing w:val="2"/>
        </w:rPr>
        <w:t>e</w:t>
      </w:r>
      <w:r w:rsidRPr="00CA1760">
        <w:t>s</w:t>
      </w:r>
    </w:p>
    <w:p w:rsidR="004E6F52" w:rsidRPr="00CA1760" w:rsidRDefault="004E6F52" w:rsidP="004E6F52">
      <w:r w:rsidRPr="00CA1760">
        <w:t xml:space="preserve">3.2        </w:t>
      </w:r>
      <w:r w:rsidRPr="00CA1760">
        <w:rPr>
          <w:spacing w:val="33"/>
        </w:rPr>
        <w:t xml:space="preserve"> </w:t>
      </w:r>
      <w:r w:rsidRPr="00CA1760">
        <w:t>Uses</w:t>
      </w:r>
      <w:r w:rsidRPr="00CA1760">
        <w:rPr>
          <w:spacing w:val="5"/>
        </w:rPr>
        <w:t xml:space="preserve"> </w:t>
      </w:r>
      <w:r w:rsidRPr="00CA1760">
        <w:t>ques</w:t>
      </w:r>
      <w:r w:rsidRPr="00CA1760">
        <w:rPr>
          <w:spacing w:val="2"/>
        </w:rPr>
        <w:t>ti</w:t>
      </w:r>
      <w:r w:rsidRPr="00CA1760">
        <w:rPr>
          <w:spacing w:val="4"/>
        </w:rPr>
        <w:t>o</w:t>
      </w:r>
      <w:r w:rsidRPr="00CA1760">
        <w:t>n</w:t>
      </w:r>
      <w:r w:rsidRPr="00CA1760">
        <w:rPr>
          <w:spacing w:val="2"/>
        </w:rPr>
        <w:t>i</w:t>
      </w:r>
      <w:r w:rsidRPr="00CA1760">
        <w:t>ng</w:t>
      </w:r>
      <w:r w:rsidRPr="00CA1760">
        <w:rPr>
          <w:spacing w:val="5"/>
        </w:rPr>
        <w:t xml:space="preserve"> </w:t>
      </w:r>
      <w:r w:rsidRPr="00CA1760">
        <w:t>and</w:t>
      </w:r>
      <w:r w:rsidRPr="00CA1760">
        <w:rPr>
          <w:spacing w:val="5"/>
        </w:rPr>
        <w:t xml:space="preserve"> </w:t>
      </w:r>
      <w:r w:rsidRPr="00CA1760">
        <w:t>d</w:t>
      </w:r>
      <w:r w:rsidRPr="00CA1760">
        <w:rPr>
          <w:spacing w:val="2"/>
        </w:rPr>
        <w:t>i</w:t>
      </w:r>
      <w:r w:rsidRPr="00CA1760">
        <w:t>scuss</w:t>
      </w:r>
      <w:r w:rsidRPr="00CA1760">
        <w:rPr>
          <w:spacing w:val="2"/>
        </w:rPr>
        <w:t>i</w:t>
      </w:r>
      <w:r w:rsidRPr="00CA1760">
        <w:t>on</w:t>
      </w:r>
      <w:r w:rsidRPr="00CA1760">
        <w:rPr>
          <w:spacing w:val="5"/>
        </w:rPr>
        <w:t xml:space="preserve"> </w:t>
      </w:r>
      <w:r w:rsidRPr="00CA1760">
        <w:rPr>
          <w:spacing w:val="2"/>
        </w:rPr>
        <w:t>t</w:t>
      </w:r>
      <w:r w:rsidRPr="00CA1760">
        <w:t>echn</w:t>
      </w:r>
      <w:r w:rsidRPr="00CA1760">
        <w:rPr>
          <w:spacing w:val="2"/>
        </w:rPr>
        <w:t>i</w:t>
      </w:r>
      <w:r w:rsidRPr="00CA1760">
        <w:t>q</w:t>
      </w:r>
      <w:r w:rsidRPr="00CA1760">
        <w:rPr>
          <w:spacing w:val="4"/>
        </w:rPr>
        <w:t>u</w:t>
      </w:r>
      <w:r w:rsidRPr="00CA1760">
        <w:t>es</w:t>
      </w:r>
    </w:p>
    <w:p w:rsidR="004E6F52" w:rsidRPr="00CA1760" w:rsidRDefault="004E6F52" w:rsidP="004E6F52">
      <w:r w:rsidRPr="00CA1760">
        <w:t>3.</w:t>
      </w:r>
      <w:r>
        <w:t>3</w:t>
      </w:r>
      <w:r w:rsidRPr="00CA1760">
        <w:t xml:space="preserve">        </w:t>
      </w:r>
      <w:r w:rsidRPr="00CA1760">
        <w:rPr>
          <w:spacing w:val="44"/>
        </w:rPr>
        <w:t xml:space="preserve"> </w:t>
      </w:r>
      <w:r w:rsidRPr="00CA1760">
        <w:t>Engages</w:t>
      </w:r>
      <w:r w:rsidRPr="00CA1760">
        <w:rPr>
          <w:spacing w:val="6"/>
        </w:rPr>
        <w:t xml:space="preserve"> </w:t>
      </w:r>
      <w:r w:rsidRPr="00CA1760">
        <w:t>s</w:t>
      </w:r>
      <w:r w:rsidRPr="00CA1760">
        <w:rPr>
          <w:spacing w:val="2"/>
        </w:rPr>
        <w:t>t</w:t>
      </w:r>
      <w:r w:rsidRPr="00CA1760">
        <w:t>uden</w:t>
      </w:r>
      <w:r w:rsidRPr="00CA1760">
        <w:rPr>
          <w:spacing w:val="2"/>
        </w:rPr>
        <w:t>t</w:t>
      </w:r>
      <w:r w:rsidRPr="00CA1760">
        <w:t>s</w:t>
      </w:r>
      <w:r w:rsidRPr="00CA1760">
        <w:rPr>
          <w:spacing w:val="6"/>
        </w:rPr>
        <w:t xml:space="preserve"> </w:t>
      </w:r>
      <w:r w:rsidRPr="00CA1760">
        <w:rPr>
          <w:spacing w:val="2"/>
        </w:rPr>
        <w:t>i</w:t>
      </w:r>
      <w:r w:rsidRPr="00CA1760">
        <w:t>n</w:t>
      </w:r>
      <w:r w:rsidRPr="00CA1760">
        <w:rPr>
          <w:spacing w:val="6"/>
        </w:rPr>
        <w:t xml:space="preserve"> </w:t>
      </w:r>
      <w:r w:rsidRPr="00CA1760">
        <w:rPr>
          <w:spacing w:val="2"/>
        </w:rPr>
        <w:t>l</w:t>
      </w:r>
      <w:r w:rsidRPr="00CA1760">
        <w:t>earn</w:t>
      </w:r>
      <w:r w:rsidRPr="00CA1760">
        <w:rPr>
          <w:spacing w:val="2"/>
        </w:rPr>
        <w:t>i</w:t>
      </w:r>
      <w:r w:rsidRPr="00CA1760">
        <w:t>ng</w:t>
      </w:r>
    </w:p>
    <w:p w:rsidR="004E6F52" w:rsidRPr="00CA1760" w:rsidRDefault="004E6F52" w:rsidP="004E6F52"/>
    <w:p w:rsidR="004E6F52" w:rsidRPr="00CA1760" w:rsidRDefault="004E6F52" w:rsidP="004E6F52">
      <w:pPr>
        <w:rPr>
          <w:rFonts w:eastAsia="Garamond"/>
        </w:rPr>
      </w:pPr>
      <w:r w:rsidRPr="00636621">
        <w:rPr>
          <w:rFonts w:eastAsia="Garamond"/>
          <w:b/>
          <w:bCs/>
        </w:rPr>
        <w:t>EDU 60695 Literacy in the Content Areas</w:t>
      </w:r>
      <w:r w:rsidRPr="006C0657">
        <w:rPr>
          <w:rFonts w:eastAsia="Garamond"/>
        </w:rPr>
        <w:t xml:space="preserve"> (1 cr):</w:t>
      </w:r>
      <w:r w:rsidRPr="00CA1760">
        <w:rPr>
          <w:rFonts w:eastAsia="Garamond"/>
        </w:rPr>
        <w:t xml:space="preserve"> (First Summer)</w:t>
      </w:r>
    </w:p>
    <w:p w:rsidR="004E6F52" w:rsidRPr="00CA1760" w:rsidRDefault="004E6F52" w:rsidP="004E6F52">
      <w:pPr>
        <w:rPr>
          <w:rFonts w:eastAsia="Garamond"/>
          <w:b/>
          <w:bCs/>
        </w:rPr>
      </w:pPr>
      <w:r w:rsidRPr="00CA1760">
        <w:t>This course will focus on reading and writing in the content areas and introduce literacy strategies, resources, and assessments for use in middle and high school classrooms. Specific attention will be given to teaching and learning of texts with scientifically-based reading components of comprehension, vocabulary development, use of language to support learning, and informal and formal writing. Inclusion of interventions that are direct, explicit, and multi-sensory are provided.</w:t>
      </w:r>
    </w:p>
    <w:p w:rsidR="004E6F52" w:rsidRPr="00CA1760" w:rsidRDefault="004E6F52" w:rsidP="004E6F52"/>
    <w:p w:rsidR="004E6F52" w:rsidRPr="00CA1760" w:rsidRDefault="004E6F52" w:rsidP="004E6F52">
      <w:r w:rsidRPr="00CA1760">
        <w:t>Perfor</w:t>
      </w:r>
      <w:r w:rsidRPr="00CA1760">
        <w:rPr>
          <w:spacing w:val="-2"/>
        </w:rPr>
        <w:t>m</w:t>
      </w:r>
      <w:r w:rsidRPr="00CA1760">
        <w:t>ance Indicators:</w:t>
      </w:r>
    </w:p>
    <w:p w:rsidR="004E6F52" w:rsidRPr="00CA1760" w:rsidRDefault="004E6F52" w:rsidP="004E6F52">
      <w:r w:rsidRPr="00CA1760">
        <w:rPr>
          <w:spacing w:val="2"/>
        </w:rPr>
        <w:lastRenderedPageBreak/>
        <w:t>1.</w:t>
      </w:r>
      <w:r w:rsidRPr="00CA1760">
        <w:t xml:space="preserve">1        </w:t>
      </w:r>
      <w:r w:rsidRPr="00CA1760">
        <w:rPr>
          <w:spacing w:val="32"/>
        </w:rPr>
        <w:t xml:space="preserve"> </w:t>
      </w:r>
      <w:r w:rsidRPr="00CA1760">
        <w:rPr>
          <w:spacing w:val="3"/>
        </w:rPr>
        <w:t>D</w:t>
      </w:r>
      <w:r w:rsidRPr="00CA1760">
        <w:rPr>
          <w:spacing w:val="2"/>
        </w:rPr>
        <w:t>e</w:t>
      </w:r>
      <w:r w:rsidRPr="00CA1760">
        <w:t>m</w:t>
      </w:r>
      <w:r w:rsidRPr="00CA1760">
        <w:rPr>
          <w:spacing w:val="2"/>
        </w:rPr>
        <w:t>ons</w:t>
      </w:r>
      <w:r w:rsidRPr="00CA1760">
        <w:rPr>
          <w:spacing w:val="1"/>
        </w:rPr>
        <w:t>t</w:t>
      </w:r>
      <w:r w:rsidRPr="00CA1760">
        <w:rPr>
          <w:spacing w:val="2"/>
        </w:rPr>
        <w:t>ra</w:t>
      </w:r>
      <w:r w:rsidRPr="00CA1760">
        <w:t>tes</w:t>
      </w:r>
      <w:r w:rsidRPr="00CA1760">
        <w:rPr>
          <w:spacing w:val="28"/>
        </w:rPr>
        <w:t xml:space="preserve"> </w:t>
      </w:r>
      <w:r w:rsidRPr="00CA1760">
        <w:rPr>
          <w:spacing w:val="2"/>
        </w:rPr>
        <w:t>k</w:t>
      </w:r>
      <w:r w:rsidRPr="00CA1760">
        <w:rPr>
          <w:spacing w:val="1"/>
        </w:rPr>
        <w:t>n</w:t>
      </w:r>
      <w:r w:rsidRPr="00CA1760">
        <w:rPr>
          <w:spacing w:val="2"/>
        </w:rPr>
        <w:t>o</w:t>
      </w:r>
      <w:r w:rsidRPr="00CA1760">
        <w:rPr>
          <w:spacing w:val="4"/>
        </w:rPr>
        <w:t>w</w:t>
      </w:r>
      <w:r w:rsidRPr="00CA1760">
        <w:rPr>
          <w:spacing w:val="2"/>
        </w:rPr>
        <w:t>le</w:t>
      </w:r>
      <w:r w:rsidRPr="00CA1760">
        <w:rPr>
          <w:spacing w:val="1"/>
        </w:rPr>
        <w:t>d</w:t>
      </w:r>
      <w:r w:rsidRPr="00CA1760">
        <w:rPr>
          <w:spacing w:val="3"/>
        </w:rPr>
        <w:t>g</w:t>
      </w:r>
      <w:r w:rsidRPr="00CA1760">
        <w:t>e</w:t>
      </w:r>
      <w:r w:rsidRPr="00CA1760">
        <w:rPr>
          <w:spacing w:val="22"/>
        </w:rPr>
        <w:t xml:space="preserve"> </w:t>
      </w:r>
      <w:r w:rsidRPr="00CA1760">
        <w:rPr>
          <w:spacing w:val="2"/>
        </w:rPr>
        <w:t>o</w:t>
      </w:r>
      <w:r w:rsidRPr="00CA1760">
        <w:t>f</w:t>
      </w:r>
      <w:r w:rsidRPr="00CA1760">
        <w:rPr>
          <w:spacing w:val="6"/>
        </w:rPr>
        <w:t xml:space="preserve"> </w:t>
      </w:r>
      <w:r w:rsidRPr="00CA1760">
        <w:rPr>
          <w:spacing w:val="2"/>
        </w:rPr>
        <w:t>co</w:t>
      </w:r>
      <w:r w:rsidRPr="00CA1760">
        <w:rPr>
          <w:spacing w:val="3"/>
        </w:rPr>
        <w:t>n</w:t>
      </w:r>
      <w:r w:rsidRPr="00CA1760">
        <w:t>t</w:t>
      </w:r>
      <w:r w:rsidRPr="00CA1760">
        <w:rPr>
          <w:spacing w:val="2"/>
        </w:rPr>
        <w:t>e</w:t>
      </w:r>
      <w:r w:rsidRPr="00CA1760">
        <w:rPr>
          <w:spacing w:val="3"/>
        </w:rPr>
        <w:t>n</w:t>
      </w:r>
      <w:r w:rsidRPr="00CA1760">
        <w:t>t</w:t>
      </w:r>
      <w:r w:rsidRPr="00CA1760">
        <w:rPr>
          <w:spacing w:val="17"/>
        </w:rPr>
        <w:t xml:space="preserve"> </w:t>
      </w:r>
      <w:r w:rsidRPr="00CA1760">
        <w:rPr>
          <w:spacing w:val="2"/>
        </w:rPr>
        <w:t>a</w:t>
      </w:r>
      <w:r w:rsidRPr="00CA1760">
        <w:rPr>
          <w:spacing w:val="3"/>
        </w:rPr>
        <w:t>n</w:t>
      </w:r>
      <w:r w:rsidRPr="00CA1760">
        <w:t>d</w:t>
      </w:r>
      <w:r w:rsidRPr="00CA1760">
        <w:rPr>
          <w:spacing w:val="11"/>
        </w:rPr>
        <w:t xml:space="preserve"> </w:t>
      </w:r>
      <w:r w:rsidRPr="00CA1760">
        <w:rPr>
          <w:spacing w:val="3"/>
        </w:rPr>
        <w:t>p</w:t>
      </w:r>
      <w:r w:rsidRPr="00CA1760">
        <w:rPr>
          <w:spacing w:val="1"/>
        </w:rPr>
        <w:t>e</w:t>
      </w:r>
      <w:r w:rsidRPr="00CA1760">
        <w:rPr>
          <w:spacing w:val="4"/>
        </w:rPr>
        <w:t>d</w:t>
      </w:r>
      <w:r w:rsidRPr="00CA1760">
        <w:rPr>
          <w:spacing w:val="2"/>
        </w:rPr>
        <w:t>a</w:t>
      </w:r>
      <w:r w:rsidRPr="00CA1760">
        <w:rPr>
          <w:spacing w:val="3"/>
        </w:rPr>
        <w:t>gogy</w:t>
      </w:r>
    </w:p>
    <w:p w:rsidR="004E6F52" w:rsidRPr="00CA1760" w:rsidRDefault="004E6F52" w:rsidP="004E6F52">
      <w:r w:rsidRPr="00CA1760">
        <w:rPr>
          <w:spacing w:val="3"/>
        </w:rPr>
        <w:t>1</w:t>
      </w:r>
      <w:r w:rsidRPr="00CA1760">
        <w:rPr>
          <w:spacing w:val="-1"/>
        </w:rPr>
        <w:t>.</w:t>
      </w:r>
      <w:r>
        <w:t>6</w:t>
      </w:r>
      <w:r w:rsidRPr="00CA1760">
        <w:t xml:space="preserve">        </w:t>
      </w:r>
      <w:r w:rsidRPr="00CA1760">
        <w:rPr>
          <w:spacing w:val="31"/>
        </w:rPr>
        <w:t xml:space="preserve"> </w:t>
      </w:r>
      <w:r w:rsidRPr="00CA1760">
        <w:rPr>
          <w:spacing w:val="4"/>
        </w:rPr>
        <w:t>D</w:t>
      </w:r>
      <w:r w:rsidRPr="00CA1760">
        <w:rPr>
          <w:spacing w:val="2"/>
        </w:rPr>
        <w:t>e</w:t>
      </w:r>
      <w:r w:rsidRPr="00CA1760">
        <w:rPr>
          <w:spacing w:val="1"/>
        </w:rPr>
        <w:t>m</w:t>
      </w:r>
      <w:r w:rsidRPr="00CA1760">
        <w:rPr>
          <w:spacing w:val="3"/>
        </w:rPr>
        <w:t>on</w:t>
      </w:r>
      <w:r w:rsidRPr="00CA1760">
        <w:rPr>
          <w:spacing w:val="1"/>
        </w:rPr>
        <w:t>s</w:t>
      </w:r>
      <w:r w:rsidRPr="00CA1760">
        <w:t>t</w:t>
      </w:r>
      <w:r w:rsidRPr="00CA1760">
        <w:rPr>
          <w:spacing w:val="2"/>
        </w:rPr>
        <w:t>r</w:t>
      </w:r>
      <w:r w:rsidRPr="00CA1760">
        <w:rPr>
          <w:spacing w:val="3"/>
        </w:rPr>
        <w:t>a</w:t>
      </w:r>
      <w:r w:rsidRPr="00CA1760">
        <w:rPr>
          <w:spacing w:val="1"/>
        </w:rPr>
        <w:t>t</w:t>
      </w:r>
      <w:r w:rsidRPr="00CA1760">
        <w:t>es</w:t>
      </w:r>
      <w:r w:rsidRPr="00CA1760">
        <w:rPr>
          <w:spacing w:val="27"/>
        </w:rPr>
        <w:t xml:space="preserve"> </w:t>
      </w:r>
      <w:r w:rsidRPr="00CA1760">
        <w:rPr>
          <w:spacing w:val="3"/>
        </w:rPr>
        <w:t>k</w:t>
      </w:r>
      <w:r w:rsidRPr="00CA1760">
        <w:rPr>
          <w:spacing w:val="1"/>
        </w:rPr>
        <w:t>n</w:t>
      </w:r>
      <w:r w:rsidRPr="00CA1760">
        <w:rPr>
          <w:spacing w:val="3"/>
        </w:rPr>
        <w:t>o</w:t>
      </w:r>
      <w:r w:rsidRPr="00CA1760">
        <w:rPr>
          <w:spacing w:val="4"/>
        </w:rPr>
        <w:t>w</w:t>
      </w:r>
      <w:r w:rsidRPr="00CA1760">
        <w:t>l</w:t>
      </w:r>
      <w:r w:rsidRPr="00CA1760">
        <w:rPr>
          <w:spacing w:val="2"/>
        </w:rPr>
        <w:t>e</w:t>
      </w:r>
      <w:r w:rsidRPr="00CA1760">
        <w:rPr>
          <w:spacing w:val="1"/>
        </w:rPr>
        <w:t>d</w:t>
      </w:r>
      <w:r w:rsidRPr="00CA1760">
        <w:rPr>
          <w:spacing w:val="4"/>
        </w:rPr>
        <w:t>g</w:t>
      </w:r>
      <w:r w:rsidRPr="00CA1760">
        <w:t>e</w:t>
      </w:r>
      <w:r w:rsidRPr="00CA1760">
        <w:rPr>
          <w:spacing w:val="21"/>
        </w:rPr>
        <w:t xml:space="preserve"> </w:t>
      </w:r>
      <w:r w:rsidRPr="00CA1760">
        <w:rPr>
          <w:spacing w:val="4"/>
        </w:rPr>
        <w:t>o</w:t>
      </w:r>
      <w:r w:rsidRPr="00CA1760">
        <w:t>f</w:t>
      </w:r>
      <w:r w:rsidRPr="00CA1760">
        <w:rPr>
          <w:spacing w:val="8"/>
        </w:rPr>
        <w:t xml:space="preserve"> </w:t>
      </w:r>
      <w:r w:rsidRPr="00CA1760">
        <w:rPr>
          <w:spacing w:val="3"/>
        </w:rPr>
        <w:t>re</w:t>
      </w:r>
      <w:r w:rsidRPr="00CA1760">
        <w:rPr>
          <w:spacing w:val="1"/>
        </w:rPr>
        <w:t>s</w:t>
      </w:r>
      <w:r w:rsidRPr="00CA1760">
        <w:rPr>
          <w:spacing w:val="3"/>
        </w:rPr>
        <w:t>our</w:t>
      </w:r>
      <w:r w:rsidRPr="00CA1760">
        <w:rPr>
          <w:spacing w:val="1"/>
        </w:rPr>
        <w:t>c</w:t>
      </w:r>
      <w:r w:rsidRPr="00CA1760">
        <w:rPr>
          <w:spacing w:val="2"/>
        </w:rPr>
        <w:t>e</w:t>
      </w:r>
      <w:r w:rsidRPr="00CA1760">
        <w:t>s</w:t>
      </w:r>
    </w:p>
    <w:p w:rsidR="004E6F52" w:rsidRPr="00CA1760" w:rsidRDefault="004E6F52" w:rsidP="004E6F52">
      <w:r w:rsidRPr="00CA1760">
        <w:t xml:space="preserve">3.2        </w:t>
      </w:r>
      <w:r w:rsidRPr="00CA1760">
        <w:rPr>
          <w:spacing w:val="33"/>
        </w:rPr>
        <w:t xml:space="preserve"> </w:t>
      </w:r>
      <w:r w:rsidRPr="00CA1760">
        <w:t>Uses</w:t>
      </w:r>
      <w:r w:rsidRPr="00CA1760">
        <w:rPr>
          <w:spacing w:val="5"/>
        </w:rPr>
        <w:t xml:space="preserve"> </w:t>
      </w:r>
      <w:r w:rsidRPr="00CA1760">
        <w:t>ques</w:t>
      </w:r>
      <w:r w:rsidRPr="00CA1760">
        <w:rPr>
          <w:spacing w:val="2"/>
        </w:rPr>
        <w:t>ti</w:t>
      </w:r>
      <w:r w:rsidRPr="00CA1760">
        <w:rPr>
          <w:spacing w:val="4"/>
        </w:rPr>
        <w:t>o</w:t>
      </w:r>
      <w:r w:rsidRPr="00CA1760">
        <w:t>n</w:t>
      </w:r>
      <w:r w:rsidRPr="00CA1760">
        <w:rPr>
          <w:spacing w:val="2"/>
        </w:rPr>
        <w:t>i</w:t>
      </w:r>
      <w:r w:rsidRPr="00CA1760">
        <w:t>ng</w:t>
      </w:r>
      <w:r w:rsidRPr="00CA1760">
        <w:rPr>
          <w:spacing w:val="5"/>
        </w:rPr>
        <w:t xml:space="preserve"> </w:t>
      </w:r>
      <w:r w:rsidRPr="00CA1760">
        <w:t>and</w:t>
      </w:r>
      <w:r w:rsidRPr="00CA1760">
        <w:rPr>
          <w:spacing w:val="5"/>
        </w:rPr>
        <w:t xml:space="preserve"> </w:t>
      </w:r>
      <w:r w:rsidRPr="00CA1760">
        <w:t>d</w:t>
      </w:r>
      <w:r w:rsidRPr="00CA1760">
        <w:rPr>
          <w:spacing w:val="2"/>
        </w:rPr>
        <w:t>i</w:t>
      </w:r>
      <w:r w:rsidRPr="00CA1760">
        <w:t>scuss</w:t>
      </w:r>
      <w:r w:rsidRPr="00CA1760">
        <w:rPr>
          <w:spacing w:val="2"/>
        </w:rPr>
        <w:t>i</w:t>
      </w:r>
      <w:r w:rsidRPr="00CA1760">
        <w:t>on</w:t>
      </w:r>
      <w:r w:rsidRPr="00CA1760">
        <w:rPr>
          <w:spacing w:val="5"/>
        </w:rPr>
        <w:t xml:space="preserve"> </w:t>
      </w:r>
      <w:r w:rsidRPr="00CA1760">
        <w:rPr>
          <w:spacing w:val="2"/>
        </w:rPr>
        <w:t>t</w:t>
      </w:r>
      <w:r w:rsidRPr="00CA1760">
        <w:t>echn</w:t>
      </w:r>
      <w:r w:rsidRPr="00CA1760">
        <w:rPr>
          <w:spacing w:val="2"/>
        </w:rPr>
        <w:t>i</w:t>
      </w:r>
      <w:r w:rsidRPr="00CA1760">
        <w:t>q</w:t>
      </w:r>
      <w:r w:rsidRPr="00CA1760">
        <w:rPr>
          <w:spacing w:val="4"/>
        </w:rPr>
        <w:t>u</w:t>
      </w:r>
      <w:r w:rsidRPr="00CA1760">
        <w:t>es</w:t>
      </w:r>
    </w:p>
    <w:p w:rsidR="005D3133" w:rsidRDefault="00000000">
      <w:r>
        <w:t xml:space="preserve">  3.3         Engages students in learning</w:t>
      </w:r>
    </w:p>
    <w:p w:rsidR="005D3133" w:rsidRDefault="005D3133"/>
    <w:p w:rsidR="004E6F52" w:rsidRPr="006038A9" w:rsidRDefault="004E6F52" w:rsidP="004E6F52">
      <w:r w:rsidRPr="00636621">
        <w:rPr>
          <w:b/>
          <w:bCs/>
        </w:rPr>
        <w:t>EDU</w:t>
      </w:r>
      <w:r w:rsidRPr="00636621">
        <w:rPr>
          <w:b/>
          <w:bCs/>
          <w:spacing w:val="38"/>
        </w:rPr>
        <w:t xml:space="preserve"> </w:t>
      </w:r>
      <w:r w:rsidRPr="00636621">
        <w:rPr>
          <w:b/>
          <w:bCs/>
        </w:rPr>
        <w:t>6</w:t>
      </w:r>
      <w:r w:rsidRPr="00636621">
        <w:rPr>
          <w:b/>
          <w:bCs/>
          <w:spacing w:val="1"/>
        </w:rPr>
        <w:t>0</w:t>
      </w:r>
      <w:r w:rsidRPr="00636621">
        <w:rPr>
          <w:b/>
          <w:bCs/>
        </w:rPr>
        <w:t>705</w:t>
      </w:r>
      <w:r w:rsidRPr="00636621">
        <w:rPr>
          <w:b/>
          <w:bCs/>
          <w:spacing w:val="38"/>
        </w:rPr>
        <w:t xml:space="preserve"> </w:t>
      </w:r>
      <w:r w:rsidRPr="00636621">
        <w:rPr>
          <w:b/>
          <w:bCs/>
        </w:rPr>
        <w:t>(</w:t>
      </w:r>
      <w:r w:rsidRPr="00636621">
        <w:rPr>
          <w:b/>
          <w:bCs/>
          <w:spacing w:val="1"/>
        </w:rPr>
        <w:t>2</w:t>
      </w:r>
      <w:r w:rsidRPr="00636621">
        <w:rPr>
          <w:b/>
          <w:bCs/>
        </w:rPr>
        <w:t>5,4</w:t>
      </w:r>
      <w:r w:rsidRPr="00636621">
        <w:rPr>
          <w:b/>
          <w:bCs/>
          <w:spacing w:val="1"/>
        </w:rPr>
        <w:t>5</w:t>
      </w:r>
      <w:r w:rsidRPr="00636621">
        <w:rPr>
          <w:b/>
          <w:bCs/>
        </w:rPr>
        <w:t>,6</w:t>
      </w:r>
      <w:r w:rsidRPr="00636621">
        <w:rPr>
          <w:b/>
          <w:bCs/>
          <w:spacing w:val="1"/>
        </w:rPr>
        <w:t>5</w:t>
      </w:r>
      <w:r w:rsidRPr="00636621">
        <w:rPr>
          <w:b/>
          <w:bCs/>
          <w:spacing w:val="-1"/>
        </w:rPr>
        <w:t>,</w:t>
      </w:r>
      <w:r w:rsidRPr="00636621">
        <w:rPr>
          <w:b/>
          <w:bCs/>
          <w:spacing w:val="1"/>
        </w:rPr>
        <w:t>8</w:t>
      </w:r>
      <w:r w:rsidRPr="00636621">
        <w:rPr>
          <w:b/>
          <w:bCs/>
          <w:spacing w:val="-1"/>
        </w:rPr>
        <w:t>5</w:t>
      </w:r>
      <w:r w:rsidRPr="00636621">
        <w:rPr>
          <w:b/>
          <w:bCs/>
        </w:rPr>
        <w:t>)</w:t>
      </w:r>
      <w:r w:rsidRPr="00636621">
        <w:rPr>
          <w:b/>
          <w:bCs/>
          <w:spacing w:val="38"/>
        </w:rPr>
        <w:t xml:space="preserve"> </w:t>
      </w:r>
      <w:r w:rsidRPr="00636621">
        <w:rPr>
          <w:b/>
          <w:bCs/>
        </w:rPr>
        <w:t>ELA</w:t>
      </w:r>
      <w:r w:rsidRPr="00636621">
        <w:rPr>
          <w:b/>
          <w:bCs/>
          <w:spacing w:val="39"/>
        </w:rPr>
        <w:t xml:space="preserve"> </w:t>
      </w:r>
      <w:r w:rsidRPr="00636621">
        <w:rPr>
          <w:b/>
          <w:bCs/>
        </w:rPr>
        <w:t>Educ</w:t>
      </w:r>
      <w:r w:rsidRPr="00636621">
        <w:rPr>
          <w:b/>
          <w:bCs/>
          <w:spacing w:val="1"/>
        </w:rPr>
        <w:t>a</w:t>
      </w:r>
      <w:r w:rsidRPr="00636621">
        <w:rPr>
          <w:b/>
          <w:bCs/>
        </w:rPr>
        <w:t>t</w:t>
      </w:r>
      <w:r w:rsidRPr="00636621">
        <w:rPr>
          <w:b/>
          <w:bCs/>
          <w:spacing w:val="-2"/>
        </w:rPr>
        <w:t>i</w:t>
      </w:r>
      <w:r w:rsidRPr="00636621">
        <w:rPr>
          <w:b/>
          <w:bCs/>
          <w:spacing w:val="1"/>
        </w:rPr>
        <w:t>o</w:t>
      </w:r>
      <w:r w:rsidRPr="00636621">
        <w:rPr>
          <w:b/>
          <w:bCs/>
        </w:rPr>
        <w:t>n</w:t>
      </w:r>
      <w:r w:rsidRPr="00636621">
        <w:rPr>
          <w:b/>
          <w:bCs/>
          <w:spacing w:val="38"/>
        </w:rPr>
        <w:t xml:space="preserve"> </w:t>
      </w:r>
      <w:r w:rsidRPr="00636621">
        <w:rPr>
          <w:b/>
          <w:bCs/>
        </w:rPr>
        <w:t>II</w:t>
      </w:r>
      <w:r w:rsidRPr="00636621">
        <w:rPr>
          <w:b/>
          <w:bCs/>
          <w:spacing w:val="38"/>
        </w:rPr>
        <w:t xml:space="preserve"> </w:t>
      </w:r>
      <w:r w:rsidRPr="00636621">
        <w:rPr>
          <w:b/>
          <w:bCs/>
        </w:rPr>
        <w:t>(SS</w:t>
      </w:r>
      <w:r w:rsidRPr="00636621">
        <w:rPr>
          <w:b/>
          <w:bCs/>
          <w:spacing w:val="38"/>
        </w:rPr>
        <w:t xml:space="preserve"> </w:t>
      </w:r>
      <w:r w:rsidRPr="00636621">
        <w:rPr>
          <w:b/>
          <w:bCs/>
          <w:spacing w:val="-2"/>
        </w:rPr>
        <w:t>E</w:t>
      </w:r>
      <w:r w:rsidRPr="00636621">
        <w:rPr>
          <w:b/>
          <w:bCs/>
          <w:spacing w:val="-1"/>
        </w:rPr>
        <w:t>d</w:t>
      </w:r>
      <w:r w:rsidRPr="00636621">
        <w:rPr>
          <w:b/>
          <w:bCs/>
        </w:rPr>
        <w:t>ucati</w:t>
      </w:r>
      <w:r w:rsidRPr="00636621">
        <w:rPr>
          <w:b/>
          <w:bCs/>
          <w:spacing w:val="1"/>
        </w:rPr>
        <w:t>o</w:t>
      </w:r>
      <w:r w:rsidRPr="00636621">
        <w:rPr>
          <w:b/>
          <w:bCs/>
          <w:spacing w:val="-1"/>
        </w:rPr>
        <w:t>n</w:t>
      </w:r>
      <w:r w:rsidRPr="00636621">
        <w:rPr>
          <w:b/>
          <w:bCs/>
        </w:rPr>
        <w:t>,</w:t>
      </w:r>
      <w:r w:rsidRPr="00636621">
        <w:rPr>
          <w:b/>
          <w:bCs/>
          <w:spacing w:val="39"/>
        </w:rPr>
        <w:t xml:space="preserve"> </w:t>
      </w:r>
      <w:r w:rsidRPr="00636621">
        <w:rPr>
          <w:b/>
          <w:bCs/>
        </w:rPr>
        <w:t>M</w:t>
      </w:r>
      <w:r w:rsidRPr="00636621">
        <w:rPr>
          <w:b/>
          <w:bCs/>
          <w:spacing w:val="-1"/>
        </w:rPr>
        <w:t>a</w:t>
      </w:r>
      <w:r w:rsidRPr="00636621">
        <w:rPr>
          <w:b/>
          <w:bCs/>
        </w:rPr>
        <w:t>th</w:t>
      </w:r>
      <w:r w:rsidRPr="00636621">
        <w:rPr>
          <w:b/>
          <w:bCs/>
          <w:spacing w:val="38"/>
        </w:rPr>
        <w:t xml:space="preserve"> </w:t>
      </w:r>
      <w:r w:rsidRPr="00636621">
        <w:rPr>
          <w:b/>
          <w:bCs/>
        </w:rPr>
        <w:t>Edu</w:t>
      </w:r>
      <w:r w:rsidRPr="00636621">
        <w:rPr>
          <w:b/>
          <w:bCs/>
          <w:spacing w:val="-1"/>
        </w:rPr>
        <w:t>c</w:t>
      </w:r>
      <w:r w:rsidRPr="00636621">
        <w:rPr>
          <w:b/>
          <w:bCs/>
        </w:rPr>
        <w:t>at</w:t>
      </w:r>
      <w:r w:rsidRPr="00636621">
        <w:rPr>
          <w:b/>
          <w:bCs/>
          <w:spacing w:val="-2"/>
        </w:rPr>
        <w:t>i</w:t>
      </w:r>
      <w:r w:rsidRPr="00636621">
        <w:rPr>
          <w:b/>
          <w:bCs/>
          <w:spacing w:val="1"/>
        </w:rPr>
        <w:t>o</w:t>
      </w:r>
      <w:r w:rsidRPr="00636621">
        <w:rPr>
          <w:b/>
          <w:bCs/>
          <w:spacing w:val="-1"/>
        </w:rPr>
        <w:t>n</w:t>
      </w:r>
      <w:r w:rsidRPr="00636621">
        <w:rPr>
          <w:b/>
          <w:bCs/>
        </w:rPr>
        <w:t>, Science Edu</w:t>
      </w:r>
      <w:r w:rsidRPr="00636621">
        <w:rPr>
          <w:b/>
          <w:bCs/>
          <w:spacing w:val="-1"/>
        </w:rPr>
        <w:t>c</w:t>
      </w:r>
      <w:r w:rsidRPr="00636621">
        <w:rPr>
          <w:b/>
          <w:bCs/>
        </w:rPr>
        <w:t>atio</w:t>
      </w:r>
      <w:r w:rsidRPr="00636621">
        <w:rPr>
          <w:b/>
          <w:bCs/>
          <w:spacing w:val="-1"/>
        </w:rPr>
        <w:t>n</w:t>
      </w:r>
      <w:r w:rsidRPr="00636621">
        <w:rPr>
          <w:b/>
          <w:bCs/>
        </w:rPr>
        <w:t>)</w:t>
      </w:r>
      <w:r w:rsidRPr="006C0657">
        <w:t xml:space="preserve"> (2 cr):</w:t>
      </w:r>
      <w:r w:rsidRPr="006038A9">
        <w:rPr>
          <w:spacing w:val="-1"/>
        </w:rPr>
        <w:t xml:space="preserve"> </w:t>
      </w:r>
      <w:r w:rsidRPr="006038A9">
        <w:t>(Second</w:t>
      </w:r>
      <w:r w:rsidRPr="006038A9">
        <w:rPr>
          <w:spacing w:val="-1"/>
        </w:rPr>
        <w:t xml:space="preserve"> </w:t>
      </w:r>
      <w:r w:rsidRPr="006038A9">
        <w:t>Sum</w:t>
      </w:r>
      <w:r w:rsidRPr="006038A9">
        <w:rPr>
          <w:spacing w:val="-2"/>
        </w:rPr>
        <w:t>m</w:t>
      </w:r>
      <w:r w:rsidRPr="006038A9">
        <w:t>er)</w:t>
      </w:r>
    </w:p>
    <w:p w:rsidR="004E6F52" w:rsidRPr="00DB3EBB" w:rsidRDefault="004E6F52" w:rsidP="004E6F52">
      <w:r w:rsidRPr="00DB3EBB">
        <w:t>In this course, participants will draw on their experiences as educators to improve their capacity to apply content-specific pedagogies in a middle and high school setting.  By analyzing peer-reviewed literature, examining evidence-based practices, discussing key features of state and </w:t>
      </w:r>
      <w:r w:rsidR="00750017">
        <w:t>national</w:t>
      </w:r>
      <w:r w:rsidRPr="00DB3EBB">
        <w:t xml:space="preserve"> </w:t>
      </w:r>
      <w:r w:rsidRPr="00DB3EBB">
        <w:rPr>
          <w:spacing w:val="-1"/>
        </w:rPr>
        <w:t>(</w:t>
      </w:r>
      <w:r w:rsidR="00750017">
        <w:rPr>
          <w:spacing w:val="-1"/>
        </w:rPr>
        <w:t xml:space="preserve">NCTE, </w:t>
      </w:r>
      <w:r w:rsidRPr="00DB3EBB">
        <w:t>NCS</w:t>
      </w:r>
      <w:r w:rsidRPr="00DB3EBB">
        <w:rPr>
          <w:spacing w:val="-1"/>
        </w:rPr>
        <w:t>S</w:t>
      </w:r>
      <w:r w:rsidRPr="00DB3EBB">
        <w:t>, NCT</w:t>
      </w:r>
      <w:r w:rsidRPr="00DB3EBB">
        <w:rPr>
          <w:spacing w:val="-1"/>
        </w:rPr>
        <w:t>M</w:t>
      </w:r>
      <w:r w:rsidRPr="00DB3EBB">
        <w:t>,</w:t>
      </w:r>
      <w:r w:rsidRPr="00DB3EBB">
        <w:rPr>
          <w:spacing w:val="-1"/>
        </w:rPr>
        <w:t xml:space="preserve"> </w:t>
      </w:r>
      <w:r w:rsidRPr="00DB3EBB">
        <w:t>NS</w:t>
      </w:r>
      <w:r w:rsidRPr="00DB3EBB">
        <w:rPr>
          <w:spacing w:val="-1"/>
        </w:rPr>
        <w:t>TA</w:t>
      </w:r>
      <w:r w:rsidRPr="00DB3EBB">
        <w:t>) standards, and simulating relevant instructional scenarios, participants will be expected to refine and enhance how they design learning experiences and assessments that implement key aspects of En</w:t>
      </w:r>
      <w:r w:rsidRPr="00DB3EBB">
        <w:rPr>
          <w:spacing w:val="1"/>
        </w:rPr>
        <w:t>g</w:t>
      </w:r>
      <w:r w:rsidRPr="00DB3EBB">
        <w:t>lis</w:t>
      </w:r>
      <w:r w:rsidRPr="00DB3EBB">
        <w:rPr>
          <w:spacing w:val="1"/>
        </w:rPr>
        <w:t>h</w:t>
      </w:r>
      <w:r w:rsidRPr="00DB3EBB">
        <w:t>/Langua</w:t>
      </w:r>
      <w:r w:rsidRPr="00DB3EBB">
        <w:rPr>
          <w:spacing w:val="1"/>
        </w:rPr>
        <w:t>g</w:t>
      </w:r>
      <w:r w:rsidRPr="00DB3EBB">
        <w:t>e</w:t>
      </w:r>
      <w:r w:rsidRPr="00DB3EBB">
        <w:rPr>
          <w:spacing w:val="-18"/>
        </w:rPr>
        <w:t xml:space="preserve"> </w:t>
      </w:r>
      <w:r w:rsidRPr="00DB3EBB">
        <w:t>Arts (Social Studies, Math</w:t>
      </w:r>
      <w:r>
        <w:t>,</w:t>
      </w:r>
      <w:r w:rsidRPr="00DB3EBB">
        <w:t xml:space="preserve"> or Science) pedagogy.</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1.1</w:t>
      </w:r>
      <w:r w:rsidRPr="006038A9">
        <w:tab/>
        <w:t>Dem</w:t>
      </w:r>
      <w:r w:rsidRPr="006038A9">
        <w:rPr>
          <w:spacing w:val="3"/>
        </w:rPr>
        <w:t>o</w:t>
      </w:r>
      <w:r w:rsidRPr="006038A9">
        <w:t>nst</w:t>
      </w:r>
      <w:r w:rsidRPr="006038A9">
        <w:rPr>
          <w:spacing w:val="3"/>
        </w:rPr>
        <w:t>r</w:t>
      </w:r>
      <w:r w:rsidRPr="006038A9">
        <w:t>ates</w:t>
      </w:r>
      <w:r w:rsidRPr="006038A9">
        <w:rPr>
          <w:spacing w:val="28"/>
        </w:rPr>
        <w:t xml:space="preserve"> </w:t>
      </w:r>
      <w:r w:rsidRPr="006038A9">
        <w:t>k</w:t>
      </w:r>
      <w:r w:rsidRPr="006038A9">
        <w:rPr>
          <w:spacing w:val="1"/>
        </w:rPr>
        <w:t>n</w:t>
      </w:r>
      <w:r w:rsidRPr="006038A9">
        <w:t>o</w:t>
      </w:r>
      <w:r w:rsidRPr="006038A9">
        <w:rPr>
          <w:spacing w:val="4"/>
        </w:rPr>
        <w:t>w</w:t>
      </w:r>
      <w:r w:rsidRPr="006038A9">
        <w:rPr>
          <w:spacing w:val="1"/>
        </w:rPr>
        <w:t>l</w:t>
      </w:r>
      <w:r w:rsidRPr="006038A9">
        <w:t>e</w:t>
      </w:r>
      <w:r w:rsidRPr="006038A9">
        <w:rPr>
          <w:spacing w:val="1"/>
        </w:rPr>
        <w:t>d</w:t>
      </w:r>
      <w:r w:rsidRPr="006038A9">
        <w:rPr>
          <w:spacing w:val="3"/>
        </w:rPr>
        <w:t>g</w:t>
      </w:r>
      <w:r w:rsidRPr="006038A9">
        <w:t>e</w:t>
      </w:r>
      <w:r w:rsidRPr="006038A9">
        <w:rPr>
          <w:spacing w:val="21"/>
        </w:rPr>
        <w:t xml:space="preserve"> </w:t>
      </w:r>
      <w:r w:rsidRPr="006038A9">
        <w:rPr>
          <w:spacing w:val="3"/>
        </w:rPr>
        <w:t>o</w:t>
      </w:r>
      <w:r w:rsidRPr="006038A9">
        <w:t>f</w:t>
      </w:r>
      <w:r w:rsidRPr="006038A9">
        <w:rPr>
          <w:spacing w:val="6"/>
        </w:rPr>
        <w:t xml:space="preserve"> </w:t>
      </w:r>
      <w:r w:rsidRPr="006038A9">
        <w:t>co</w:t>
      </w:r>
      <w:r w:rsidRPr="006038A9">
        <w:rPr>
          <w:spacing w:val="3"/>
        </w:rPr>
        <w:t>n</w:t>
      </w:r>
      <w:r w:rsidRPr="006038A9">
        <w:rPr>
          <w:spacing w:val="1"/>
        </w:rPr>
        <w:t>t</w:t>
      </w:r>
      <w:r w:rsidRPr="006038A9">
        <w:t>e</w:t>
      </w:r>
      <w:r w:rsidRPr="006038A9">
        <w:rPr>
          <w:spacing w:val="3"/>
        </w:rPr>
        <w:t>n</w:t>
      </w:r>
      <w:r w:rsidRPr="006038A9">
        <w:t>t</w:t>
      </w:r>
      <w:r w:rsidRPr="006038A9">
        <w:rPr>
          <w:spacing w:val="17"/>
        </w:rPr>
        <w:t xml:space="preserve"> </w:t>
      </w:r>
      <w:r w:rsidRPr="006038A9">
        <w:t>and</w:t>
      </w:r>
      <w:r w:rsidRPr="006038A9">
        <w:rPr>
          <w:spacing w:val="12"/>
        </w:rPr>
        <w:t xml:space="preserve"> </w:t>
      </w:r>
      <w:r w:rsidRPr="006038A9">
        <w:t>p</w:t>
      </w:r>
      <w:r w:rsidRPr="006038A9">
        <w:rPr>
          <w:spacing w:val="1"/>
        </w:rPr>
        <w:t>e</w:t>
      </w:r>
      <w:r w:rsidRPr="006038A9">
        <w:rPr>
          <w:spacing w:val="4"/>
        </w:rPr>
        <w:t>d</w:t>
      </w:r>
      <w:r w:rsidRPr="006038A9">
        <w:t>a</w:t>
      </w:r>
      <w:r w:rsidRPr="006038A9">
        <w:rPr>
          <w:spacing w:val="3"/>
        </w:rPr>
        <w:t>go</w:t>
      </w:r>
      <w:r w:rsidRPr="006038A9">
        <w:rPr>
          <w:spacing w:val="4"/>
        </w:rPr>
        <w:t>g</w:t>
      </w:r>
      <w:r w:rsidRPr="006038A9">
        <w:t>y</w:t>
      </w:r>
    </w:p>
    <w:p w:rsidR="004E6F52" w:rsidRPr="006038A9" w:rsidRDefault="004E6F52" w:rsidP="004E6F52">
      <w:r w:rsidRPr="006038A9">
        <w:rPr>
          <w:spacing w:val="2"/>
        </w:rPr>
        <w:t>1</w:t>
      </w:r>
      <w:r w:rsidRPr="006038A9">
        <w:rPr>
          <w:spacing w:val="-1"/>
        </w:rPr>
        <w:t>.</w:t>
      </w:r>
      <w:r w:rsidRPr="006038A9">
        <w:t>3</w:t>
      </w:r>
      <w:r w:rsidRPr="006038A9">
        <w:tab/>
      </w:r>
      <w:r w:rsidRPr="006038A9">
        <w:rPr>
          <w:spacing w:val="3"/>
        </w:rPr>
        <w:t>De</w:t>
      </w:r>
      <w:r w:rsidRPr="006038A9">
        <w:rPr>
          <w:spacing w:val="2"/>
        </w:rPr>
        <w:t>s</w:t>
      </w:r>
      <w:r w:rsidRPr="006038A9">
        <w:rPr>
          <w:spacing w:val="-2"/>
        </w:rPr>
        <w:t>i</w:t>
      </w:r>
      <w:r w:rsidRPr="006038A9">
        <w:rPr>
          <w:spacing w:val="3"/>
        </w:rPr>
        <w:t>g</w:t>
      </w:r>
      <w:r w:rsidRPr="006038A9">
        <w:rPr>
          <w:spacing w:val="1"/>
        </w:rPr>
        <w:t>n</w:t>
      </w:r>
      <w:r w:rsidRPr="006038A9">
        <w:t>s</w:t>
      </w:r>
      <w:r w:rsidRPr="006038A9">
        <w:rPr>
          <w:spacing w:val="16"/>
        </w:rPr>
        <w:t xml:space="preserve"> </w:t>
      </w:r>
      <w:r w:rsidRPr="006038A9">
        <w:rPr>
          <w:spacing w:val="2"/>
        </w:rPr>
        <w:t>coh</w:t>
      </w:r>
      <w:r w:rsidRPr="006038A9">
        <w:t>er</w:t>
      </w:r>
      <w:r w:rsidRPr="006038A9">
        <w:rPr>
          <w:spacing w:val="3"/>
        </w:rPr>
        <w:t>e</w:t>
      </w:r>
      <w:r w:rsidRPr="006038A9">
        <w:rPr>
          <w:spacing w:val="2"/>
        </w:rPr>
        <w:t>n</w:t>
      </w:r>
      <w:r w:rsidRPr="006038A9">
        <w:t xml:space="preserve">t </w:t>
      </w:r>
      <w:r>
        <w:t xml:space="preserve">unit-based </w:t>
      </w:r>
      <w:r w:rsidRPr="006038A9">
        <w:rPr>
          <w:spacing w:val="1"/>
        </w:rPr>
        <w:t>i</w:t>
      </w:r>
      <w:r w:rsidRPr="006038A9">
        <w:rPr>
          <w:spacing w:val="3"/>
        </w:rPr>
        <w:t>n</w:t>
      </w:r>
      <w:r w:rsidRPr="006038A9">
        <w:rPr>
          <w:spacing w:val="1"/>
        </w:rPr>
        <w:t>st</w:t>
      </w:r>
      <w:r w:rsidRPr="006038A9">
        <w:rPr>
          <w:spacing w:val="3"/>
        </w:rPr>
        <w:t>ru</w:t>
      </w:r>
      <w:r w:rsidRPr="006038A9">
        <w:rPr>
          <w:spacing w:val="2"/>
        </w:rPr>
        <w:t>ct</w:t>
      </w:r>
      <w:r w:rsidRPr="006038A9">
        <w:rPr>
          <w:spacing w:val="1"/>
        </w:rPr>
        <w:t>i</w:t>
      </w:r>
      <w:r w:rsidRPr="006038A9">
        <w:rPr>
          <w:spacing w:val="3"/>
        </w:rPr>
        <w:t>o</w:t>
      </w:r>
      <w:r w:rsidRPr="006038A9">
        <w:t>n</w:t>
      </w:r>
    </w:p>
    <w:p w:rsidR="004E6F52" w:rsidRPr="006038A9" w:rsidRDefault="004E6F52" w:rsidP="004E6F52">
      <w:r w:rsidRPr="006038A9">
        <w:t>1.4</w:t>
      </w:r>
      <w:r w:rsidRPr="006038A9">
        <w:tab/>
      </w:r>
      <w:r w:rsidRPr="006038A9">
        <w:rPr>
          <w:spacing w:val="1"/>
        </w:rPr>
        <w:t>S</w:t>
      </w:r>
      <w:r w:rsidRPr="006038A9">
        <w:t>el</w:t>
      </w:r>
      <w:r w:rsidRPr="006038A9">
        <w:rPr>
          <w:spacing w:val="2"/>
        </w:rPr>
        <w:t>e</w:t>
      </w:r>
      <w:r w:rsidRPr="006038A9">
        <w:t>cts</w:t>
      </w:r>
      <w:r w:rsidRPr="006038A9">
        <w:rPr>
          <w:spacing w:val="13"/>
        </w:rPr>
        <w:t xml:space="preserve"> </w:t>
      </w:r>
      <w:r w:rsidRPr="006038A9">
        <w:rPr>
          <w:spacing w:val="1"/>
        </w:rPr>
        <w:t>i</w:t>
      </w:r>
      <w:r w:rsidRPr="006038A9">
        <w:t>n</w:t>
      </w:r>
      <w:r w:rsidRPr="006038A9">
        <w:rPr>
          <w:spacing w:val="1"/>
        </w:rPr>
        <w:t>s</w:t>
      </w:r>
      <w:r w:rsidRPr="006038A9">
        <w:rPr>
          <w:spacing w:val="-2"/>
        </w:rPr>
        <w:t>t</w:t>
      </w:r>
      <w:r w:rsidRPr="006038A9">
        <w:t>r</w:t>
      </w:r>
      <w:r w:rsidRPr="006038A9">
        <w:rPr>
          <w:spacing w:val="1"/>
        </w:rPr>
        <w:t>u</w:t>
      </w:r>
      <w:r w:rsidRPr="006038A9">
        <w:rPr>
          <w:spacing w:val="2"/>
        </w:rPr>
        <w:t>c</w:t>
      </w:r>
      <w:r w:rsidRPr="006038A9">
        <w:rPr>
          <w:spacing w:val="1"/>
        </w:rPr>
        <w:t>t</w:t>
      </w:r>
      <w:r w:rsidRPr="006038A9">
        <w:t>io</w:t>
      </w:r>
      <w:r w:rsidRPr="006038A9">
        <w:rPr>
          <w:spacing w:val="2"/>
        </w:rPr>
        <w:t>n</w:t>
      </w:r>
      <w:r w:rsidRPr="006038A9">
        <w:t>al</w:t>
      </w:r>
      <w:r w:rsidRPr="006038A9">
        <w:rPr>
          <w:spacing w:val="27"/>
        </w:rPr>
        <w:t xml:space="preserve"> </w:t>
      </w:r>
      <w:r w:rsidRPr="006038A9">
        <w:t>o</w:t>
      </w:r>
      <w:r w:rsidRPr="006038A9">
        <w:rPr>
          <w:spacing w:val="2"/>
        </w:rPr>
        <w:t>bje</w:t>
      </w:r>
      <w:r w:rsidRPr="006038A9">
        <w:rPr>
          <w:spacing w:val="1"/>
        </w:rPr>
        <w:t>c</w:t>
      </w:r>
      <w:r w:rsidRPr="006038A9">
        <w:rPr>
          <w:spacing w:val="2"/>
        </w:rPr>
        <w:t>t</w:t>
      </w:r>
      <w:r w:rsidRPr="006038A9">
        <w:rPr>
          <w:spacing w:val="1"/>
        </w:rPr>
        <w:t>i</w:t>
      </w:r>
      <w:r w:rsidRPr="006038A9">
        <w:t>ves</w:t>
      </w:r>
    </w:p>
    <w:p w:rsidR="004E6F52" w:rsidRPr="006038A9" w:rsidRDefault="004E6F52" w:rsidP="004E6F52">
      <w:r w:rsidRPr="006038A9">
        <w:t>1</w:t>
      </w:r>
      <w:r>
        <w:t>.5</w:t>
      </w:r>
      <w:r w:rsidRPr="006038A9">
        <w:tab/>
      </w:r>
      <w:r w:rsidRPr="006038A9">
        <w:rPr>
          <w:spacing w:val="4"/>
        </w:rPr>
        <w:t>D</w:t>
      </w:r>
      <w:r w:rsidRPr="006038A9">
        <w:t>esigns</w:t>
      </w:r>
      <w:r w:rsidRPr="006038A9">
        <w:rPr>
          <w:spacing w:val="5"/>
        </w:rPr>
        <w:t xml:space="preserve"> </w:t>
      </w:r>
      <w:r w:rsidRPr="006038A9">
        <w:t>assess</w:t>
      </w:r>
      <w:r w:rsidRPr="006038A9">
        <w:rPr>
          <w:spacing w:val="1"/>
        </w:rPr>
        <w:t>m</w:t>
      </w:r>
      <w:r w:rsidRPr="006038A9">
        <w:t>e</w:t>
      </w:r>
      <w:r w:rsidRPr="006038A9">
        <w:rPr>
          <w:spacing w:val="4"/>
        </w:rPr>
        <w:t>n</w:t>
      </w:r>
      <w:r w:rsidRPr="006038A9">
        <w:t>ts</w:t>
      </w:r>
      <w:r w:rsidRPr="006038A9">
        <w:rPr>
          <w:spacing w:val="6"/>
        </w:rPr>
        <w:t xml:space="preserve"> </w:t>
      </w:r>
      <w:r w:rsidRPr="006038A9">
        <w:t>to</w:t>
      </w:r>
      <w:r w:rsidRPr="006038A9">
        <w:rPr>
          <w:spacing w:val="5"/>
        </w:rPr>
        <w:t xml:space="preserve"> </w:t>
      </w:r>
      <w:r w:rsidRPr="006038A9">
        <w:t>pro</w:t>
      </w:r>
      <w:r w:rsidRPr="006038A9">
        <w:rPr>
          <w:spacing w:val="4"/>
        </w:rPr>
        <w:t>v</w:t>
      </w:r>
      <w:r w:rsidRPr="006038A9">
        <w:t>i</w:t>
      </w:r>
      <w:r w:rsidRPr="006038A9">
        <w:rPr>
          <w:spacing w:val="4"/>
        </w:rPr>
        <w:t>d</w:t>
      </w:r>
      <w:r w:rsidRPr="006038A9">
        <w:t>e</w:t>
      </w:r>
      <w:r w:rsidRPr="006038A9">
        <w:rPr>
          <w:spacing w:val="5"/>
        </w:rPr>
        <w:t xml:space="preserve"> </w:t>
      </w:r>
      <w:r w:rsidRPr="006038A9">
        <w:t>e</w:t>
      </w:r>
      <w:r w:rsidRPr="006038A9">
        <w:rPr>
          <w:spacing w:val="4"/>
        </w:rPr>
        <w:t>v</w:t>
      </w:r>
      <w:r w:rsidRPr="006038A9">
        <w:rPr>
          <w:spacing w:val="2"/>
        </w:rPr>
        <w:t>i</w:t>
      </w:r>
      <w:r w:rsidRPr="006038A9">
        <w:t>dence</w:t>
      </w:r>
      <w:r w:rsidRPr="006038A9">
        <w:rPr>
          <w:spacing w:val="6"/>
        </w:rPr>
        <w:t xml:space="preserve"> </w:t>
      </w:r>
      <w:r w:rsidRPr="006038A9">
        <w:t>of</w:t>
      </w:r>
      <w:r w:rsidRPr="006038A9">
        <w:rPr>
          <w:spacing w:val="4"/>
        </w:rPr>
        <w:t xml:space="preserve"> </w:t>
      </w:r>
      <w:r w:rsidRPr="006038A9">
        <w:t>lear</w:t>
      </w:r>
      <w:r w:rsidRPr="006038A9">
        <w:rPr>
          <w:spacing w:val="4"/>
        </w:rPr>
        <w:t>n</w:t>
      </w:r>
      <w:r w:rsidRPr="006038A9">
        <w:t>ing</w:t>
      </w:r>
    </w:p>
    <w:p w:rsidR="004E6F52" w:rsidRPr="006038A9" w:rsidRDefault="004E6F52" w:rsidP="004E6F52">
      <w:r w:rsidRPr="006038A9">
        <w:t>1</w:t>
      </w:r>
      <w:r w:rsidRPr="006038A9">
        <w:rPr>
          <w:spacing w:val="-1"/>
        </w:rPr>
        <w:t>.</w:t>
      </w:r>
      <w:r>
        <w:t>6</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rates</w:t>
      </w:r>
      <w:r w:rsidRPr="006038A9">
        <w:rPr>
          <w:spacing w:val="28"/>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7"/>
        </w:rPr>
        <w:t xml:space="preserve"> </w:t>
      </w:r>
      <w:r w:rsidRPr="006038A9">
        <w:t>re</w:t>
      </w:r>
      <w:r w:rsidRPr="006038A9">
        <w:rPr>
          <w:spacing w:val="1"/>
        </w:rPr>
        <w:t>s</w:t>
      </w:r>
      <w:r w:rsidRPr="006038A9">
        <w:t>our</w:t>
      </w:r>
      <w:r w:rsidRPr="006038A9">
        <w:rPr>
          <w:spacing w:val="1"/>
        </w:rPr>
        <w:t>c</w:t>
      </w:r>
      <w:r w:rsidRPr="006038A9">
        <w:rPr>
          <w:spacing w:val="2"/>
        </w:rPr>
        <w:t>e</w:t>
      </w:r>
      <w:r w:rsidRPr="006038A9">
        <w:t>s</w:t>
      </w:r>
    </w:p>
    <w:p w:rsidR="004E6F52" w:rsidRPr="006038A9" w:rsidRDefault="004E6F52" w:rsidP="004E6F52">
      <w:r w:rsidRPr="006038A9">
        <w:t>3.2</w:t>
      </w:r>
      <w:r w:rsidRPr="006038A9">
        <w:tab/>
        <w:t>Uses</w:t>
      </w:r>
      <w:r w:rsidRPr="006038A9">
        <w:rPr>
          <w:spacing w:val="5"/>
        </w:rPr>
        <w:t xml:space="preserve"> </w:t>
      </w:r>
      <w:r w:rsidRPr="006038A9">
        <w:t>ques</w:t>
      </w:r>
      <w:r w:rsidRPr="006038A9">
        <w:rPr>
          <w:spacing w:val="2"/>
        </w:rPr>
        <w:t>t</w:t>
      </w:r>
      <w:r w:rsidRPr="006038A9">
        <w:t>ion</w:t>
      </w:r>
      <w:r w:rsidRPr="006038A9">
        <w:rPr>
          <w:spacing w:val="2"/>
        </w:rPr>
        <w:t>i</w:t>
      </w:r>
      <w:r w:rsidRPr="006038A9">
        <w:t>ng</w:t>
      </w:r>
      <w:r w:rsidRPr="006038A9">
        <w:rPr>
          <w:spacing w:val="5"/>
        </w:rPr>
        <w:t xml:space="preserve"> </w:t>
      </w:r>
      <w:r w:rsidRPr="006038A9">
        <w:t>and</w:t>
      </w:r>
      <w:r w:rsidRPr="006038A9">
        <w:rPr>
          <w:spacing w:val="5"/>
        </w:rPr>
        <w:t xml:space="preserve"> </w:t>
      </w:r>
      <w:r w:rsidRPr="006038A9">
        <w:t>d</w:t>
      </w:r>
      <w:r w:rsidRPr="006038A9">
        <w:rPr>
          <w:spacing w:val="2"/>
        </w:rPr>
        <w:t>i</w:t>
      </w:r>
      <w:r w:rsidRPr="006038A9">
        <w:t>scuss</w:t>
      </w:r>
      <w:r w:rsidRPr="006038A9">
        <w:rPr>
          <w:spacing w:val="2"/>
        </w:rPr>
        <w:t>i</w:t>
      </w:r>
      <w:r w:rsidRPr="006038A9">
        <w:t>on</w:t>
      </w:r>
      <w:r w:rsidRPr="006038A9">
        <w:rPr>
          <w:spacing w:val="5"/>
        </w:rPr>
        <w:t xml:space="preserve"> </w:t>
      </w:r>
      <w:r w:rsidRPr="006038A9">
        <w:rPr>
          <w:spacing w:val="2"/>
        </w:rPr>
        <w:t>t</w:t>
      </w:r>
      <w:r w:rsidRPr="006038A9">
        <w:t>echn</w:t>
      </w:r>
      <w:r w:rsidRPr="006038A9">
        <w:rPr>
          <w:spacing w:val="2"/>
        </w:rPr>
        <w:t>i</w:t>
      </w:r>
      <w:r w:rsidRPr="006038A9">
        <w:rPr>
          <w:spacing w:val="4"/>
        </w:rPr>
        <w:t>q</w:t>
      </w:r>
      <w:r w:rsidRPr="006038A9">
        <w:t>ues</w:t>
      </w:r>
    </w:p>
    <w:p w:rsidR="004E6F52" w:rsidRPr="006038A9" w:rsidRDefault="004E6F52" w:rsidP="004E6F52">
      <w:r w:rsidRPr="006038A9">
        <w:t>3.</w:t>
      </w:r>
      <w:r>
        <w:t>3</w:t>
      </w:r>
      <w:r w:rsidRPr="006038A9">
        <w:tab/>
        <w:t>Engages</w:t>
      </w:r>
      <w:r w:rsidRPr="006038A9">
        <w:rPr>
          <w:spacing w:val="5"/>
        </w:rPr>
        <w:t xml:space="preserve"> </w:t>
      </w:r>
      <w:r w:rsidRPr="006038A9">
        <w:t>s</w:t>
      </w:r>
      <w:r w:rsidRPr="006038A9">
        <w:rPr>
          <w:spacing w:val="2"/>
        </w:rPr>
        <w:t>t</w:t>
      </w:r>
      <w:r w:rsidRPr="006038A9">
        <w:t>uden</w:t>
      </w:r>
      <w:r w:rsidRPr="006038A9">
        <w:rPr>
          <w:spacing w:val="2"/>
        </w:rPr>
        <w:t>t</w:t>
      </w:r>
      <w:r w:rsidRPr="006038A9">
        <w:t>s</w:t>
      </w:r>
      <w:r w:rsidRPr="006038A9">
        <w:rPr>
          <w:spacing w:val="5"/>
        </w:rPr>
        <w:t xml:space="preserve"> </w:t>
      </w:r>
      <w:r w:rsidRPr="006038A9">
        <w:rPr>
          <w:spacing w:val="2"/>
        </w:rPr>
        <w:t>i</w:t>
      </w:r>
      <w:r w:rsidRPr="006038A9">
        <w:t>n</w:t>
      </w:r>
      <w:r w:rsidRPr="006038A9">
        <w:rPr>
          <w:spacing w:val="6"/>
        </w:rPr>
        <w:t xml:space="preserve"> </w:t>
      </w:r>
      <w:r w:rsidRPr="006038A9">
        <w:rPr>
          <w:spacing w:val="2"/>
        </w:rPr>
        <w:t>l</w:t>
      </w:r>
      <w:r w:rsidRPr="006038A9">
        <w:t>earning</w:t>
      </w:r>
    </w:p>
    <w:p w:rsidR="004E6F52" w:rsidRPr="006038A9" w:rsidRDefault="004E6F52" w:rsidP="004E6F52"/>
    <w:p w:rsidR="004E6F52" w:rsidRPr="00DB3EBB" w:rsidRDefault="004E6F52" w:rsidP="004E6F52">
      <w:pPr>
        <w:rPr>
          <w:spacing w:val="-1"/>
        </w:rPr>
      </w:pPr>
      <w:r w:rsidRPr="00636621">
        <w:rPr>
          <w:b/>
          <w:bCs/>
        </w:rPr>
        <w:t>EDU</w:t>
      </w:r>
      <w:r w:rsidRPr="00636621">
        <w:rPr>
          <w:b/>
          <w:bCs/>
          <w:spacing w:val="-1"/>
        </w:rPr>
        <w:t xml:space="preserve"> 6</w:t>
      </w:r>
      <w:r w:rsidRPr="00636621">
        <w:rPr>
          <w:b/>
          <w:bCs/>
          <w:spacing w:val="1"/>
        </w:rPr>
        <w:t>0</w:t>
      </w:r>
      <w:r w:rsidRPr="00636621">
        <w:rPr>
          <w:b/>
          <w:bCs/>
          <w:spacing w:val="-1"/>
        </w:rPr>
        <w:t>71</w:t>
      </w:r>
      <w:r w:rsidRPr="00636621">
        <w:rPr>
          <w:b/>
          <w:bCs/>
        </w:rPr>
        <w:t>5</w:t>
      </w:r>
      <w:r w:rsidRPr="00636621">
        <w:rPr>
          <w:b/>
          <w:bCs/>
          <w:spacing w:val="1"/>
        </w:rPr>
        <w:t xml:space="preserve"> </w:t>
      </w:r>
      <w:r w:rsidRPr="00636621">
        <w:rPr>
          <w:b/>
          <w:bCs/>
        </w:rPr>
        <w:t>(</w:t>
      </w:r>
      <w:r w:rsidRPr="00636621">
        <w:rPr>
          <w:b/>
          <w:bCs/>
          <w:spacing w:val="1"/>
        </w:rPr>
        <w:t>3</w:t>
      </w:r>
      <w:r w:rsidRPr="00636621">
        <w:rPr>
          <w:b/>
          <w:bCs/>
        </w:rPr>
        <w:t>5,5</w:t>
      </w:r>
      <w:r w:rsidRPr="00636621">
        <w:rPr>
          <w:b/>
          <w:bCs/>
          <w:spacing w:val="1"/>
        </w:rPr>
        <w:t>5</w:t>
      </w:r>
      <w:r w:rsidRPr="00636621">
        <w:rPr>
          <w:b/>
          <w:bCs/>
        </w:rPr>
        <w:t>,7</w:t>
      </w:r>
      <w:r w:rsidRPr="00636621">
        <w:rPr>
          <w:b/>
          <w:bCs/>
          <w:spacing w:val="1"/>
        </w:rPr>
        <w:t>5</w:t>
      </w:r>
      <w:r w:rsidRPr="00636621">
        <w:rPr>
          <w:b/>
          <w:bCs/>
          <w:spacing w:val="-1"/>
        </w:rPr>
        <w:t>,</w:t>
      </w:r>
      <w:r w:rsidRPr="00636621">
        <w:rPr>
          <w:b/>
          <w:bCs/>
          <w:spacing w:val="1"/>
        </w:rPr>
        <w:t>9</w:t>
      </w:r>
      <w:r w:rsidRPr="00636621">
        <w:rPr>
          <w:b/>
          <w:bCs/>
          <w:spacing w:val="-1"/>
        </w:rPr>
        <w:t xml:space="preserve">5) </w:t>
      </w:r>
      <w:r w:rsidRPr="00636621">
        <w:rPr>
          <w:b/>
          <w:bCs/>
          <w:spacing w:val="-2"/>
        </w:rPr>
        <w:t>E</w:t>
      </w:r>
      <w:r w:rsidRPr="00636621">
        <w:rPr>
          <w:b/>
          <w:bCs/>
        </w:rPr>
        <w:t>nglish/La</w:t>
      </w:r>
      <w:r w:rsidRPr="00636621">
        <w:rPr>
          <w:b/>
          <w:bCs/>
          <w:spacing w:val="-1"/>
        </w:rPr>
        <w:t>n</w:t>
      </w:r>
      <w:r w:rsidRPr="00636621">
        <w:rPr>
          <w:b/>
          <w:bCs/>
          <w:spacing w:val="1"/>
        </w:rPr>
        <w:t>g</w:t>
      </w:r>
      <w:r w:rsidRPr="00636621">
        <w:rPr>
          <w:b/>
          <w:bCs/>
          <w:spacing w:val="-1"/>
        </w:rPr>
        <w:t>ua</w:t>
      </w:r>
      <w:r w:rsidRPr="00636621">
        <w:rPr>
          <w:b/>
          <w:bCs/>
        </w:rPr>
        <w:t>ge</w:t>
      </w:r>
      <w:r w:rsidRPr="00636621">
        <w:rPr>
          <w:b/>
          <w:bCs/>
          <w:spacing w:val="-1"/>
        </w:rPr>
        <w:t xml:space="preserve"> </w:t>
      </w:r>
      <w:r w:rsidRPr="00636621">
        <w:rPr>
          <w:b/>
          <w:bCs/>
        </w:rPr>
        <w:t>Arts</w:t>
      </w:r>
      <w:r w:rsidRPr="00636621">
        <w:rPr>
          <w:b/>
          <w:bCs/>
          <w:spacing w:val="-1"/>
        </w:rPr>
        <w:t xml:space="preserve"> </w:t>
      </w:r>
      <w:r w:rsidRPr="00636621">
        <w:rPr>
          <w:b/>
          <w:bCs/>
        </w:rPr>
        <w:t>A</w:t>
      </w:r>
      <w:r w:rsidRPr="00636621">
        <w:rPr>
          <w:b/>
          <w:bCs/>
          <w:spacing w:val="-1"/>
        </w:rPr>
        <w:t>s</w:t>
      </w:r>
      <w:r w:rsidRPr="00636621">
        <w:rPr>
          <w:b/>
          <w:bCs/>
        </w:rPr>
        <w:t>ses</w:t>
      </w:r>
      <w:r w:rsidRPr="00636621">
        <w:rPr>
          <w:b/>
          <w:bCs/>
          <w:spacing w:val="-1"/>
        </w:rPr>
        <w:t>s</w:t>
      </w:r>
      <w:r w:rsidRPr="00636621">
        <w:rPr>
          <w:b/>
          <w:bCs/>
        </w:rPr>
        <w:t>ment</w:t>
      </w:r>
      <w:r w:rsidRPr="00636621">
        <w:rPr>
          <w:b/>
          <w:bCs/>
          <w:spacing w:val="-1"/>
        </w:rPr>
        <w:t xml:space="preserve"> </w:t>
      </w:r>
      <w:r w:rsidRPr="00636621">
        <w:rPr>
          <w:b/>
          <w:bCs/>
        </w:rPr>
        <w:t>(SS</w:t>
      </w:r>
      <w:r w:rsidRPr="00636621">
        <w:rPr>
          <w:b/>
          <w:bCs/>
          <w:spacing w:val="38"/>
        </w:rPr>
        <w:t xml:space="preserve"> </w:t>
      </w:r>
      <w:r w:rsidRPr="00636621">
        <w:rPr>
          <w:b/>
          <w:bCs/>
        </w:rPr>
        <w:t>A</w:t>
      </w:r>
      <w:r w:rsidRPr="00636621">
        <w:rPr>
          <w:b/>
          <w:bCs/>
          <w:spacing w:val="-1"/>
        </w:rPr>
        <w:t>s</w:t>
      </w:r>
      <w:r w:rsidRPr="00636621">
        <w:rPr>
          <w:b/>
          <w:bCs/>
        </w:rPr>
        <w:t>ses</w:t>
      </w:r>
      <w:r w:rsidRPr="00636621">
        <w:rPr>
          <w:b/>
          <w:bCs/>
          <w:spacing w:val="-1"/>
        </w:rPr>
        <w:t>s</w:t>
      </w:r>
      <w:r w:rsidRPr="00636621">
        <w:rPr>
          <w:b/>
          <w:bCs/>
        </w:rPr>
        <w:t>ment,</w:t>
      </w:r>
      <w:r w:rsidRPr="00636621">
        <w:rPr>
          <w:b/>
          <w:bCs/>
          <w:spacing w:val="39"/>
        </w:rPr>
        <w:t xml:space="preserve"> </w:t>
      </w:r>
      <w:r w:rsidRPr="00636621">
        <w:rPr>
          <w:b/>
          <w:bCs/>
        </w:rPr>
        <w:t>M</w:t>
      </w:r>
      <w:r w:rsidRPr="00636621">
        <w:rPr>
          <w:b/>
          <w:bCs/>
          <w:spacing w:val="-1"/>
        </w:rPr>
        <w:t>a</w:t>
      </w:r>
      <w:r w:rsidRPr="00636621">
        <w:rPr>
          <w:b/>
          <w:bCs/>
        </w:rPr>
        <w:t>th</w:t>
      </w:r>
      <w:r w:rsidRPr="00636621">
        <w:rPr>
          <w:b/>
          <w:bCs/>
          <w:spacing w:val="38"/>
        </w:rPr>
        <w:t xml:space="preserve"> </w:t>
      </w:r>
      <w:r w:rsidRPr="00636621">
        <w:rPr>
          <w:b/>
          <w:bCs/>
        </w:rPr>
        <w:t>A</w:t>
      </w:r>
      <w:r w:rsidRPr="00636621">
        <w:rPr>
          <w:b/>
          <w:bCs/>
          <w:spacing w:val="-1"/>
        </w:rPr>
        <w:t>s</w:t>
      </w:r>
      <w:r w:rsidRPr="00636621">
        <w:rPr>
          <w:b/>
          <w:bCs/>
        </w:rPr>
        <w:t>ses</w:t>
      </w:r>
      <w:r w:rsidRPr="00636621">
        <w:rPr>
          <w:b/>
          <w:bCs/>
          <w:spacing w:val="-1"/>
        </w:rPr>
        <w:t>s</w:t>
      </w:r>
      <w:r w:rsidRPr="00636621">
        <w:rPr>
          <w:b/>
          <w:bCs/>
        </w:rPr>
        <w:t>ment, Science A</w:t>
      </w:r>
      <w:r w:rsidRPr="00636621">
        <w:rPr>
          <w:b/>
          <w:bCs/>
          <w:spacing w:val="-1"/>
        </w:rPr>
        <w:t>s</w:t>
      </w:r>
      <w:r w:rsidRPr="00636621">
        <w:rPr>
          <w:b/>
          <w:bCs/>
        </w:rPr>
        <w:t>ses</w:t>
      </w:r>
      <w:r w:rsidRPr="00636621">
        <w:rPr>
          <w:b/>
          <w:bCs/>
          <w:spacing w:val="-1"/>
        </w:rPr>
        <w:t>s</w:t>
      </w:r>
      <w:r w:rsidRPr="00636621">
        <w:rPr>
          <w:b/>
          <w:bCs/>
        </w:rPr>
        <w:t>ment)</w:t>
      </w:r>
      <w:r w:rsidRPr="006C0657">
        <w:t xml:space="preserve"> </w:t>
      </w:r>
      <w:r w:rsidRPr="006C0657">
        <w:rPr>
          <w:spacing w:val="-1"/>
        </w:rPr>
        <w:t>(</w:t>
      </w:r>
      <w:r w:rsidRPr="006C0657">
        <w:t>2</w:t>
      </w:r>
      <w:r w:rsidRPr="006C0657">
        <w:rPr>
          <w:spacing w:val="1"/>
        </w:rPr>
        <w:t xml:space="preserve"> </w:t>
      </w:r>
      <w:r w:rsidRPr="006C0657">
        <w:t>cr</w:t>
      </w:r>
      <w:r w:rsidRPr="006C0657">
        <w:rPr>
          <w:spacing w:val="-1"/>
        </w:rPr>
        <w:t>)</w:t>
      </w:r>
      <w:r w:rsidRPr="006C0657">
        <w:t>:</w:t>
      </w:r>
      <w:r w:rsidRPr="006038A9">
        <w:rPr>
          <w:spacing w:val="-7"/>
        </w:rPr>
        <w:t xml:space="preserve"> </w:t>
      </w:r>
      <w:r w:rsidRPr="006038A9">
        <w:rPr>
          <w:spacing w:val="-1"/>
        </w:rPr>
        <w:t>(Seco</w:t>
      </w:r>
      <w:r w:rsidRPr="006038A9">
        <w:rPr>
          <w:spacing w:val="1"/>
        </w:rPr>
        <w:t>n</w:t>
      </w:r>
      <w:r w:rsidRPr="006038A9">
        <w:t>d</w:t>
      </w:r>
      <w:r w:rsidRPr="006038A9">
        <w:rPr>
          <w:spacing w:val="-9"/>
        </w:rPr>
        <w:t xml:space="preserve"> </w:t>
      </w:r>
      <w:r w:rsidRPr="006038A9">
        <w:t>Ye</w:t>
      </w:r>
      <w:r w:rsidRPr="006038A9">
        <w:rPr>
          <w:spacing w:val="-1"/>
        </w:rPr>
        <w:t>a</w:t>
      </w:r>
      <w:r w:rsidRPr="006038A9">
        <w:t>r</w:t>
      </w:r>
      <w:r w:rsidRPr="006038A9">
        <w:rPr>
          <w:spacing w:val="-5"/>
        </w:rPr>
        <w:t xml:space="preserve"> </w:t>
      </w:r>
      <w:r w:rsidRPr="00DB3EBB">
        <w:rPr>
          <w:spacing w:val="-1"/>
        </w:rPr>
        <w:t>I</w:t>
      </w:r>
      <w:r w:rsidRPr="00DB3EBB">
        <w:rPr>
          <w:spacing w:val="1"/>
        </w:rPr>
        <w:t>n</w:t>
      </w:r>
      <w:r w:rsidRPr="00DB3EBB">
        <w:rPr>
          <w:spacing w:val="-1"/>
        </w:rPr>
        <w:t>ter</w:t>
      </w:r>
      <w:r w:rsidRPr="00DB3EBB">
        <w:rPr>
          <w:spacing w:val="1"/>
        </w:rPr>
        <w:t>n</w:t>
      </w:r>
      <w:r w:rsidRPr="00DB3EBB">
        <w:rPr>
          <w:spacing w:val="-1"/>
        </w:rPr>
        <w:t>e</w:t>
      </w:r>
      <w:r w:rsidRPr="00DB3EBB">
        <w:t>t</w:t>
      </w:r>
      <w:r w:rsidRPr="00DB3EBB">
        <w:rPr>
          <w:spacing w:val="-9"/>
        </w:rPr>
        <w:t xml:space="preserve"> </w:t>
      </w:r>
      <w:r w:rsidRPr="00DB3EBB">
        <w:rPr>
          <w:spacing w:val="-1"/>
        </w:rPr>
        <w:t>C</w:t>
      </w:r>
      <w:r w:rsidRPr="00DB3EBB">
        <w:rPr>
          <w:spacing w:val="1"/>
        </w:rPr>
        <w:t>o</w:t>
      </w:r>
      <w:r w:rsidRPr="00DB3EBB">
        <w:rPr>
          <w:spacing w:val="-1"/>
        </w:rPr>
        <w:t>u</w:t>
      </w:r>
      <w:r w:rsidRPr="00DB3EBB">
        <w:t>r</w:t>
      </w:r>
      <w:r w:rsidRPr="00DB3EBB">
        <w:rPr>
          <w:spacing w:val="-1"/>
        </w:rPr>
        <w:t>se)</w:t>
      </w:r>
    </w:p>
    <w:p w:rsidR="004E6F52" w:rsidRPr="00DB3EBB" w:rsidRDefault="004E6F52" w:rsidP="004E6F52">
      <w:r w:rsidRPr="00DB3EBB">
        <w:t>This course provides readings on assessment principles and practices, and training in the construction, use, and analysis of formative and summative assessments in En</w:t>
      </w:r>
      <w:r w:rsidRPr="00DB3EBB">
        <w:rPr>
          <w:spacing w:val="1"/>
        </w:rPr>
        <w:t>g</w:t>
      </w:r>
      <w:r w:rsidRPr="00DB3EBB">
        <w:t>lis</w:t>
      </w:r>
      <w:r w:rsidRPr="00DB3EBB">
        <w:rPr>
          <w:spacing w:val="1"/>
        </w:rPr>
        <w:t>h</w:t>
      </w:r>
      <w:r w:rsidRPr="00DB3EBB">
        <w:t>/Langua</w:t>
      </w:r>
      <w:r w:rsidRPr="00DB3EBB">
        <w:rPr>
          <w:spacing w:val="1"/>
        </w:rPr>
        <w:t>g</w:t>
      </w:r>
      <w:r w:rsidRPr="00DB3EBB">
        <w:t>e</w:t>
      </w:r>
      <w:r w:rsidRPr="00DB3EBB">
        <w:rPr>
          <w:spacing w:val="-18"/>
        </w:rPr>
        <w:t xml:space="preserve"> </w:t>
      </w:r>
      <w:r w:rsidRPr="00DB3EBB">
        <w:t>Arts (Social Studies, Math or Science).  Strategies and technologies for the design of different types of assessments</w:t>
      </w:r>
      <w:r>
        <w:t xml:space="preserve"> </w:t>
      </w:r>
      <w:r w:rsidRPr="00CE56E3">
        <w:t>to meet the needs of all learners</w:t>
      </w:r>
      <w:r w:rsidRPr="00DB3EBB">
        <w:t>, analysis of results in relation to learning outcomes, and data-driven decision-making will be emphasized.</w:t>
      </w:r>
    </w:p>
    <w:p w:rsidR="004E6F52" w:rsidRPr="006038A9" w:rsidRDefault="004E6F52" w:rsidP="004E6F52"/>
    <w:p w:rsidR="004E6F52" w:rsidRPr="006038A9" w:rsidRDefault="004E6F52" w:rsidP="004E6F52">
      <w:r w:rsidRPr="006038A9">
        <w:t>Perfor</w:t>
      </w:r>
      <w:r w:rsidRPr="006038A9">
        <w:rPr>
          <w:spacing w:val="-2"/>
        </w:rPr>
        <w:t>m</w:t>
      </w:r>
      <w:r w:rsidRPr="006038A9">
        <w:t>ance Indicators:</w:t>
      </w:r>
    </w:p>
    <w:p w:rsidR="004E6F52" w:rsidRPr="006038A9" w:rsidRDefault="004E6F52" w:rsidP="004E6F52">
      <w:r w:rsidRPr="006038A9">
        <w:t>1.1</w:t>
      </w:r>
      <w:r w:rsidRPr="006038A9">
        <w:tab/>
      </w:r>
      <w:r w:rsidRPr="006038A9">
        <w:rPr>
          <w:spacing w:val="3"/>
        </w:rPr>
        <w:t>D</w:t>
      </w:r>
      <w:r w:rsidRPr="006038A9">
        <w:t>emo</w:t>
      </w:r>
      <w:r w:rsidRPr="006038A9">
        <w:rPr>
          <w:spacing w:val="3"/>
        </w:rPr>
        <w:t>n</w:t>
      </w:r>
      <w:r w:rsidRPr="006038A9">
        <w:t>st</w:t>
      </w:r>
      <w:r w:rsidRPr="006038A9">
        <w:rPr>
          <w:spacing w:val="3"/>
        </w:rPr>
        <w:t>r</w:t>
      </w:r>
      <w:r w:rsidRPr="006038A9">
        <w:t>ates</w:t>
      </w:r>
      <w:r w:rsidRPr="006038A9">
        <w:rPr>
          <w:spacing w:val="28"/>
        </w:rPr>
        <w:t xml:space="preserve"> </w:t>
      </w:r>
      <w:r w:rsidRPr="006038A9">
        <w:t>k</w:t>
      </w:r>
      <w:r w:rsidRPr="006038A9">
        <w:rPr>
          <w:spacing w:val="1"/>
        </w:rPr>
        <w:t>n</w:t>
      </w:r>
      <w:r w:rsidRPr="006038A9">
        <w:t>o</w:t>
      </w:r>
      <w:r w:rsidRPr="006038A9">
        <w:rPr>
          <w:spacing w:val="4"/>
        </w:rPr>
        <w:t>w</w:t>
      </w:r>
      <w:r w:rsidRPr="006038A9">
        <w:rPr>
          <w:spacing w:val="1"/>
        </w:rPr>
        <w:t>l</w:t>
      </w:r>
      <w:r w:rsidRPr="006038A9">
        <w:t>e</w:t>
      </w:r>
      <w:r w:rsidRPr="006038A9">
        <w:rPr>
          <w:spacing w:val="1"/>
        </w:rPr>
        <w:t>d</w:t>
      </w:r>
      <w:r w:rsidRPr="006038A9">
        <w:rPr>
          <w:spacing w:val="3"/>
        </w:rPr>
        <w:t>g</w:t>
      </w:r>
      <w:r w:rsidRPr="006038A9">
        <w:t>e</w:t>
      </w:r>
      <w:r w:rsidRPr="006038A9">
        <w:rPr>
          <w:spacing w:val="21"/>
        </w:rPr>
        <w:t xml:space="preserve"> </w:t>
      </w:r>
      <w:r w:rsidRPr="006038A9">
        <w:rPr>
          <w:spacing w:val="3"/>
        </w:rPr>
        <w:t>o</w:t>
      </w:r>
      <w:r w:rsidRPr="006038A9">
        <w:t>f</w:t>
      </w:r>
      <w:r w:rsidRPr="006038A9">
        <w:rPr>
          <w:spacing w:val="6"/>
        </w:rPr>
        <w:t xml:space="preserve"> </w:t>
      </w:r>
      <w:r w:rsidRPr="006038A9">
        <w:t>co</w:t>
      </w:r>
      <w:r w:rsidRPr="006038A9">
        <w:rPr>
          <w:spacing w:val="3"/>
        </w:rPr>
        <w:t>n</w:t>
      </w:r>
      <w:r w:rsidRPr="006038A9">
        <w:rPr>
          <w:spacing w:val="1"/>
        </w:rPr>
        <w:t>t</w:t>
      </w:r>
      <w:r w:rsidRPr="006038A9">
        <w:t>e</w:t>
      </w:r>
      <w:r w:rsidRPr="006038A9">
        <w:rPr>
          <w:spacing w:val="3"/>
        </w:rPr>
        <w:t>n</w:t>
      </w:r>
      <w:r w:rsidRPr="006038A9">
        <w:t>t</w:t>
      </w:r>
      <w:r w:rsidRPr="006038A9">
        <w:rPr>
          <w:spacing w:val="17"/>
        </w:rPr>
        <w:t xml:space="preserve"> </w:t>
      </w:r>
      <w:r w:rsidRPr="006038A9">
        <w:t>and</w:t>
      </w:r>
      <w:r w:rsidRPr="006038A9">
        <w:rPr>
          <w:spacing w:val="13"/>
        </w:rPr>
        <w:t xml:space="preserve"> </w:t>
      </w:r>
      <w:r w:rsidRPr="006038A9">
        <w:t>p</w:t>
      </w:r>
      <w:r w:rsidRPr="006038A9">
        <w:rPr>
          <w:spacing w:val="1"/>
        </w:rPr>
        <w:t>e</w:t>
      </w:r>
      <w:r w:rsidRPr="006038A9">
        <w:rPr>
          <w:spacing w:val="4"/>
        </w:rPr>
        <w:t>d</w:t>
      </w:r>
      <w:r w:rsidRPr="006038A9">
        <w:t>a</w:t>
      </w:r>
      <w:r w:rsidRPr="006038A9">
        <w:rPr>
          <w:spacing w:val="3"/>
        </w:rPr>
        <w:t>go</w:t>
      </w:r>
      <w:r w:rsidRPr="006038A9">
        <w:rPr>
          <w:spacing w:val="4"/>
        </w:rPr>
        <w:t>g</w:t>
      </w:r>
      <w:r w:rsidRPr="006038A9">
        <w:t>y</w:t>
      </w:r>
    </w:p>
    <w:p w:rsidR="004E6F52" w:rsidRPr="006038A9" w:rsidRDefault="004E6F52" w:rsidP="004E6F52">
      <w:r w:rsidRPr="006038A9">
        <w:rPr>
          <w:spacing w:val="2"/>
        </w:rPr>
        <w:t>1</w:t>
      </w:r>
      <w:r w:rsidRPr="006038A9">
        <w:rPr>
          <w:spacing w:val="-1"/>
        </w:rPr>
        <w:t>.</w:t>
      </w:r>
      <w:r w:rsidRPr="006038A9">
        <w:t>3</w:t>
      </w:r>
      <w:r w:rsidRPr="006038A9">
        <w:tab/>
      </w:r>
      <w:r w:rsidRPr="006038A9">
        <w:rPr>
          <w:spacing w:val="3"/>
        </w:rPr>
        <w:t>De</w:t>
      </w:r>
      <w:r w:rsidRPr="006038A9">
        <w:rPr>
          <w:spacing w:val="2"/>
        </w:rPr>
        <w:t>s</w:t>
      </w:r>
      <w:r w:rsidRPr="006038A9">
        <w:rPr>
          <w:spacing w:val="-2"/>
        </w:rPr>
        <w:t>i</w:t>
      </w:r>
      <w:r w:rsidRPr="006038A9">
        <w:rPr>
          <w:spacing w:val="3"/>
        </w:rPr>
        <w:t>g</w:t>
      </w:r>
      <w:r w:rsidRPr="006038A9">
        <w:rPr>
          <w:spacing w:val="1"/>
        </w:rPr>
        <w:t>n</w:t>
      </w:r>
      <w:r w:rsidRPr="006038A9">
        <w:t>s</w:t>
      </w:r>
      <w:r w:rsidRPr="006038A9">
        <w:rPr>
          <w:spacing w:val="16"/>
        </w:rPr>
        <w:t xml:space="preserve"> </w:t>
      </w:r>
      <w:r w:rsidRPr="006038A9">
        <w:rPr>
          <w:spacing w:val="2"/>
        </w:rPr>
        <w:t>coh</w:t>
      </w:r>
      <w:r w:rsidRPr="006038A9">
        <w:t>er</w:t>
      </w:r>
      <w:r w:rsidRPr="006038A9">
        <w:rPr>
          <w:spacing w:val="3"/>
        </w:rPr>
        <w:t>e</w:t>
      </w:r>
      <w:r w:rsidRPr="006038A9">
        <w:rPr>
          <w:spacing w:val="2"/>
        </w:rPr>
        <w:t>n</w:t>
      </w:r>
      <w:r w:rsidRPr="006038A9">
        <w:t xml:space="preserve">t </w:t>
      </w:r>
      <w:r>
        <w:t xml:space="preserve">unit-based </w:t>
      </w:r>
      <w:r w:rsidRPr="006038A9">
        <w:rPr>
          <w:spacing w:val="1"/>
        </w:rPr>
        <w:t>i</w:t>
      </w:r>
      <w:r w:rsidRPr="006038A9">
        <w:rPr>
          <w:spacing w:val="3"/>
        </w:rPr>
        <w:t>n</w:t>
      </w:r>
      <w:r w:rsidRPr="006038A9">
        <w:rPr>
          <w:spacing w:val="1"/>
        </w:rPr>
        <w:t>st</w:t>
      </w:r>
      <w:r w:rsidRPr="006038A9">
        <w:rPr>
          <w:spacing w:val="3"/>
        </w:rPr>
        <w:t>ru</w:t>
      </w:r>
      <w:r w:rsidRPr="006038A9">
        <w:rPr>
          <w:spacing w:val="2"/>
        </w:rPr>
        <w:t>ct</w:t>
      </w:r>
      <w:r w:rsidRPr="006038A9">
        <w:rPr>
          <w:spacing w:val="1"/>
        </w:rPr>
        <w:t>i</w:t>
      </w:r>
      <w:r w:rsidRPr="006038A9">
        <w:rPr>
          <w:spacing w:val="3"/>
        </w:rPr>
        <w:t>o</w:t>
      </w:r>
      <w:r w:rsidRPr="006038A9">
        <w:t>n</w:t>
      </w:r>
    </w:p>
    <w:p w:rsidR="004E6F52" w:rsidRPr="006038A9" w:rsidRDefault="004E6F52" w:rsidP="004E6F52">
      <w:r w:rsidRPr="006038A9">
        <w:t>1.4</w:t>
      </w:r>
      <w:r w:rsidRPr="006038A9">
        <w:tab/>
      </w:r>
      <w:r w:rsidRPr="006038A9">
        <w:rPr>
          <w:spacing w:val="1"/>
        </w:rPr>
        <w:t>S</w:t>
      </w:r>
      <w:r w:rsidRPr="006038A9">
        <w:t>el</w:t>
      </w:r>
      <w:r w:rsidRPr="006038A9">
        <w:rPr>
          <w:spacing w:val="2"/>
        </w:rPr>
        <w:t>e</w:t>
      </w:r>
      <w:r w:rsidRPr="006038A9">
        <w:t>cts</w:t>
      </w:r>
      <w:r w:rsidRPr="006038A9">
        <w:rPr>
          <w:spacing w:val="13"/>
        </w:rPr>
        <w:t xml:space="preserve"> </w:t>
      </w:r>
      <w:r w:rsidRPr="006038A9">
        <w:rPr>
          <w:spacing w:val="1"/>
        </w:rPr>
        <w:t>i</w:t>
      </w:r>
      <w:r w:rsidRPr="006038A9">
        <w:t>n</w:t>
      </w:r>
      <w:r w:rsidRPr="006038A9">
        <w:rPr>
          <w:spacing w:val="1"/>
        </w:rPr>
        <w:t>s</w:t>
      </w:r>
      <w:r w:rsidRPr="006038A9">
        <w:rPr>
          <w:spacing w:val="-2"/>
        </w:rPr>
        <w:t>t</w:t>
      </w:r>
      <w:r w:rsidRPr="006038A9">
        <w:t>r</w:t>
      </w:r>
      <w:r w:rsidRPr="006038A9">
        <w:rPr>
          <w:spacing w:val="1"/>
        </w:rPr>
        <w:t>u</w:t>
      </w:r>
      <w:r w:rsidRPr="006038A9">
        <w:rPr>
          <w:spacing w:val="2"/>
        </w:rPr>
        <w:t>c</w:t>
      </w:r>
      <w:r w:rsidRPr="006038A9">
        <w:rPr>
          <w:spacing w:val="1"/>
        </w:rPr>
        <w:t>t</w:t>
      </w:r>
      <w:r w:rsidRPr="006038A9">
        <w:t>io</w:t>
      </w:r>
      <w:r w:rsidRPr="006038A9">
        <w:rPr>
          <w:spacing w:val="2"/>
        </w:rPr>
        <w:t>n</w:t>
      </w:r>
      <w:r w:rsidRPr="006038A9">
        <w:t>al</w:t>
      </w:r>
      <w:r w:rsidRPr="006038A9">
        <w:rPr>
          <w:spacing w:val="27"/>
        </w:rPr>
        <w:t xml:space="preserve"> </w:t>
      </w:r>
      <w:r w:rsidRPr="006038A9">
        <w:t>o</w:t>
      </w:r>
      <w:r w:rsidRPr="006038A9">
        <w:rPr>
          <w:spacing w:val="2"/>
        </w:rPr>
        <w:t>bje</w:t>
      </w:r>
      <w:r w:rsidRPr="006038A9">
        <w:rPr>
          <w:spacing w:val="1"/>
        </w:rPr>
        <w:t>c</w:t>
      </w:r>
      <w:r w:rsidRPr="006038A9">
        <w:rPr>
          <w:spacing w:val="2"/>
        </w:rPr>
        <w:t>t</w:t>
      </w:r>
      <w:r w:rsidRPr="006038A9">
        <w:rPr>
          <w:spacing w:val="1"/>
        </w:rPr>
        <w:t>i</w:t>
      </w:r>
      <w:r w:rsidRPr="006038A9">
        <w:t>ves</w:t>
      </w:r>
    </w:p>
    <w:p w:rsidR="004E6F52" w:rsidRPr="006038A9" w:rsidRDefault="004E6F52" w:rsidP="004E6F52">
      <w:r w:rsidRPr="006038A9">
        <w:t>1</w:t>
      </w:r>
      <w:r>
        <w:t>.5</w:t>
      </w:r>
      <w:r w:rsidRPr="006038A9">
        <w:tab/>
      </w:r>
      <w:r w:rsidRPr="006038A9">
        <w:rPr>
          <w:spacing w:val="4"/>
        </w:rPr>
        <w:t>D</w:t>
      </w:r>
      <w:r w:rsidRPr="006038A9">
        <w:t>esigns</w:t>
      </w:r>
      <w:r w:rsidRPr="006038A9">
        <w:rPr>
          <w:spacing w:val="5"/>
        </w:rPr>
        <w:t xml:space="preserve"> </w:t>
      </w:r>
      <w:r w:rsidRPr="006038A9">
        <w:t>assess</w:t>
      </w:r>
      <w:r w:rsidRPr="006038A9">
        <w:rPr>
          <w:spacing w:val="1"/>
        </w:rPr>
        <w:t>m</w:t>
      </w:r>
      <w:r w:rsidRPr="006038A9">
        <w:t>e</w:t>
      </w:r>
      <w:r w:rsidRPr="006038A9">
        <w:rPr>
          <w:spacing w:val="4"/>
        </w:rPr>
        <w:t>n</w:t>
      </w:r>
      <w:r w:rsidRPr="006038A9">
        <w:t>ts</w:t>
      </w:r>
      <w:r w:rsidRPr="006038A9">
        <w:rPr>
          <w:spacing w:val="6"/>
        </w:rPr>
        <w:t xml:space="preserve"> </w:t>
      </w:r>
      <w:r w:rsidRPr="006038A9">
        <w:t>to</w:t>
      </w:r>
      <w:r w:rsidRPr="006038A9">
        <w:rPr>
          <w:spacing w:val="5"/>
        </w:rPr>
        <w:t xml:space="preserve"> </w:t>
      </w:r>
      <w:r w:rsidRPr="006038A9">
        <w:t>pro</w:t>
      </w:r>
      <w:r w:rsidRPr="006038A9">
        <w:rPr>
          <w:spacing w:val="4"/>
        </w:rPr>
        <w:t>v</w:t>
      </w:r>
      <w:r w:rsidRPr="006038A9">
        <w:t>i</w:t>
      </w:r>
      <w:r w:rsidRPr="006038A9">
        <w:rPr>
          <w:spacing w:val="4"/>
        </w:rPr>
        <w:t>d</w:t>
      </w:r>
      <w:r w:rsidRPr="006038A9">
        <w:t>e</w:t>
      </w:r>
      <w:r w:rsidRPr="006038A9">
        <w:rPr>
          <w:spacing w:val="5"/>
        </w:rPr>
        <w:t xml:space="preserve"> </w:t>
      </w:r>
      <w:r w:rsidRPr="006038A9">
        <w:t>e</w:t>
      </w:r>
      <w:r w:rsidRPr="006038A9">
        <w:rPr>
          <w:spacing w:val="4"/>
        </w:rPr>
        <w:t>v</w:t>
      </w:r>
      <w:r w:rsidRPr="006038A9">
        <w:rPr>
          <w:spacing w:val="2"/>
        </w:rPr>
        <w:t>i</w:t>
      </w:r>
      <w:r w:rsidRPr="006038A9">
        <w:t>dence</w:t>
      </w:r>
      <w:r w:rsidRPr="006038A9">
        <w:rPr>
          <w:spacing w:val="6"/>
        </w:rPr>
        <w:t xml:space="preserve"> </w:t>
      </w:r>
      <w:r w:rsidRPr="006038A9">
        <w:t>of</w:t>
      </w:r>
      <w:r w:rsidRPr="006038A9">
        <w:rPr>
          <w:spacing w:val="4"/>
        </w:rPr>
        <w:t xml:space="preserve"> </w:t>
      </w:r>
      <w:r w:rsidRPr="006038A9">
        <w:t>lear</w:t>
      </w:r>
      <w:r w:rsidRPr="006038A9">
        <w:rPr>
          <w:spacing w:val="4"/>
        </w:rPr>
        <w:t>n</w:t>
      </w:r>
      <w:r w:rsidRPr="006038A9">
        <w:t>ing</w:t>
      </w:r>
    </w:p>
    <w:p w:rsidR="004E6F52" w:rsidRPr="006038A9" w:rsidRDefault="004E6F52" w:rsidP="004E6F52">
      <w:r w:rsidRPr="006038A9">
        <w:rPr>
          <w:spacing w:val="2"/>
        </w:rPr>
        <w:t>1</w:t>
      </w:r>
      <w:r>
        <w:t>.6</w:t>
      </w:r>
      <w:r w:rsidRPr="006038A9">
        <w:tab/>
        <w:t>De</w:t>
      </w:r>
      <w:r w:rsidRPr="006038A9">
        <w:rPr>
          <w:spacing w:val="1"/>
        </w:rPr>
        <w:t>m</w:t>
      </w:r>
      <w:r w:rsidRPr="006038A9">
        <w:t>o</w:t>
      </w:r>
      <w:r w:rsidRPr="006038A9">
        <w:rPr>
          <w:spacing w:val="4"/>
        </w:rPr>
        <w:t>n</w:t>
      </w:r>
      <w:r w:rsidRPr="006038A9">
        <w:rPr>
          <w:spacing w:val="1"/>
        </w:rPr>
        <w:t>s</w:t>
      </w:r>
      <w:r w:rsidRPr="006038A9">
        <w:rPr>
          <w:spacing w:val="-2"/>
        </w:rPr>
        <w:t>t</w:t>
      </w:r>
      <w:r w:rsidRPr="006038A9">
        <w:t>rates</w:t>
      </w:r>
      <w:r w:rsidRPr="006038A9">
        <w:rPr>
          <w:spacing w:val="28"/>
        </w:rPr>
        <w:t xml:space="preserve"> </w:t>
      </w:r>
      <w:r w:rsidRPr="006038A9">
        <w:t>k</w:t>
      </w:r>
      <w:r w:rsidRPr="006038A9">
        <w:rPr>
          <w:spacing w:val="1"/>
        </w:rPr>
        <w:t>n</w:t>
      </w:r>
      <w:r w:rsidRPr="006038A9">
        <w:t>o</w:t>
      </w:r>
      <w:r w:rsidRPr="006038A9">
        <w:rPr>
          <w:spacing w:val="4"/>
        </w:rPr>
        <w:t>w</w:t>
      </w:r>
      <w:r w:rsidRPr="006038A9">
        <w:t>l</w:t>
      </w:r>
      <w:r w:rsidRPr="006038A9">
        <w:rPr>
          <w:spacing w:val="2"/>
        </w:rPr>
        <w:t>e</w:t>
      </w:r>
      <w:r w:rsidRPr="006038A9">
        <w:rPr>
          <w:spacing w:val="1"/>
        </w:rPr>
        <w:t>d</w:t>
      </w:r>
      <w:r w:rsidRPr="006038A9">
        <w:rPr>
          <w:spacing w:val="4"/>
        </w:rPr>
        <w:t>g</w:t>
      </w:r>
      <w:r w:rsidRPr="006038A9">
        <w:t>e</w:t>
      </w:r>
      <w:r w:rsidRPr="006038A9">
        <w:rPr>
          <w:spacing w:val="21"/>
        </w:rPr>
        <w:t xml:space="preserve"> </w:t>
      </w:r>
      <w:r w:rsidRPr="006038A9">
        <w:t>of</w:t>
      </w:r>
      <w:r w:rsidRPr="006038A9">
        <w:rPr>
          <w:spacing w:val="8"/>
        </w:rPr>
        <w:t xml:space="preserve"> </w:t>
      </w:r>
      <w:r w:rsidRPr="006038A9">
        <w:t>re</w:t>
      </w:r>
      <w:r w:rsidRPr="006038A9">
        <w:rPr>
          <w:spacing w:val="1"/>
        </w:rPr>
        <w:t>s</w:t>
      </w:r>
      <w:r w:rsidRPr="006038A9">
        <w:t>our</w:t>
      </w:r>
      <w:r w:rsidRPr="006038A9">
        <w:rPr>
          <w:spacing w:val="1"/>
        </w:rPr>
        <w:t>c</w:t>
      </w:r>
      <w:r w:rsidRPr="006038A9">
        <w:rPr>
          <w:spacing w:val="2"/>
        </w:rPr>
        <w:t>e</w:t>
      </w:r>
      <w:r w:rsidRPr="006038A9">
        <w:t>s</w:t>
      </w:r>
    </w:p>
    <w:p w:rsidR="004E6F52" w:rsidRDefault="004E6F52">
      <w:pPr>
        <w:rPr>
          <w:b/>
        </w:rPr>
      </w:pPr>
    </w:p>
    <w:p w:rsidR="005D3133" w:rsidRDefault="00000000">
      <w:r>
        <w:rPr>
          <w:b/>
        </w:rPr>
        <w:t>EDU 65930 Clinical Seminar (1 cr): (</w:t>
      </w:r>
      <w:r>
        <w:t>First Year - Fall and Spring; Second Year - Fall)</w:t>
      </w:r>
    </w:p>
    <w:p w:rsidR="005D3133" w:rsidRDefault="00000000">
      <w:r>
        <w:t>The course focuses on the development of the teacher as a professional and reflective practitioner. Evidence is accumulated in a portfolio of accomplishments which demonstrates growth vis a vis general and content-specific standards. Reflective analysis relative to best practices and current research is documented.</w:t>
      </w:r>
    </w:p>
    <w:p w:rsidR="005D3133" w:rsidRDefault="005D3133"/>
    <w:p w:rsidR="005D3133" w:rsidRDefault="00000000">
      <w:r>
        <w:t>Performance Indicators:</w:t>
      </w:r>
    </w:p>
    <w:p w:rsidR="005D3133" w:rsidRDefault="00000000">
      <w:r>
        <w:lastRenderedPageBreak/>
        <w:t>1.1</w:t>
      </w:r>
      <w:r>
        <w:tab/>
        <w:t>Demonstrates knowledge of content and pedagogy</w:t>
      </w:r>
    </w:p>
    <w:p w:rsidR="005D3133" w:rsidRDefault="00000000">
      <w:r>
        <w:t>1.2</w:t>
      </w:r>
      <w:r>
        <w:tab/>
        <w:t>Demonstrates knowledge of students</w:t>
      </w:r>
    </w:p>
    <w:p w:rsidR="005D3133" w:rsidRDefault="00000000">
      <w:r>
        <w:t>1.3</w:t>
      </w:r>
      <w:r>
        <w:tab/>
        <w:t>Designs coherent unit-based instruction</w:t>
      </w:r>
    </w:p>
    <w:p w:rsidR="005D3133" w:rsidRDefault="00000000">
      <w:r>
        <w:t>1.4</w:t>
      </w:r>
      <w:r>
        <w:tab/>
        <w:t>Selects instructional objectives</w:t>
      </w:r>
    </w:p>
    <w:p w:rsidR="005D3133" w:rsidRDefault="00000000">
      <w:r>
        <w:t>1.6</w:t>
      </w:r>
      <w:r>
        <w:tab/>
        <w:t>Demonstrates knowledge of resources</w:t>
      </w:r>
    </w:p>
    <w:p w:rsidR="005D3133" w:rsidRDefault="00000000">
      <w:r>
        <w:t>2.1</w:t>
      </w:r>
      <w:r>
        <w:tab/>
        <w:t xml:space="preserve">Create environment of respect and rapport </w:t>
      </w:r>
    </w:p>
    <w:p w:rsidR="005D3133" w:rsidRDefault="00000000">
      <w:r>
        <w:t>2.2</w:t>
      </w:r>
      <w:r>
        <w:tab/>
        <w:t>Establishes a culture of learning</w:t>
      </w:r>
    </w:p>
    <w:p w:rsidR="005D3133" w:rsidRDefault="00000000">
      <w:r>
        <w:t>2.3</w:t>
      </w:r>
      <w:r>
        <w:tab/>
        <w:t>Manages classroom procedures</w:t>
      </w:r>
    </w:p>
    <w:p w:rsidR="005D3133" w:rsidRDefault="00000000">
      <w:r>
        <w:t>2.4</w:t>
      </w:r>
      <w:r>
        <w:tab/>
        <w:t>Manages student behavior</w:t>
      </w:r>
    </w:p>
    <w:p w:rsidR="005D3133" w:rsidRDefault="00000000">
      <w:r>
        <w:t>2.5</w:t>
      </w:r>
      <w:r>
        <w:tab/>
        <w:t>Organizes physical space</w:t>
      </w:r>
    </w:p>
    <w:p w:rsidR="005D3133" w:rsidRDefault="00000000">
      <w:r>
        <w:t>3.1</w:t>
      </w:r>
      <w:r>
        <w:tab/>
        <w:t>Communicates clearly and accurately</w:t>
      </w:r>
    </w:p>
    <w:p w:rsidR="005D3133" w:rsidRDefault="00000000">
      <w:r>
        <w:t>3.2</w:t>
      </w:r>
      <w:r>
        <w:tab/>
        <w:t>Uses questioning and discussion techniques</w:t>
      </w:r>
    </w:p>
    <w:p w:rsidR="005D3133" w:rsidRDefault="00000000">
      <w:r>
        <w:t>3.3</w:t>
      </w:r>
      <w:r>
        <w:tab/>
        <w:t>Engages students in learning</w:t>
      </w:r>
    </w:p>
    <w:p w:rsidR="005D3133" w:rsidRDefault="00000000">
      <w:r>
        <w:t>3.4</w:t>
      </w:r>
      <w:r>
        <w:tab/>
        <w:t>Assesses student learning</w:t>
      </w:r>
    </w:p>
    <w:p w:rsidR="005D3133" w:rsidRDefault="00000000">
      <w:r>
        <w:t>4.1</w:t>
      </w:r>
      <w:r>
        <w:tab/>
        <w:t>Maintains accurate records</w:t>
      </w:r>
    </w:p>
    <w:p w:rsidR="005D3133" w:rsidRDefault="00000000">
      <w:r>
        <w:t>4.2</w:t>
      </w:r>
      <w:r>
        <w:tab/>
        <w:t>Communicates with parents and guardians</w:t>
      </w:r>
    </w:p>
    <w:p w:rsidR="005D3133" w:rsidRDefault="00000000">
      <w:r>
        <w:t>4.3</w:t>
      </w:r>
      <w:r>
        <w:tab/>
        <w:t>Shows professionalism</w:t>
      </w:r>
    </w:p>
    <w:p w:rsidR="005D3133" w:rsidRDefault="005D3133"/>
    <w:p w:rsidR="005D3133" w:rsidRDefault="00000000">
      <w:r>
        <w:rPr>
          <w:b/>
        </w:rPr>
        <w:t>EDU 65935 Capstone Seminar in Teaching Practice</w:t>
      </w:r>
      <w:r>
        <w:t xml:space="preserve"> (1 cr): (Second Year Spring)</w:t>
      </w:r>
    </w:p>
    <w:p w:rsidR="005D3133" w:rsidRDefault="00000000">
      <w:r>
        <w:t>This culminating course of the ACE M.Ed. provides opportunity for integration of study and praxis through assignments to show the development of the teacher as a professional. Portfolio evidence is accumulated in the form of goal setting, a professional growth project, an annotated video showing PI mastery, and a capstone reflection.</w:t>
      </w:r>
    </w:p>
    <w:p w:rsidR="005D3133" w:rsidRDefault="005D3133"/>
    <w:p w:rsidR="005D3133" w:rsidRDefault="00000000">
      <w:r>
        <w:t>All Performance Indicators</w:t>
      </w:r>
    </w:p>
    <w:p w:rsidR="005D3133" w:rsidRDefault="00000000">
      <w:r>
        <w:br w:type="page"/>
      </w:r>
    </w:p>
    <w:p w:rsidR="005D3133" w:rsidRDefault="00000000">
      <w:r>
        <w:lastRenderedPageBreak/>
        <w:t>Relationship of M.Ed. Courses to Performance Indicators</w:t>
      </w:r>
    </w:p>
    <w:tbl>
      <w:tblPr>
        <w:tblStyle w:val="a3"/>
        <w:tblW w:w="9678" w:type="dxa"/>
        <w:jc w:val="center"/>
        <w:tblLayout w:type="fixed"/>
        <w:tblLook w:val="0000" w:firstRow="0" w:lastRow="0" w:firstColumn="0" w:lastColumn="0" w:noHBand="0" w:noVBand="0"/>
      </w:tblPr>
      <w:tblGrid>
        <w:gridCol w:w="678"/>
        <w:gridCol w:w="660"/>
        <w:gridCol w:w="660"/>
        <w:gridCol w:w="660"/>
        <w:gridCol w:w="720"/>
        <w:gridCol w:w="702"/>
        <w:gridCol w:w="659"/>
        <w:gridCol w:w="682"/>
        <w:gridCol w:w="682"/>
        <w:gridCol w:w="638"/>
        <w:gridCol w:w="597"/>
        <w:gridCol w:w="630"/>
        <w:gridCol w:w="630"/>
        <w:gridCol w:w="591"/>
        <w:gridCol w:w="489"/>
      </w:tblGrid>
      <w:tr w:rsidR="005D3133">
        <w:trPr>
          <w:cantSplit/>
          <w:trHeight w:val="1587"/>
          <w:jc w:val="center"/>
        </w:trPr>
        <w:tc>
          <w:tcPr>
            <w:tcW w:w="678" w:type="dxa"/>
            <w:tcBorders>
              <w:top w:val="single" w:sz="12" w:space="0" w:color="000000"/>
              <w:left w:val="single" w:sz="4" w:space="0" w:color="000000"/>
              <w:bottom w:val="single" w:sz="12" w:space="0" w:color="000000"/>
              <w:right w:val="single" w:sz="4" w:space="0" w:color="000000"/>
            </w:tcBorders>
            <w:shd w:val="clear" w:color="auto" w:fill="BFBFBF"/>
          </w:tcPr>
          <w:p w:rsidR="005D3133" w:rsidRDefault="00000000">
            <w:r>
              <w:t>Performance Indicators</w:t>
            </w:r>
          </w:p>
        </w:tc>
        <w:tc>
          <w:tcPr>
            <w:tcW w:w="660"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60020</w:t>
            </w:r>
          </w:p>
        </w:tc>
        <w:tc>
          <w:tcPr>
            <w:tcW w:w="660"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65032,</w:t>
            </w:r>
          </w:p>
          <w:p w:rsidR="005D3133" w:rsidRDefault="00000000">
            <w:r>
              <w:t>4, 6</w:t>
            </w:r>
          </w:p>
        </w:tc>
        <w:tc>
          <w:tcPr>
            <w:tcW w:w="660"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60040</w:t>
            </w:r>
          </w:p>
        </w:tc>
        <w:tc>
          <w:tcPr>
            <w:tcW w:w="720"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60060,</w:t>
            </w:r>
          </w:p>
          <w:p w:rsidR="005D3133" w:rsidRDefault="00000000">
            <w:r>
              <w:t>60070</w:t>
            </w:r>
          </w:p>
        </w:tc>
        <w:tc>
          <w:tcPr>
            <w:tcW w:w="702"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000000">
            <w:r>
              <w:t>60112</w:t>
            </w:r>
          </w:p>
          <w:p w:rsidR="005D3133" w:rsidRDefault="00000000">
            <w:r>
              <w:t>60142</w:t>
            </w:r>
          </w:p>
          <w:p w:rsidR="005D3133" w:rsidRDefault="00000000">
            <w:r>
              <w:t>60132</w:t>
            </w:r>
          </w:p>
          <w:p w:rsidR="005D3133" w:rsidRDefault="00000000">
            <w:r>
              <w:t>60162</w:t>
            </w:r>
          </w:p>
          <w:p w:rsidR="005D3133" w:rsidRDefault="00000000">
            <w:r>
              <w:t>60182</w:t>
            </w:r>
          </w:p>
          <w:p w:rsidR="005D3133" w:rsidRDefault="00000000">
            <w:r>
              <w:t>60192</w:t>
            </w:r>
          </w:p>
        </w:tc>
        <w:tc>
          <w:tcPr>
            <w:tcW w:w="659"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000000">
            <w:r>
              <w:t>60256</w:t>
            </w:r>
          </w:p>
          <w:p w:rsidR="005D3133" w:rsidRDefault="00000000">
            <w:r>
              <w:t>60204</w:t>
            </w:r>
          </w:p>
          <w:p w:rsidR="005D3133" w:rsidRDefault="00000000">
            <w:r>
              <w:t>60102</w:t>
            </w:r>
          </w:p>
        </w:tc>
        <w:tc>
          <w:tcPr>
            <w:tcW w:w="682"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000000">
            <w:r>
              <w:t>60312</w:t>
            </w:r>
          </w:p>
          <w:p w:rsidR="005D3133" w:rsidRDefault="00000000">
            <w:r>
              <w:t>60324</w:t>
            </w:r>
          </w:p>
          <w:p w:rsidR="005D3133" w:rsidRDefault="00000000">
            <w:r>
              <w:t>60336</w:t>
            </w:r>
          </w:p>
        </w:tc>
        <w:tc>
          <w:tcPr>
            <w:tcW w:w="682"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60410</w:t>
            </w:r>
          </w:p>
        </w:tc>
        <w:tc>
          <w:tcPr>
            <w:tcW w:w="638"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60410</w:t>
            </w:r>
          </w:p>
        </w:tc>
        <w:tc>
          <w:tcPr>
            <w:tcW w:w="597"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63500</w:t>
            </w:r>
          </w:p>
        </w:tc>
        <w:tc>
          <w:tcPr>
            <w:tcW w:w="630"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000000">
            <w:r>
              <w:t>60605</w:t>
            </w:r>
          </w:p>
          <w:p w:rsidR="005D3133" w:rsidRDefault="00000000">
            <w:r>
              <w:t>60625</w:t>
            </w:r>
          </w:p>
          <w:p w:rsidR="005D3133" w:rsidRDefault="00000000">
            <w:r>
              <w:t>60645</w:t>
            </w:r>
          </w:p>
          <w:p w:rsidR="005D3133" w:rsidRDefault="00000000">
            <w:r>
              <w:t>60665</w:t>
            </w:r>
          </w:p>
          <w:p w:rsidR="005D3133" w:rsidRDefault="00000000">
            <w:r>
              <w:t>60685</w:t>
            </w:r>
          </w:p>
          <w:p w:rsidR="005D3133" w:rsidRDefault="00000000">
            <w:r>
              <w:t>60695</w:t>
            </w:r>
          </w:p>
        </w:tc>
        <w:tc>
          <w:tcPr>
            <w:tcW w:w="630"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000000">
            <w:r>
              <w:t>60705</w:t>
            </w:r>
          </w:p>
          <w:p w:rsidR="005D3133" w:rsidRDefault="00000000">
            <w:r>
              <w:t>60725</w:t>
            </w:r>
          </w:p>
          <w:p w:rsidR="005D3133" w:rsidRDefault="00000000">
            <w:r>
              <w:t>60745</w:t>
            </w:r>
          </w:p>
          <w:p w:rsidR="005D3133" w:rsidRDefault="00000000">
            <w:r>
              <w:t>60765</w:t>
            </w:r>
          </w:p>
          <w:p w:rsidR="005D3133" w:rsidRDefault="00000000">
            <w:r>
              <w:t>60785</w:t>
            </w:r>
          </w:p>
        </w:tc>
        <w:tc>
          <w:tcPr>
            <w:tcW w:w="591" w:type="dxa"/>
            <w:tcBorders>
              <w:top w:val="single" w:sz="12" w:space="0" w:color="000000"/>
              <w:left w:val="single" w:sz="4" w:space="0" w:color="000000"/>
              <w:bottom w:val="single" w:sz="12" w:space="0" w:color="000000"/>
              <w:right w:val="single" w:sz="4" w:space="0" w:color="000000"/>
            </w:tcBorders>
          </w:tcPr>
          <w:p w:rsidR="005D3133" w:rsidRDefault="00000000">
            <w:r>
              <w:t>60122</w:t>
            </w:r>
          </w:p>
          <w:p w:rsidR="005D3133" w:rsidRDefault="00000000">
            <w:r>
              <w:t>60172</w:t>
            </w:r>
          </w:p>
          <w:p w:rsidR="005D3133" w:rsidRDefault="00000000">
            <w:r>
              <w:t>60715</w:t>
            </w:r>
          </w:p>
          <w:p w:rsidR="005D3133" w:rsidRDefault="00000000">
            <w:r>
              <w:t>60735</w:t>
            </w:r>
          </w:p>
          <w:p w:rsidR="005D3133" w:rsidRDefault="00000000">
            <w:r>
              <w:t>60755</w:t>
            </w:r>
          </w:p>
          <w:p w:rsidR="005D3133" w:rsidRDefault="00000000">
            <w:r>
              <w:t>60775</w:t>
            </w:r>
          </w:p>
          <w:p w:rsidR="005D3133" w:rsidRDefault="00000000">
            <w:r>
              <w:t>60795</w:t>
            </w:r>
          </w:p>
        </w:tc>
        <w:tc>
          <w:tcPr>
            <w:tcW w:w="489" w:type="dxa"/>
            <w:tcBorders>
              <w:top w:val="single" w:sz="12" w:space="0" w:color="000000"/>
              <w:left w:val="single" w:sz="4" w:space="0" w:color="000000"/>
              <w:bottom w:val="single" w:sz="12" w:space="0" w:color="000000"/>
              <w:right w:val="single" w:sz="4" w:space="0" w:color="000000"/>
            </w:tcBorders>
          </w:tcPr>
          <w:p w:rsidR="005D3133" w:rsidRDefault="005D3133"/>
          <w:p w:rsidR="005D3133" w:rsidRDefault="005D3133"/>
          <w:p w:rsidR="005D3133" w:rsidRDefault="005D3133"/>
          <w:p w:rsidR="005D3133" w:rsidRDefault="00000000">
            <w:r>
              <w:t>65930</w:t>
            </w:r>
          </w:p>
          <w:p w:rsidR="005D3133" w:rsidRDefault="00000000">
            <w:r>
              <w:t>65935</w:t>
            </w:r>
          </w:p>
          <w:p w:rsidR="005D3133" w:rsidRDefault="00000000">
            <w:r>
              <w:t>65950</w:t>
            </w:r>
          </w:p>
        </w:tc>
      </w:tr>
      <w:tr w:rsidR="005D3133">
        <w:trPr>
          <w:trHeight w:val="325"/>
          <w:jc w:val="center"/>
        </w:trPr>
        <w:tc>
          <w:tcPr>
            <w:tcW w:w="678" w:type="dxa"/>
            <w:tcBorders>
              <w:top w:val="single" w:sz="12" w:space="0" w:color="000000"/>
              <w:left w:val="single" w:sz="4" w:space="0" w:color="000000"/>
              <w:bottom w:val="single" w:sz="4" w:space="0" w:color="000000"/>
              <w:right w:val="single" w:sz="4" w:space="0" w:color="000000"/>
            </w:tcBorders>
            <w:shd w:val="clear" w:color="auto" w:fill="BFBFBF"/>
          </w:tcPr>
          <w:p w:rsidR="005D3133" w:rsidRDefault="00000000">
            <w:r>
              <w:t>I.1.1</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72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702"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59"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38" w:type="dxa"/>
            <w:tcBorders>
              <w:top w:val="single" w:sz="12" w:space="0" w:color="000000"/>
              <w:left w:val="single" w:sz="4" w:space="0" w:color="000000"/>
              <w:bottom w:val="single" w:sz="4" w:space="0" w:color="000000"/>
              <w:right w:val="single" w:sz="4" w:space="0" w:color="000000"/>
            </w:tcBorders>
          </w:tcPr>
          <w:p w:rsidR="005D3133" w:rsidRDefault="005D3133"/>
        </w:tc>
        <w:tc>
          <w:tcPr>
            <w:tcW w:w="597"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3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591"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489" w:type="dxa"/>
            <w:tcBorders>
              <w:top w:val="single" w:sz="12" w:space="0" w:color="000000"/>
              <w:left w:val="single" w:sz="4" w:space="0" w:color="000000"/>
              <w:bottom w:val="single" w:sz="4" w:space="0" w:color="000000"/>
              <w:right w:val="single" w:sz="4" w:space="0" w:color="000000"/>
            </w:tcBorders>
          </w:tcPr>
          <w:p w:rsidR="005D3133" w:rsidRDefault="00000000">
            <w:r>
              <w:t>x</w:t>
            </w:r>
          </w:p>
        </w:tc>
      </w:tr>
      <w:tr w:rsidR="005D3133">
        <w:trPr>
          <w:trHeight w:val="323"/>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I.1.2</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25"/>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I.1.3</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1"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70"/>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I.1.4</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1"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52"/>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I.1.5</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1"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41"/>
          <w:jc w:val="center"/>
        </w:trPr>
        <w:tc>
          <w:tcPr>
            <w:tcW w:w="678" w:type="dxa"/>
            <w:tcBorders>
              <w:top w:val="single" w:sz="4" w:space="0" w:color="000000"/>
              <w:left w:val="single" w:sz="4" w:space="0" w:color="000000"/>
              <w:bottom w:val="single" w:sz="12" w:space="0" w:color="000000"/>
              <w:right w:val="single" w:sz="4" w:space="0" w:color="000000"/>
            </w:tcBorders>
            <w:shd w:val="clear" w:color="auto" w:fill="BFBFBF"/>
          </w:tcPr>
          <w:p w:rsidR="005D3133" w:rsidRDefault="00000000">
            <w:r>
              <w:t>I.1.6</w:t>
            </w:r>
          </w:p>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720" w:type="dxa"/>
            <w:tcBorders>
              <w:top w:val="single" w:sz="4" w:space="0" w:color="000000"/>
              <w:left w:val="single" w:sz="4" w:space="0" w:color="000000"/>
              <w:bottom w:val="single" w:sz="12" w:space="0" w:color="000000"/>
              <w:right w:val="single" w:sz="4" w:space="0" w:color="000000"/>
            </w:tcBorders>
          </w:tcPr>
          <w:p w:rsidR="005D3133" w:rsidRDefault="005D3133"/>
        </w:tc>
        <w:tc>
          <w:tcPr>
            <w:tcW w:w="702" w:type="dxa"/>
            <w:tcBorders>
              <w:top w:val="single" w:sz="4" w:space="0" w:color="000000"/>
              <w:left w:val="single" w:sz="4" w:space="0" w:color="000000"/>
              <w:bottom w:val="single" w:sz="12" w:space="0" w:color="000000"/>
              <w:right w:val="single" w:sz="4" w:space="0" w:color="000000"/>
            </w:tcBorders>
          </w:tcPr>
          <w:p w:rsidR="005D3133" w:rsidRDefault="005D3133"/>
        </w:tc>
        <w:tc>
          <w:tcPr>
            <w:tcW w:w="659"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38" w:type="dxa"/>
            <w:tcBorders>
              <w:top w:val="single" w:sz="4" w:space="0" w:color="000000"/>
              <w:left w:val="single" w:sz="4" w:space="0" w:color="000000"/>
              <w:bottom w:val="single" w:sz="12" w:space="0" w:color="000000"/>
              <w:right w:val="single" w:sz="4" w:space="0" w:color="000000"/>
            </w:tcBorders>
          </w:tcPr>
          <w:p w:rsidR="005D3133" w:rsidRDefault="005D3133"/>
        </w:tc>
        <w:tc>
          <w:tcPr>
            <w:tcW w:w="597" w:type="dxa"/>
            <w:tcBorders>
              <w:top w:val="single" w:sz="4" w:space="0" w:color="000000"/>
              <w:left w:val="single" w:sz="4" w:space="0" w:color="000000"/>
              <w:bottom w:val="single" w:sz="12" w:space="0" w:color="000000"/>
              <w:right w:val="single" w:sz="4" w:space="0" w:color="000000"/>
            </w:tcBorders>
          </w:tcPr>
          <w:p w:rsidR="005D3133" w:rsidRDefault="005D3133"/>
        </w:tc>
        <w:tc>
          <w:tcPr>
            <w:tcW w:w="630"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630"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591"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489" w:type="dxa"/>
            <w:tcBorders>
              <w:top w:val="single" w:sz="4" w:space="0" w:color="000000"/>
              <w:left w:val="single" w:sz="4" w:space="0" w:color="000000"/>
              <w:bottom w:val="single" w:sz="12" w:space="0" w:color="000000"/>
              <w:right w:val="single" w:sz="4" w:space="0" w:color="000000"/>
            </w:tcBorders>
          </w:tcPr>
          <w:p w:rsidR="005D3133" w:rsidRDefault="00000000">
            <w:r>
              <w:t>x</w:t>
            </w:r>
          </w:p>
        </w:tc>
      </w:tr>
      <w:tr w:rsidR="005D3133">
        <w:trPr>
          <w:trHeight w:val="326"/>
          <w:jc w:val="center"/>
        </w:trPr>
        <w:tc>
          <w:tcPr>
            <w:tcW w:w="678" w:type="dxa"/>
            <w:tcBorders>
              <w:top w:val="single" w:sz="12" w:space="0" w:color="000000"/>
              <w:left w:val="single" w:sz="4" w:space="0" w:color="000000"/>
              <w:bottom w:val="single" w:sz="4" w:space="0" w:color="000000"/>
              <w:right w:val="single" w:sz="4" w:space="0" w:color="000000"/>
            </w:tcBorders>
            <w:shd w:val="clear" w:color="auto" w:fill="BFBFBF"/>
          </w:tcPr>
          <w:p w:rsidR="005D3133" w:rsidRDefault="00000000">
            <w:r>
              <w:t>I.2.1</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72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702" w:type="dxa"/>
            <w:tcBorders>
              <w:top w:val="single" w:sz="12" w:space="0" w:color="000000"/>
              <w:left w:val="single" w:sz="4" w:space="0" w:color="000000"/>
              <w:bottom w:val="single" w:sz="4" w:space="0" w:color="000000"/>
              <w:right w:val="single" w:sz="4" w:space="0" w:color="000000"/>
            </w:tcBorders>
          </w:tcPr>
          <w:p w:rsidR="005D3133" w:rsidRDefault="005D3133"/>
        </w:tc>
        <w:tc>
          <w:tcPr>
            <w:tcW w:w="659"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597"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591" w:type="dxa"/>
            <w:tcBorders>
              <w:top w:val="single" w:sz="12" w:space="0" w:color="000000"/>
              <w:left w:val="single" w:sz="4" w:space="0" w:color="000000"/>
              <w:bottom w:val="single" w:sz="4" w:space="0" w:color="000000"/>
              <w:right w:val="single" w:sz="4" w:space="0" w:color="000000"/>
            </w:tcBorders>
          </w:tcPr>
          <w:p w:rsidR="005D3133" w:rsidRDefault="005D3133"/>
        </w:tc>
        <w:tc>
          <w:tcPr>
            <w:tcW w:w="489" w:type="dxa"/>
            <w:tcBorders>
              <w:top w:val="single" w:sz="12" w:space="0" w:color="000000"/>
              <w:left w:val="single" w:sz="4" w:space="0" w:color="000000"/>
              <w:bottom w:val="single" w:sz="4" w:space="0" w:color="000000"/>
              <w:right w:val="single" w:sz="4" w:space="0" w:color="000000"/>
            </w:tcBorders>
          </w:tcPr>
          <w:p w:rsidR="005D3133" w:rsidRDefault="00000000">
            <w:r>
              <w:t>x</w:t>
            </w:r>
          </w:p>
        </w:tc>
      </w:tr>
      <w:tr w:rsidR="005D3133">
        <w:trPr>
          <w:trHeight w:val="325"/>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I.2.2</w:t>
            </w:r>
          </w:p>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25"/>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I.2.3</w:t>
            </w:r>
          </w:p>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23"/>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I.2.4</w:t>
            </w:r>
          </w:p>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41"/>
          <w:jc w:val="center"/>
        </w:trPr>
        <w:tc>
          <w:tcPr>
            <w:tcW w:w="678" w:type="dxa"/>
            <w:tcBorders>
              <w:top w:val="single" w:sz="4" w:space="0" w:color="000000"/>
              <w:left w:val="single" w:sz="4" w:space="0" w:color="000000"/>
              <w:bottom w:val="single" w:sz="12" w:space="0" w:color="000000"/>
              <w:right w:val="single" w:sz="4" w:space="0" w:color="000000"/>
            </w:tcBorders>
            <w:shd w:val="clear" w:color="auto" w:fill="BFBFBF"/>
          </w:tcPr>
          <w:p w:rsidR="005D3133" w:rsidRDefault="00000000">
            <w:r>
              <w:t>I.2.5</w:t>
            </w:r>
          </w:p>
        </w:tc>
        <w:tc>
          <w:tcPr>
            <w:tcW w:w="660"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720" w:type="dxa"/>
            <w:tcBorders>
              <w:top w:val="single" w:sz="4" w:space="0" w:color="000000"/>
              <w:left w:val="single" w:sz="4" w:space="0" w:color="000000"/>
              <w:bottom w:val="single" w:sz="12" w:space="0" w:color="000000"/>
              <w:right w:val="single" w:sz="4" w:space="0" w:color="000000"/>
            </w:tcBorders>
          </w:tcPr>
          <w:p w:rsidR="005D3133" w:rsidRDefault="005D3133"/>
        </w:tc>
        <w:tc>
          <w:tcPr>
            <w:tcW w:w="702" w:type="dxa"/>
            <w:tcBorders>
              <w:top w:val="single" w:sz="4" w:space="0" w:color="000000"/>
              <w:left w:val="single" w:sz="4" w:space="0" w:color="000000"/>
              <w:bottom w:val="single" w:sz="12" w:space="0" w:color="000000"/>
              <w:right w:val="single" w:sz="4" w:space="0" w:color="000000"/>
            </w:tcBorders>
          </w:tcPr>
          <w:p w:rsidR="005D3133" w:rsidRDefault="005D3133"/>
        </w:tc>
        <w:tc>
          <w:tcPr>
            <w:tcW w:w="659"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38" w:type="dxa"/>
            <w:tcBorders>
              <w:top w:val="single" w:sz="4" w:space="0" w:color="000000"/>
              <w:left w:val="single" w:sz="4" w:space="0" w:color="000000"/>
              <w:bottom w:val="single" w:sz="12" w:space="0" w:color="000000"/>
              <w:right w:val="single" w:sz="4" w:space="0" w:color="000000"/>
            </w:tcBorders>
          </w:tcPr>
          <w:p w:rsidR="005D3133" w:rsidRDefault="005D3133"/>
        </w:tc>
        <w:tc>
          <w:tcPr>
            <w:tcW w:w="597" w:type="dxa"/>
            <w:tcBorders>
              <w:top w:val="single" w:sz="4" w:space="0" w:color="000000"/>
              <w:left w:val="single" w:sz="4" w:space="0" w:color="000000"/>
              <w:bottom w:val="single" w:sz="12" w:space="0" w:color="000000"/>
              <w:right w:val="single" w:sz="4" w:space="0" w:color="000000"/>
            </w:tcBorders>
          </w:tcPr>
          <w:p w:rsidR="005D3133" w:rsidRDefault="005D3133"/>
        </w:tc>
        <w:tc>
          <w:tcPr>
            <w:tcW w:w="630" w:type="dxa"/>
            <w:tcBorders>
              <w:top w:val="single" w:sz="4" w:space="0" w:color="000000"/>
              <w:left w:val="single" w:sz="4" w:space="0" w:color="000000"/>
              <w:bottom w:val="single" w:sz="12" w:space="0" w:color="000000"/>
              <w:right w:val="single" w:sz="4" w:space="0" w:color="000000"/>
            </w:tcBorders>
          </w:tcPr>
          <w:p w:rsidR="005D3133" w:rsidRDefault="005D3133"/>
        </w:tc>
        <w:tc>
          <w:tcPr>
            <w:tcW w:w="630" w:type="dxa"/>
            <w:tcBorders>
              <w:top w:val="single" w:sz="4" w:space="0" w:color="000000"/>
              <w:left w:val="single" w:sz="4" w:space="0" w:color="000000"/>
              <w:bottom w:val="single" w:sz="12" w:space="0" w:color="000000"/>
              <w:right w:val="single" w:sz="4" w:space="0" w:color="000000"/>
            </w:tcBorders>
          </w:tcPr>
          <w:p w:rsidR="005D3133" w:rsidRDefault="005D3133"/>
        </w:tc>
        <w:tc>
          <w:tcPr>
            <w:tcW w:w="591" w:type="dxa"/>
            <w:tcBorders>
              <w:top w:val="single" w:sz="4" w:space="0" w:color="000000"/>
              <w:left w:val="single" w:sz="4" w:space="0" w:color="000000"/>
              <w:bottom w:val="single" w:sz="12" w:space="0" w:color="000000"/>
              <w:right w:val="single" w:sz="4" w:space="0" w:color="000000"/>
            </w:tcBorders>
          </w:tcPr>
          <w:p w:rsidR="005D3133" w:rsidRDefault="005D3133"/>
        </w:tc>
        <w:tc>
          <w:tcPr>
            <w:tcW w:w="489" w:type="dxa"/>
            <w:tcBorders>
              <w:top w:val="single" w:sz="4" w:space="0" w:color="000000"/>
              <w:left w:val="single" w:sz="4" w:space="0" w:color="000000"/>
              <w:bottom w:val="single" w:sz="12" w:space="0" w:color="000000"/>
              <w:right w:val="single" w:sz="4" w:space="0" w:color="000000"/>
            </w:tcBorders>
          </w:tcPr>
          <w:p w:rsidR="005D3133" w:rsidRDefault="00000000">
            <w:r>
              <w:t>x</w:t>
            </w:r>
          </w:p>
        </w:tc>
      </w:tr>
      <w:tr w:rsidR="005D3133">
        <w:trPr>
          <w:trHeight w:val="325"/>
          <w:jc w:val="center"/>
        </w:trPr>
        <w:tc>
          <w:tcPr>
            <w:tcW w:w="678" w:type="dxa"/>
            <w:tcBorders>
              <w:top w:val="single" w:sz="12" w:space="0" w:color="000000"/>
              <w:left w:val="single" w:sz="4" w:space="0" w:color="000000"/>
              <w:bottom w:val="single" w:sz="4" w:space="0" w:color="000000"/>
              <w:right w:val="single" w:sz="4" w:space="0" w:color="000000"/>
            </w:tcBorders>
            <w:shd w:val="clear" w:color="auto" w:fill="BFBFBF"/>
          </w:tcPr>
          <w:p w:rsidR="005D3133" w:rsidRDefault="00000000">
            <w:r>
              <w:t>I.3.1</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720" w:type="dxa"/>
            <w:tcBorders>
              <w:top w:val="single" w:sz="12" w:space="0" w:color="000000"/>
              <w:left w:val="single" w:sz="4" w:space="0" w:color="000000"/>
              <w:bottom w:val="single" w:sz="4" w:space="0" w:color="000000"/>
              <w:right w:val="single" w:sz="4" w:space="0" w:color="000000"/>
            </w:tcBorders>
          </w:tcPr>
          <w:p w:rsidR="005D3133" w:rsidRDefault="005D3133"/>
        </w:tc>
        <w:tc>
          <w:tcPr>
            <w:tcW w:w="702" w:type="dxa"/>
            <w:tcBorders>
              <w:top w:val="single" w:sz="12" w:space="0" w:color="000000"/>
              <w:left w:val="single" w:sz="4" w:space="0" w:color="000000"/>
              <w:bottom w:val="single" w:sz="4" w:space="0" w:color="000000"/>
              <w:right w:val="single" w:sz="4" w:space="0" w:color="000000"/>
            </w:tcBorders>
          </w:tcPr>
          <w:p w:rsidR="005D3133" w:rsidRDefault="005D3133"/>
        </w:tc>
        <w:tc>
          <w:tcPr>
            <w:tcW w:w="659"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38" w:type="dxa"/>
            <w:tcBorders>
              <w:top w:val="single" w:sz="12" w:space="0" w:color="000000"/>
              <w:left w:val="single" w:sz="4" w:space="0" w:color="000000"/>
              <w:bottom w:val="single" w:sz="4" w:space="0" w:color="000000"/>
              <w:right w:val="single" w:sz="4" w:space="0" w:color="000000"/>
            </w:tcBorders>
          </w:tcPr>
          <w:p w:rsidR="005D3133" w:rsidRDefault="005D3133"/>
        </w:tc>
        <w:tc>
          <w:tcPr>
            <w:tcW w:w="597"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591" w:type="dxa"/>
            <w:tcBorders>
              <w:top w:val="single" w:sz="12" w:space="0" w:color="000000"/>
              <w:left w:val="single" w:sz="4" w:space="0" w:color="000000"/>
              <w:bottom w:val="single" w:sz="4" w:space="0" w:color="000000"/>
              <w:right w:val="single" w:sz="4" w:space="0" w:color="000000"/>
            </w:tcBorders>
          </w:tcPr>
          <w:p w:rsidR="005D3133" w:rsidRDefault="005D3133"/>
        </w:tc>
        <w:tc>
          <w:tcPr>
            <w:tcW w:w="489" w:type="dxa"/>
            <w:tcBorders>
              <w:top w:val="single" w:sz="12" w:space="0" w:color="000000"/>
              <w:left w:val="single" w:sz="4" w:space="0" w:color="000000"/>
              <w:bottom w:val="single" w:sz="4" w:space="0" w:color="000000"/>
              <w:right w:val="single" w:sz="4" w:space="0" w:color="000000"/>
            </w:tcBorders>
          </w:tcPr>
          <w:p w:rsidR="005D3133" w:rsidRDefault="00000000">
            <w:r>
              <w:t>x</w:t>
            </w:r>
          </w:p>
        </w:tc>
      </w:tr>
      <w:tr w:rsidR="005D3133">
        <w:trPr>
          <w:trHeight w:val="325"/>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I.3.2</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26"/>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I.3.3</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41"/>
          <w:jc w:val="center"/>
        </w:trPr>
        <w:tc>
          <w:tcPr>
            <w:tcW w:w="678" w:type="dxa"/>
            <w:tcBorders>
              <w:top w:val="single" w:sz="4" w:space="0" w:color="000000"/>
              <w:left w:val="single" w:sz="4" w:space="0" w:color="000000"/>
              <w:bottom w:val="single" w:sz="12" w:space="0" w:color="000000"/>
              <w:right w:val="single" w:sz="4" w:space="0" w:color="000000"/>
            </w:tcBorders>
            <w:shd w:val="clear" w:color="auto" w:fill="BFBFBF"/>
          </w:tcPr>
          <w:p w:rsidR="005D3133" w:rsidRDefault="00000000">
            <w:r>
              <w:t>I.3.4</w:t>
            </w:r>
          </w:p>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660"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720" w:type="dxa"/>
            <w:tcBorders>
              <w:top w:val="single" w:sz="4" w:space="0" w:color="000000"/>
              <w:left w:val="single" w:sz="4" w:space="0" w:color="000000"/>
              <w:bottom w:val="single" w:sz="12" w:space="0" w:color="000000"/>
              <w:right w:val="single" w:sz="4" w:space="0" w:color="000000"/>
            </w:tcBorders>
          </w:tcPr>
          <w:p w:rsidR="005D3133" w:rsidRDefault="005D3133"/>
        </w:tc>
        <w:tc>
          <w:tcPr>
            <w:tcW w:w="702" w:type="dxa"/>
            <w:tcBorders>
              <w:top w:val="single" w:sz="4" w:space="0" w:color="000000"/>
              <w:left w:val="single" w:sz="4" w:space="0" w:color="000000"/>
              <w:bottom w:val="single" w:sz="12" w:space="0" w:color="000000"/>
              <w:right w:val="single" w:sz="4" w:space="0" w:color="000000"/>
            </w:tcBorders>
          </w:tcPr>
          <w:p w:rsidR="005D3133" w:rsidRDefault="005D3133"/>
        </w:tc>
        <w:tc>
          <w:tcPr>
            <w:tcW w:w="659"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vAlign w:val="center"/>
          </w:tcPr>
          <w:p w:rsidR="005D3133" w:rsidRDefault="00000000">
            <w:r>
              <w:t>x</w:t>
            </w:r>
          </w:p>
        </w:tc>
        <w:tc>
          <w:tcPr>
            <w:tcW w:w="638" w:type="dxa"/>
            <w:tcBorders>
              <w:top w:val="single" w:sz="4" w:space="0" w:color="000000"/>
              <w:left w:val="single" w:sz="4" w:space="0" w:color="000000"/>
              <w:bottom w:val="single" w:sz="12" w:space="0" w:color="000000"/>
              <w:right w:val="single" w:sz="4" w:space="0" w:color="000000"/>
            </w:tcBorders>
            <w:vAlign w:val="center"/>
          </w:tcPr>
          <w:p w:rsidR="005D3133" w:rsidRDefault="005D3133"/>
        </w:tc>
        <w:tc>
          <w:tcPr>
            <w:tcW w:w="597" w:type="dxa"/>
            <w:tcBorders>
              <w:top w:val="single" w:sz="4" w:space="0" w:color="000000"/>
              <w:left w:val="single" w:sz="4" w:space="0" w:color="000000"/>
              <w:bottom w:val="single" w:sz="12" w:space="0" w:color="000000"/>
              <w:right w:val="single" w:sz="4" w:space="0" w:color="000000"/>
            </w:tcBorders>
            <w:vAlign w:val="center"/>
          </w:tcPr>
          <w:p w:rsidR="005D3133" w:rsidRDefault="005D3133"/>
        </w:tc>
        <w:tc>
          <w:tcPr>
            <w:tcW w:w="630" w:type="dxa"/>
            <w:tcBorders>
              <w:top w:val="single" w:sz="4" w:space="0" w:color="000000"/>
              <w:left w:val="single" w:sz="4" w:space="0" w:color="000000"/>
              <w:bottom w:val="single" w:sz="12" w:space="0" w:color="000000"/>
              <w:right w:val="single" w:sz="4" w:space="0" w:color="000000"/>
            </w:tcBorders>
            <w:vAlign w:val="center"/>
          </w:tcPr>
          <w:p w:rsidR="005D3133" w:rsidRDefault="00000000">
            <w:r>
              <w:t>x</w:t>
            </w:r>
          </w:p>
        </w:tc>
        <w:tc>
          <w:tcPr>
            <w:tcW w:w="630" w:type="dxa"/>
            <w:tcBorders>
              <w:top w:val="single" w:sz="4" w:space="0" w:color="000000"/>
              <w:left w:val="single" w:sz="4" w:space="0" w:color="000000"/>
              <w:bottom w:val="single" w:sz="12" w:space="0" w:color="000000"/>
              <w:right w:val="single" w:sz="4" w:space="0" w:color="000000"/>
            </w:tcBorders>
            <w:vAlign w:val="center"/>
          </w:tcPr>
          <w:p w:rsidR="005D3133" w:rsidRDefault="00000000">
            <w:r>
              <w:t>x</w:t>
            </w:r>
          </w:p>
        </w:tc>
        <w:tc>
          <w:tcPr>
            <w:tcW w:w="591" w:type="dxa"/>
            <w:tcBorders>
              <w:top w:val="single" w:sz="4" w:space="0" w:color="000000"/>
              <w:left w:val="single" w:sz="4" w:space="0" w:color="000000"/>
              <w:bottom w:val="single" w:sz="12" w:space="0" w:color="000000"/>
              <w:right w:val="single" w:sz="4" w:space="0" w:color="000000"/>
            </w:tcBorders>
          </w:tcPr>
          <w:p w:rsidR="005D3133" w:rsidRDefault="005D3133"/>
        </w:tc>
        <w:tc>
          <w:tcPr>
            <w:tcW w:w="489" w:type="dxa"/>
            <w:tcBorders>
              <w:top w:val="single" w:sz="4" w:space="0" w:color="000000"/>
              <w:left w:val="single" w:sz="4" w:space="0" w:color="000000"/>
              <w:bottom w:val="single" w:sz="12" w:space="0" w:color="000000"/>
              <w:right w:val="single" w:sz="4" w:space="0" w:color="000000"/>
            </w:tcBorders>
          </w:tcPr>
          <w:p w:rsidR="005D3133" w:rsidRDefault="00000000">
            <w:r>
              <w:t>x</w:t>
            </w:r>
          </w:p>
        </w:tc>
      </w:tr>
      <w:tr w:rsidR="005D3133">
        <w:trPr>
          <w:trHeight w:val="326"/>
          <w:jc w:val="center"/>
        </w:trPr>
        <w:tc>
          <w:tcPr>
            <w:tcW w:w="678" w:type="dxa"/>
            <w:tcBorders>
              <w:top w:val="single" w:sz="12" w:space="0" w:color="000000"/>
              <w:left w:val="single" w:sz="4" w:space="0" w:color="000000"/>
              <w:bottom w:val="single" w:sz="4" w:space="0" w:color="000000"/>
              <w:right w:val="single" w:sz="4" w:space="0" w:color="000000"/>
            </w:tcBorders>
            <w:shd w:val="clear" w:color="auto" w:fill="BFBFBF"/>
          </w:tcPr>
          <w:p w:rsidR="005D3133" w:rsidRDefault="00000000">
            <w:r>
              <w:t>I.4.1</w:t>
            </w:r>
          </w:p>
        </w:tc>
        <w:tc>
          <w:tcPr>
            <w:tcW w:w="66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720" w:type="dxa"/>
            <w:tcBorders>
              <w:top w:val="single" w:sz="12" w:space="0" w:color="000000"/>
              <w:left w:val="single" w:sz="4" w:space="0" w:color="000000"/>
              <w:bottom w:val="single" w:sz="4" w:space="0" w:color="000000"/>
              <w:right w:val="single" w:sz="4" w:space="0" w:color="000000"/>
            </w:tcBorders>
          </w:tcPr>
          <w:p w:rsidR="005D3133" w:rsidRDefault="005D3133"/>
        </w:tc>
        <w:tc>
          <w:tcPr>
            <w:tcW w:w="702" w:type="dxa"/>
            <w:tcBorders>
              <w:top w:val="single" w:sz="12" w:space="0" w:color="000000"/>
              <w:left w:val="single" w:sz="4" w:space="0" w:color="000000"/>
              <w:bottom w:val="single" w:sz="4" w:space="0" w:color="000000"/>
              <w:right w:val="single" w:sz="4" w:space="0" w:color="000000"/>
            </w:tcBorders>
          </w:tcPr>
          <w:p w:rsidR="005D3133" w:rsidRDefault="005D3133"/>
        </w:tc>
        <w:tc>
          <w:tcPr>
            <w:tcW w:w="659"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38" w:type="dxa"/>
            <w:tcBorders>
              <w:top w:val="single" w:sz="12" w:space="0" w:color="000000"/>
              <w:left w:val="single" w:sz="4" w:space="0" w:color="000000"/>
              <w:bottom w:val="single" w:sz="4" w:space="0" w:color="000000"/>
              <w:right w:val="single" w:sz="4" w:space="0" w:color="000000"/>
            </w:tcBorders>
          </w:tcPr>
          <w:p w:rsidR="005D3133" w:rsidRDefault="005D3133"/>
        </w:tc>
        <w:tc>
          <w:tcPr>
            <w:tcW w:w="597"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591" w:type="dxa"/>
            <w:tcBorders>
              <w:top w:val="single" w:sz="12" w:space="0" w:color="000000"/>
              <w:left w:val="single" w:sz="4" w:space="0" w:color="000000"/>
              <w:bottom w:val="single" w:sz="4" w:space="0" w:color="000000"/>
              <w:right w:val="single" w:sz="4" w:space="0" w:color="000000"/>
            </w:tcBorders>
          </w:tcPr>
          <w:p w:rsidR="005D3133" w:rsidRDefault="005D3133"/>
        </w:tc>
        <w:tc>
          <w:tcPr>
            <w:tcW w:w="489" w:type="dxa"/>
            <w:tcBorders>
              <w:top w:val="single" w:sz="12" w:space="0" w:color="000000"/>
              <w:left w:val="single" w:sz="4" w:space="0" w:color="000000"/>
              <w:bottom w:val="single" w:sz="4" w:space="0" w:color="000000"/>
              <w:right w:val="single" w:sz="4" w:space="0" w:color="000000"/>
            </w:tcBorders>
          </w:tcPr>
          <w:p w:rsidR="005D3133" w:rsidRDefault="00000000">
            <w:r>
              <w:t>x</w:t>
            </w:r>
          </w:p>
        </w:tc>
      </w:tr>
      <w:tr w:rsidR="005D3133">
        <w:trPr>
          <w:trHeight w:val="325"/>
          <w:jc w:val="center"/>
        </w:trPr>
        <w:tc>
          <w:tcPr>
            <w:tcW w:w="678" w:type="dxa"/>
            <w:tcBorders>
              <w:top w:val="single" w:sz="4" w:space="0" w:color="000000"/>
              <w:left w:val="single" w:sz="4" w:space="0" w:color="000000"/>
              <w:bottom w:val="single" w:sz="4" w:space="0" w:color="000000"/>
              <w:right w:val="single" w:sz="4" w:space="0" w:color="000000"/>
            </w:tcBorders>
            <w:shd w:val="clear" w:color="auto" w:fill="BFBFBF"/>
          </w:tcPr>
          <w:p w:rsidR="005D3133" w:rsidRDefault="00000000">
            <w:r>
              <w:t>I.4.2</w:t>
            </w:r>
          </w:p>
        </w:tc>
        <w:tc>
          <w:tcPr>
            <w:tcW w:w="660" w:type="dxa"/>
            <w:tcBorders>
              <w:top w:val="single" w:sz="4" w:space="0" w:color="000000"/>
              <w:left w:val="single" w:sz="4" w:space="0" w:color="000000"/>
              <w:bottom w:val="single" w:sz="4"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660" w:type="dxa"/>
            <w:tcBorders>
              <w:top w:val="single" w:sz="4" w:space="0" w:color="000000"/>
              <w:left w:val="single" w:sz="4" w:space="0" w:color="000000"/>
              <w:bottom w:val="single" w:sz="4" w:space="0" w:color="000000"/>
              <w:right w:val="single" w:sz="4" w:space="0" w:color="000000"/>
            </w:tcBorders>
          </w:tcPr>
          <w:p w:rsidR="005D3133" w:rsidRDefault="005D3133"/>
        </w:tc>
        <w:tc>
          <w:tcPr>
            <w:tcW w:w="720" w:type="dxa"/>
            <w:tcBorders>
              <w:top w:val="single" w:sz="4" w:space="0" w:color="000000"/>
              <w:left w:val="single" w:sz="4" w:space="0" w:color="000000"/>
              <w:bottom w:val="single" w:sz="4" w:space="0" w:color="000000"/>
              <w:right w:val="single" w:sz="4" w:space="0" w:color="000000"/>
            </w:tcBorders>
          </w:tcPr>
          <w:p w:rsidR="005D3133" w:rsidRDefault="005D3133"/>
        </w:tc>
        <w:tc>
          <w:tcPr>
            <w:tcW w:w="702" w:type="dxa"/>
            <w:tcBorders>
              <w:top w:val="single" w:sz="4" w:space="0" w:color="000000"/>
              <w:left w:val="single" w:sz="4" w:space="0" w:color="000000"/>
              <w:bottom w:val="single" w:sz="4" w:space="0" w:color="000000"/>
              <w:right w:val="single" w:sz="4" w:space="0" w:color="000000"/>
            </w:tcBorders>
          </w:tcPr>
          <w:p w:rsidR="005D3133" w:rsidRDefault="005D3133"/>
        </w:tc>
        <w:tc>
          <w:tcPr>
            <w:tcW w:w="659"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82" w:type="dxa"/>
            <w:tcBorders>
              <w:top w:val="single" w:sz="4" w:space="0" w:color="000000"/>
              <w:left w:val="single" w:sz="4" w:space="0" w:color="000000"/>
              <w:bottom w:val="single" w:sz="4" w:space="0" w:color="000000"/>
              <w:right w:val="single" w:sz="4" w:space="0" w:color="000000"/>
            </w:tcBorders>
          </w:tcPr>
          <w:p w:rsidR="005D3133" w:rsidRDefault="005D3133"/>
        </w:tc>
        <w:tc>
          <w:tcPr>
            <w:tcW w:w="638" w:type="dxa"/>
            <w:tcBorders>
              <w:top w:val="single" w:sz="4" w:space="0" w:color="000000"/>
              <w:left w:val="single" w:sz="4" w:space="0" w:color="000000"/>
              <w:bottom w:val="single" w:sz="4" w:space="0" w:color="000000"/>
              <w:right w:val="single" w:sz="4" w:space="0" w:color="000000"/>
            </w:tcBorders>
          </w:tcPr>
          <w:p w:rsidR="005D3133" w:rsidRDefault="005D3133"/>
        </w:tc>
        <w:tc>
          <w:tcPr>
            <w:tcW w:w="597"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630" w:type="dxa"/>
            <w:tcBorders>
              <w:top w:val="single" w:sz="4" w:space="0" w:color="000000"/>
              <w:left w:val="single" w:sz="4" w:space="0" w:color="000000"/>
              <w:bottom w:val="single" w:sz="4" w:space="0" w:color="000000"/>
              <w:right w:val="single" w:sz="4" w:space="0" w:color="000000"/>
            </w:tcBorders>
          </w:tcPr>
          <w:p w:rsidR="005D3133" w:rsidRDefault="005D3133"/>
        </w:tc>
        <w:tc>
          <w:tcPr>
            <w:tcW w:w="591" w:type="dxa"/>
            <w:tcBorders>
              <w:top w:val="single" w:sz="4" w:space="0" w:color="000000"/>
              <w:left w:val="single" w:sz="4" w:space="0" w:color="000000"/>
              <w:bottom w:val="single" w:sz="4" w:space="0" w:color="000000"/>
              <w:right w:val="single" w:sz="4" w:space="0" w:color="000000"/>
            </w:tcBorders>
          </w:tcPr>
          <w:p w:rsidR="005D3133" w:rsidRDefault="005D3133"/>
        </w:tc>
        <w:tc>
          <w:tcPr>
            <w:tcW w:w="489" w:type="dxa"/>
            <w:tcBorders>
              <w:top w:val="single" w:sz="4" w:space="0" w:color="000000"/>
              <w:left w:val="single" w:sz="4" w:space="0" w:color="000000"/>
              <w:bottom w:val="single" w:sz="4" w:space="0" w:color="000000"/>
              <w:right w:val="single" w:sz="4" w:space="0" w:color="000000"/>
            </w:tcBorders>
          </w:tcPr>
          <w:p w:rsidR="005D3133" w:rsidRDefault="00000000">
            <w:r>
              <w:t>x</w:t>
            </w:r>
          </w:p>
        </w:tc>
      </w:tr>
      <w:tr w:rsidR="005D3133">
        <w:trPr>
          <w:trHeight w:val="341"/>
          <w:jc w:val="center"/>
        </w:trPr>
        <w:tc>
          <w:tcPr>
            <w:tcW w:w="678" w:type="dxa"/>
            <w:tcBorders>
              <w:top w:val="single" w:sz="4" w:space="0" w:color="000000"/>
              <w:left w:val="single" w:sz="4" w:space="0" w:color="000000"/>
              <w:bottom w:val="single" w:sz="12" w:space="0" w:color="000000"/>
              <w:right w:val="single" w:sz="4" w:space="0" w:color="000000"/>
            </w:tcBorders>
            <w:shd w:val="clear" w:color="auto" w:fill="BFBFBF"/>
          </w:tcPr>
          <w:p w:rsidR="005D3133" w:rsidRDefault="00000000">
            <w:r>
              <w:t>I.4.3</w:t>
            </w:r>
          </w:p>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660"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660" w:type="dxa"/>
            <w:tcBorders>
              <w:top w:val="single" w:sz="4" w:space="0" w:color="000000"/>
              <w:left w:val="single" w:sz="4" w:space="0" w:color="000000"/>
              <w:bottom w:val="single" w:sz="12" w:space="0" w:color="000000"/>
              <w:right w:val="single" w:sz="4" w:space="0" w:color="000000"/>
            </w:tcBorders>
          </w:tcPr>
          <w:p w:rsidR="005D3133" w:rsidRDefault="005D3133"/>
        </w:tc>
        <w:tc>
          <w:tcPr>
            <w:tcW w:w="720" w:type="dxa"/>
            <w:tcBorders>
              <w:top w:val="single" w:sz="4" w:space="0" w:color="000000"/>
              <w:left w:val="single" w:sz="4" w:space="0" w:color="000000"/>
              <w:bottom w:val="single" w:sz="12" w:space="0" w:color="000000"/>
              <w:right w:val="single" w:sz="4" w:space="0" w:color="000000"/>
            </w:tcBorders>
          </w:tcPr>
          <w:p w:rsidR="005D3133" w:rsidRDefault="005D3133"/>
        </w:tc>
        <w:tc>
          <w:tcPr>
            <w:tcW w:w="702" w:type="dxa"/>
            <w:tcBorders>
              <w:top w:val="single" w:sz="4" w:space="0" w:color="000000"/>
              <w:left w:val="single" w:sz="4" w:space="0" w:color="000000"/>
              <w:bottom w:val="single" w:sz="12" w:space="0" w:color="000000"/>
              <w:right w:val="single" w:sz="4" w:space="0" w:color="000000"/>
            </w:tcBorders>
          </w:tcPr>
          <w:p w:rsidR="005D3133" w:rsidRDefault="005D3133"/>
        </w:tc>
        <w:tc>
          <w:tcPr>
            <w:tcW w:w="659"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82" w:type="dxa"/>
            <w:tcBorders>
              <w:top w:val="single" w:sz="4" w:space="0" w:color="000000"/>
              <w:left w:val="single" w:sz="4" w:space="0" w:color="000000"/>
              <w:bottom w:val="single" w:sz="12" w:space="0" w:color="000000"/>
              <w:right w:val="single" w:sz="4" w:space="0" w:color="000000"/>
            </w:tcBorders>
          </w:tcPr>
          <w:p w:rsidR="005D3133" w:rsidRDefault="005D3133"/>
        </w:tc>
        <w:tc>
          <w:tcPr>
            <w:tcW w:w="638" w:type="dxa"/>
            <w:tcBorders>
              <w:top w:val="single" w:sz="4" w:space="0" w:color="000000"/>
              <w:left w:val="single" w:sz="4" w:space="0" w:color="000000"/>
              <w:bottom w:val="single" w:sz="12" w:space="0" w:color="000000"/>
              <w:right w:val="single" w:sz="4" w:space="0" w:color="000000"/>
            </w:tcBorders>
          </w:tcPr>
          <w:p w:rsidR="005D3133" w:rsidRDefault="00000000">
            <w:r>
              <w:t>x</w:t>
            </w:r>
          </w:p>
        </w:tc>
        <w:tc>
          <w:tcPr>
            <w:tcW w:w="597" w:type="dxa"/>
            <w:tcBorders>
              <w:top w:val="single" w:sz="4" w:space="0" w:color="000000"/>
              <w:left w:val="single" w:sz="4" w:space="0" w:color="000000"/>
              <w:bottom w:val="single" w:sz="12" w:space="0" w:color="000000"/>
              <w:right w:val="single" w:sz="4" w:space="0" w:color="000000"/>
            </w:tcBorders>
          </w:tcPr>
          <w:p w:rsidR="005D3133" w:rsidRDefault="005D3133"/>
        </w:tc>
        <w:tc>
          <w:tcPr>
            <w:tcW w:w="630" w:type="dxa"/>
            <w:tcBorders>
              <w:top w:val="single" w:sz="4" w:space="0" w:color="000000"/>
              <w:left w:val="single" w:sz="4" w:space="0" w:color="000000"/>
              <w:bottom w:val="single" w:sz="12" w:space="0" w:color="000000"/>
              <w:right w:val="single" w:sz="4" w:space="0" w:color="000000"/>
            </w:tcBorders>
          </w:tcPr>
          <w:p w:rsidR="005D3133" w:rsidRDefault="005D3133"/>
        </w:tc>
        <w:tc>
          <w:tcPr>
            <w:tcW w:w="630" w:type="dxa"/>
            <w:tcBorders>
              <w:top w:val="single" w:sz="4" w:space="0" w:color="000000"/>
              <w:left w:val="single" w:sz="4" w:space="0" w:color="000000"/>
              <w:bottom w:val="single" w:sz="12" w:space="0" w:color="000000"/>
              <w:right w:val="single" w:sz="4" w:space="0" w:color="000000"/>
            </w:tcBorders>
          </w:tcPr>
          <w:p w:rsidR="005D3133" w:rsidRDefault="005D3133"/>
        </w:tc>
        <w:tc>
          <w:tcPr>
            <w:tcW w:w="591" w:type="dxa"/>
            <w:tcBorders>
              <w:top w:val="single" w:sz="4" w:space="0" w:color="000000"/>
              <w:left w:val="single" w:sz="4" w:space="0" w:color="000000"/>
              <w:bottom w:val="single" w:sz="12" w:space="0" w:color="000000"/>
              <w:right w:val="single" w:sz="4" w:space="0" w:color="000000"/>
            </w:tcBorders>
          </w:tcPr>
          <w:p w:rsidR="005D3133" w:rsidRDefault="005D3133"/>
        </w:tc>
        <w:tc>
          <w:tcPr>
            <w:tcW w:w="489" w:type="dxa"/>
            <w:tcBorders>
              <w:top w:val="single" w:sz="4" w:space="0" w:color="000000"/>
              <w:left w:val="single" w:sz="4" w:space="0" w:color="000000"/>
              <w:bottom w:val="single" w:sz="12" w:space="0" w:color="000000"/>
              <w:right w:val="single" w:sz="4" w:space="0" w:color="000000"/>
            </w:tcBorders>
          </w:tcPr>
          <w:p w:rsidR="005D3133" w:rsidRDefault="00000000">
            <w:r>
              <w:t>x</w:t>
            </w:r>
          </w:p>
        </w:tc>
      </w:tr>
      <w:tr w:rsidR="005D3133">
        <w:trPr>
          <w:trHeight w:val="325"/>
          <w:jc w:val="center"/>
        </w:trPr>
        <w:tc>
          <w:tcPr>
            <w:tcW w:w="678" w:type="dxa"/>
            <w:tcBorders>
              <w:top w:val="single" w:sz="12" w:space="0" w:color="000000"/>
              <w:left w:val="single" w:sz="4" w:space="0" w:color="000000"/>
              <w:bottom w:val="single" w:sz="4" w:space="0" w:color="000000"/>
              <w:right w:val="single" w:sz="4" w:space="0" w:color="000000"/>
            </w:tcBorders>
            <w:shd w:val="clear" w:color="auto" w:fill="BFBFBF"/>
          </w:tcPr>
          <w:p w:rsidR="005D3133" w:rsidRDefault="00000000">
            <w:r>
              <w:t>II.1</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72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702" w:type="dxa"/>
            <w:tcBorders>
              <w:top w:val="single" w:sz="12" w:space="0" w:color="000000"/>
              <w:left w:val="single" w:sz="4" w:space="0" w:color="000000"/>
              <w:bottom w:val="single" w:sz="4" w:space="0" w:color="000000"/>
              <w:right w:val="single" w:sz="4" w:space="0" w:color="000000"/>
            </w:tcBorders>
          </w:tcPr>
          <w:p w:rsidR="005D3133" w:rsidRDefault="005D3133"/>
        </w:tc>
        <w:tc>
          <w:tcPr>
            <w:tcW w:w="659"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vAlign w:val="center"/>
          </w:tcPr>
          <w:p w:rsidR="005D3133" w:rsidRDefault="00000000">
            <w:r>
              <w:t>x</w:t>
            </w:r>
          </w:p>
        </w:tc>
        <w:tc>
          <w:tcPr>
            <w:tcW w:w="638" w:type="dxa"/>
            <w:tcBorders>
              <w:top w:val="single" w:sz="12" w:space="0" w:color="000000"/>
              <w:left w:val="single" w:sz="4" w:space="0" w:color="000000"/>
              <w:bottom w:val="single" w:sz="4" w:space="0" w:color="000000"/>
              <w:right w:val="single" w:sz="4" w:space="0" w:color="000000"/>
            </w:tcBorders>
          </w:tcPr>
          <w:p w:rsidR="005D3133" w:rsidRDefault="005D3133"/>
        </w:tc>
        <w:tc>
          <w:tcPr>
            <w:tcW w:w="597"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591" w:type="dxa"/>
            <w:tcBorders>
              <w:top w:val="single" w:sz="12" w:space="0" w:color="000000"/>
              <w:left w:val="single" w:sz="4" w:space="0" w:color="000000"/>
              <w:bottom w:val="single" w:sz="4" w:space="0" w:color="000000"/>
              <w:right w:val="single" w:sz="4" w:space="0" w:color="000000"/>
            </w:tcBorders>
          </w:tcPr>
          <w:p w:rsidR="005D3133" w:rsidRDefault="005D3133"/>
        </w:tc>
        <w:tc>
          <w:tcPr>
            <w:tcW w:w="489" w:type="dxa"/>
            <w:tcBorders>
              <w:top w:val="single" w:sz="12" w:space="0" w:color="000000"/>
              <w:left w:val="single" w:sz="4" w:space="0" w:color="000000"/>
              <w:bottom w:val="single" w:sz="4" w:space="0" w:color="000000"/>
              <w:right w:val="single" w:sz="4" w:space="0" w:color="000000"/>
            </w:tcBorders>
          </w:tcPr>
          <w:p w:rsidR="005D3133" w:rsidRDefault="00000000">
            <w:r>
              <w:t>x</w:t>
            </w:r>
          </w:p>
        </w:tc>
      </w:tr>
      <w:tr w:rsidR="005D3133">
        <w:trPr>
          <w:trHeight w:val="326"/>
          <w:jc w:val="center"/>
        </w:trPr>
        <w:tc>
          <w:tcPr>
            <w:tcW w:w="678" w:type="dxa"/>
            <w:tcBorders>
              <w:top w:val="single" w:sz="12" w:space="0" w:color="000000"/>
              <w:left w:val="single" w:sz="4" w:space="0" w:color="000000"/>
              <w:bottom w:val="single" w:sz="4" w:space="0" w:color="000000"/>
              <w:right w:val="single" w:sz="4" w:space="0" w:color="000000"/>
            </w:tcBorders>
            <w:shd w:val="clear" w:color="auto" w:fill="BFBFBF"/>
          </w:tcPr>
          <w:p w:rsidR="005D3133" w:rsidRDefault="00000000">
            <w:r>
              <w:t>III.1</w:t>
            </w:r>
          </w:p>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660" w:type="dxa"/>
            <w:tcBorders>
              <w:top w:val="single" w:sz="12" w:space="0" w:color="000000"/>
              <w:left w:val="single" w:sz="4" w:space="0" w:color="000000"/>
              <w:bottom w:val="single" w:sz="4" w:space="0" w:color="000000"/>
              <w:right w:val="single" w:sz="4" w:space="0" w:color="000000"/>
            </w:tcBorders>
          </w:tcPr>
          <w:p w:rsidR="005D3133" w:rsidRDefault="005D3133"/>
        </w:tc>
        <w:tc>
          <w:tcPr>
            <w:tcW w:w="720"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702" w:type="dxa"/>
            <w:tcBorders>
              <w:top w:val="single" w:sz="12" w:space="0" w:color="000000"/>
              <w:left w:val="single" w:sz="4" w:space="0" w:color="000000"/>
              <w:bottom w:val="single" w:sz="4" w:space="0" w:color="000000"/>
              <w:right w:val="single" w:sz="4" w:space="0" w:color="000000"/>
            </w:tcBorders>
          </w:tcPr>
          <w:p w:rsidR="005D3133" w:rsidRDefault="005D3133"/>
        </w:tc>
        <w:tc>
          <w:tcPr>
            <w:tcW w:w="659"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5D3133"/>
        </w:tc>
        <w:tc>
          <w:tcPr>
            <w:tcW w:w="682"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38"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597" w:type="dxa"/>
            <w:tcBorders>
              <w:top w:val="single" w:sz="12" w:space="0" w:color="000000"/>
              <w:left w:val="single" w:sz="4" w:space="0" w:color="000000"/>
              <w:bottom w:val="single" w:sz="4" w:space="0" w:color="000000"/>
              <w:right w:val="single" w:sz="4" w:space="0" w:color="000000"/>
            </w:tcBorders>
          </w:tcPr>
          <w:p w:rsidR="005D3133" w:rsidRDefault="00000000">
            <w:r>
              <w:t>x</w:t>
            </w:r>
          </w:p>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630" w:type="dxa"/>
            <w:tcBorders>
              <w:top w:val="single" w:sz="12" w:space="0" w:color="000000"/>
              <w:left w:val="single" w:sz="4" w:space="0" w:color="000000"/>
              <w:bottom w:val="single" w:sz="4" w:space="0" w:color="000000"/>
              <w:right w:val="single" w:sz="4" w:space="0" w:color="000000"/>
            </w:tcBorders>
          </w:tcPr>
          <w:p w:rsidR="005D3133" w:rsidRDefault="005D3133"/>
        </w:tc>
        <w:tc>
          <w:tcPr>
            <w:tcW w:w="591" w:type="dxa"/>
            <w:tcBorders>
              <w:top w:val="single" w:sz="12" w:space="0" w:color="000000"/>
              <w:left w:val="single" w:sz="4" w:space="0" w:color="000000"/>
              <w:bottom w:val="single" w:sz="4" w:space="0" w:color="000000"/>
              <w:right w:val="single" w:sz="4" w:space="0" w:color="000000"/>
            </w:tcBorders>
          </w:tcPr>
          <w:p w:rsidR="005D3133" w:rsidRDefault="005D3133"/>
        </w:tc>
        <w:tc>
          <w:tcPr>
            <w:tcW w:w="489" w:type="dxa"/>
            <w:tcBorders>
              <w:top w:val="single" w:sz="12" w:space="0" w:color="000000"/>
              <w:left w:val="single" w:sz="4" w:space="0" w:color="000000"/>
              <w:bottom w:val="single" w:sz="4" w:space="0" w:color="000000"/>
              <w:right w:val="single" w:sz="4" w:space="0" w:color="000000"/>
            </w:tcBorders>
          </w:tcPr>
          <w:p w:rsidR="005D3133" w:rsidRDefault="00000000">
            <w:r>
              <w:t>x</w:t>
            </w:r>
          </w:p>
        </w:tc>
      </w:tr>
    </w:tbl>
    <w:p w:rsidR="005D3133" w:rsidRDefault="005D3133"/>
    <w:p w:rsidR="005D3133" w:rsidRDefault="00000000">
      <w:r>
        <w:br w:type="page"/>
      </w:r>
    </w:p>
    <w:p w:rsidR="00CE68A7" w:rsidRPr="00CE68A7" w:rsidRDefault="004E6F52" w:rsidP="00F0685A">
      <w:pPr>
        <w:pStyle w:val="Heading2"/>
        <w:numPr>
          <w:ilvl w:val="1"/>
          <w:numId w:val="121"/>
        </w:numPr>
      </w:pPr>
      <w:bookmarkStart w:id="21" w:name="_Toc104213386"/>
      <w:bookmarkStart w:id="22" w:name="_Toc197695586"/>
      <w:r>
        <w:lastRenderedPageBreak/>
        <w:t>Relationship of M.Ed. Courses to Indiana Developmental Standards for Educators</w:t>
      </w:r>
      <w:bookmarkEnd w:id="21"/>
      <w:bookmarkEnd w:id="22"/>
    </w:p>
    <w:p w:rsidR="004E6F52" w:rsidRDefault="004E6F52" w:rsidP="004E6F52"/>
    <w:p w:rsidR="004E6F52" w:rsidRPr="006038A9" w:rsidRDefault="004E6F52" w:rsidP="004E6F52">
      <w:r w:rsidRPr="006038A9">
        <w:t>The</w:t>
      </w:r>
      <w:r w:rsidRPr="006038A9">
        <w:rPr>
          <w:spacing w:val="-3"/>
        </w:rPr>
        <w:t xml:space="preserve"> </w:t>
      </w:r>
      <w:r w:rsidRPr="006038A9">
        <w:t>state of</w:t>
      </w:r>
      <w:r w:rsidRPr="006038A9">
        <w:rPr>
          <w:spacing w:val="-2"/>
        </w:rPr>
        <w:t xml:space="preserve"> </w:t>
      </w:r>
      <w:r w:rsidRPr="006038A9">
        <w:t>Indiana</w:t>
      </w:r>
      <w:r w:rsidRPr="006038A9">
        <w:rPr>
          <w:spacing w:val="-7"/>
        </w:rPr>
        <w:t xml:space="preserve"> </w:t>
      </w:r>
      <w:r w:rsidRPr="006038A9">
        <w:t>specifies</w:t>
      </w:r>
      <w:r w:rsidRPr="006038A9">
        <w:rPr>
          <w:spacing w:val="-8"/>
        </w:rPr>
        <w:t xml:space="preserve"> </w:t>
      </w:r>
      <w:r w:rsidRPr="006038A9">
        <w:t>seven</w:t>
      </w:r>
      <w:r w:rsidRPr="006038A9">
        <w:rPr>
          <w:spacing w:val="-5"/>
        </w:rPr>
        <w:t xml:space="preserve"> </w:t>
      </w:r>
      <w:r w:rsidRPr="006038A9">
        <w:t>develop</w:t>
      </w:r>
      <w:r w:rsidRPr="006038A9">
        <w:rPr>
          <w:spacing w:val="-2"/>
        </w:rPr>
        <w:t>m</w:t>
      </w:r>
      <w:r w:rsidRPr="006038A9">
        <w:t>ental</w:t>
      </w:r>
      <w:r w:rsidRPr="006038A9">
        <w:rPr>
          <w:spacing w:val="-9"/>
        </w:rPr>
        <w:t xml:space="preserve"> </w:t>
      </w:r>
      <w:r w:rsidRPr="006038A9">
        <w:t>standards</w:t>
      </w:r>
      <w:r w:rsidRPr="006038A9">
        <w:rPr>
          <w:spacing w:val="-8"/>
        </w:rPr>
        <w:t xml:space="preserve"> </w:t>
      </w:r>
      <w:r w:rsidRPr="006038A9">
        <w:t>as the basis for performance-based licensing.</w:t>
      </w:r>
      <w:r w:rsidRPr="006038A9">
        <w:rPr>
          <w:spacing w:val="-9"/>
        </w:rPr>
        <w:t xml:space="preserve"> </w:t>
      </w:r>
      <w:r w:rsidRPr="006038A9">
        <w:t xml:space="preserve">All standards appropriate to a license must be met before a license can be issued.  </w:t>
      </w:r>
    </w:p>
    <w:p w:rsidR="004E6F52" w:rsidRPr="006038A9" w:rsidRDefault="004E6F52" w:rsidP="004E6F52"/>
    <w:p w:rsidR="00CE68A7" w:rsidRDefault="004E6F52" w:rsidP="004E6F52">
      <w:r w:rsidRPr="006038A9">
        <w:t>Thr</w:t>
      </w:r>
      <w:r w:rsidRPr="006038A9">
        <w:rPr>
          <w:spacing w:val="-1"/>
        </w:rPr>
        <w:t>o</w:t>
      </w:r>
      <w:r w:rsidRPr="006038A9">
        <w:t>ugh</w:t>
      </w:r>
      <w:r w:rsidRPr="006038A9">
        <w:rPr>
          <w:spacing w:val="-1"/>
        </w:rPr>
        <w:t>o</w:t>
      </w:r>
      <w:r w:rsidRPr="006038A9">
        <w:t>ut</w:t>
      </w:r>
      <w:r w:rsidRPr="006038A9">
        <w:rPr>
          <w:spacing w:val="-10"/>
        </w:rPr>
        <w:t xml:space="preserve"> </w:t>
      </w:r>
      <w:r w:rsidRPr="006038A9">
        <w:t>the</w:t>
      </w:r>
      <w:r w:rsidRPr="006038A9">
        <w:rPr>
          <w:spacing w:val="-3"/>
        </w:rPr>
        <w:t xml:space="preserve"> </w:t>
      </w:r>
      <w:r w:rsidRPr="006038A9">
        <w:rPr>
          <w:spacing w:val="-1"/>
        </w:rPr>
        <w:t>M</w:t>
      </w:r>
      <w:r w:rsidRPr="006038A9">
        <w:t>.Ed.</w:t>
      </w:r>
      <w:r w:rsidRPr="006038A9">
        <w:rPr>
          <w:spacing w:val="-5"/>
        </w:rPr>
        <w:t xml:space="preserve"> </w:t>
      </w:r>
      <w:r w:rsidR="00750017">
        <w:t>P</w:t>
      </w:r>
      <w:r w:rsidRPr="006038A9">
        <w:t>r</w:t>
      </w:r>
      <w:r w:rsidRPr="006038A9">
        <w:rPr>
          <w:spacing w:val="-1"/>
        </w:rPr>
        <w:t>o</w:t>
      </w:r>
      <w:r w:rsidRPr="006038A9">
        <w:rPr>
          <w:spacing w:val="1"/>
        </w:rPr>
        <w:t>g</w:t>
      </w:r>
      <w:r w:rsidRPr="006038A9">
        <w:t>ra</w:t>
      </w:r>
      <w:r w:rsidRPr="006038A9">
        <w:rPr>
          <w:spacing w:val="-2"/>
        </w:rPr>
        <w:t>m</w:t>
      </w:r>
      <w:r w:rsidRPr="006038A9">
        <w:t>, courses</w:t>
      </w:r>
      <w:r w:rsidRPr="006038A9">
        <w:rPr>
          <w:spacing w:val="-7"/>
        </w:rPr>
        <w:t xml:space="preserve"> </w:t>
      </w:r>
      <w:r w:rsidRPr="006038A9">
        <w:t>address</w:t>
      </w:r>
      <w:r w:rsidRPr="006038A9">
        <w:rPr>
          <w:spacing w:val="-7"/>
        </w:rPr>
        <w:t xml:space="preserve"> </w:t>
      </w:r>
      <w:r w:rsidRPr="006038A9">
        <w:t>the</w:t>
      </w:r>
      <w:r w:rsidRPr="006038A9">
        <w:rPr>
          <w:spacing w:val="-5"/>
        </w:rPr>
        <w:t xml:space="preserve"> </w:t>
      </w:r>
      <w:r w:rsidRPr="006038A9">
        <w:t>s</w:t>
      </w:r>
      <w:r w:rsidRPr="006038A9">
        <w:rPr>
          <w:spacing w:val="1"/>
        </w:rPr>
        <w:t>t</w:t>
      </w:r>
      <w:r w:rsidRPr="006038A9">
        <w:t>andards</w:t>
      </w:r>
      <w:r w:rsidRPr="006038A9">
        <w:rPr>
          <w:spacing w:val="-8"/>
        </w:rPr>
        <w:t xml:space="preserve"> </w:t>
      </w:r>
      <w:r w:rsidRPr="006038A9">
        <w:t>so</w:t>
      </w:r>
      <w:r w:rsidRPr="006038A9">
        <w:rPr>
          <w:spacing w:val="-2"/>
        </w:rPr>
        <w:t xml:space="preserve"> </w:t>
      </w:r>
      <w:r w:rsidRPr="006038A9">
        <w:t>that by</w:t>
      </w:r>
      <w:r w:rsidRPr="006038A9">
        <w:rPr>
          <w:spacing w:val="-2"/>
        </w:rPr>
        <w:t xml:space="preserve"> </w:t>
      </w:r>
      <w:r w:rsidRPr="006038A9">
        <w:t>program</w:t>
      </w:r>
      <w:r w:rsidRPr="006038A9">
        <w:rPr>
          <w:spacing w:val="-8"/>
        </w:rPr>
        <w:t xml:space="preserve"> </w:t>
      </w:r>
      <w:r w:rsidRPr="006038A9">
        <w:t>c</w:t>
      </w:r>
      <w:r w:rsidRPr="006038A9">
        <w:rPr>
          <w:spacing w:val="1"/>
        </w:rPr>
        <w:t>o</w:t>
      </w:r>
      <w:r w:rsidRPr="006038A9">
        <w:rPr>
          <w:spacing w:val="-2"/>
        </w:rPr>
        <w:t>m</w:t>
      </w:r>
      <w:r w:rsidRPr="006038A9">
        <w:rPr>
          <w:spacing w:val="1"/>
        </w:rPr>
        <w:t>pl</w:t>
      </w:r>
      <w:r w:rsidRPr="006038A9">
        <w:t>etion</w:t>
      </w:r>
      <w:r w:rsidRPr="006038A9">
        <w:rPr>
          <w:spacing w:val="-8"/>
        </w:rPr>
        <w:t xml:space="preserve"> </w:t>
      </w:r>
      <w:r w:rsidRPr="006038A9">
        <w:t>all standards</w:t>
      </w:r>
      <w:r w:rsidRPr="006038A9">
        <w:rPr>
          <w:spacing w:val="-8"/>
        </w:rPr>
        <w:t xml:space="preserve"> </w:t>
      </w:r>
      <w:r w:rsidRPr="006038A9">
        <w:t>have</w:t>
      </w:r>
      <w:r w:rsidRPr="006038A9">
        <w:rPr>
          <w:spacing w:val="-4"/>
        </w:rPr>
        <w:t xml:space="preserve"> </w:t>
      </w:r>
      <w:r w:rsidRPr="006038A9">
        <w:t>been</w:t>
      </w:r>
      <w:r w:rsidRPr="006038A9">
        <w:rPr>
          <w:spacing w:val="-4"/>
        </w:rPr>
        <w:t xml:space="preserve"> </w:t>
      </w:r>
      <w:r w:rsidRPr="006038A9">
        <w:t>taught</w:t>
      </w:r>
      <w:r w:rsidRPr="006038A9">
        <w:rPr>
          <w:spacing w:val="-5"/>
        </w:rPr>
        <w:t xml:space="preserve"> </w:t>
      </w:r>
      <w:r w:rsidRPr="006038A9">
        <w:rPr>
          <w:spacing w:val="-1"/>
        </w:rPr>
        <w:t>a</w:t>
      </w:r>
      <w:r w:rsidRPr="006038A9">
        <w:t>nd</w:t>
      </w:r>
      <w:r w:rsidRPr="006038A9">
        <w:rPr>
          <w:spacing w:val="-2"/>
        </w:rPr>
        <w:t xml:space="preserve"> </w:t>
      </w:r>
      <w:r w:rsidRPr="006038A9">
        <w:t>assessed. The</w:t>
      </w:r>
      <w:r w:rsidRPr="006038A9">
        <w:rPr>
          <w:spacing w:val="-3"/>
        </w:rPr>
        <w:t xml:space="preserve"> </w:t>
      </w:r>
      <w:r w:rsidRPr="006038A9">
        <w:t>standards</w:t>
      </w:r>
      <w:r w:rsidRPr="006038A9">
        <w:rPr>
          <w:spacing w:val="-8"/>
        </w:rPr>
        <w:t xml:space="preserve"> </w:t>
      </w:r>
      <w:r w:rsidRPr="006038A9">
        <w:t>and</w:t>
      </w:r>
      <w:r w:rsidRPr="006038A9">
        <w:rPr>
          <w:spacing w:val="-3"/>
        </w:rPr>
        <w:t xml:space="preserve"> </w:t>
      </w:r>
      <w:r w:rsidRPr="006038A9">
        <w:t>their</w:t>
      </w:r>
      <w:r w:rsidRPr="006038A9">
        <w:rPr>
          <w:spacing w:val="-4"/>
        </w:rPr>
        <w:t xml:space="preserve"> </w:t>
      </w:r>
      <w:r w:rsidRPr="006038A9">
        <w:t>var</w:t>
      </w:r>
      <w:r w:rsidRPr="006038A9">
        <w:rPr>
          <w:spacing w:val="-1"/>
        </w:rPr>
        <w:t>i</w:t>
      </w:r>
      <w:r w:rsidRPr="006038A9">
        <w:t>ous</w:t>
      </w:r>
      <w:r w:rsidRPr="006038A9">
        <w:rPr>
          <w:spacing w:val="-6"/>
        </w:rPr>
        <w:t xml:space="preserve"> </w:t>
      </w:r>
      <w:r w:rsidRPr="006038A9">
        <w:t>co</w:t>
      </w:r>
      <w:r w:rsidRPr="006038A9">
        <w:rPr>
          <w:spacing w:val="-2"/>
        </w:rPr>
        <w:t>m</w:t>
      </w:r>
      <w:r w:rsidRPr="006038A9">
        <w:t>ponents</w:t>
      </w:r>
      <w:r w:rsidRPr="006038A9">
        <w:rPr>
          <w:spacing w:val="-11"/>
        </w:rPr>
        <w:t xml:space="preserve"> </w:t>
      </w:r>
      <w:r w:rsidRPr="006038A9">
        <w:t>are</w:t>
      </w:r>
      <w:r w:rsidRPr="006038A9">
        <w:rPr>
          <w:spacing w:val="-3"/>
        </w:rPr>
        <w:t xml:space="preserve"> </w:t>
      </w:r>
      <w:r w:rsidRPr="006038A9">
        <w:t>inc</w:t>
      </w:r>
      <w:r w:rsidRPr="006038A9">
        <w:rPr>
          <w:spacing w:val="1"/>
        </w:rPr>
        <w:t>l</w:t>
      </w:r>
      <w:r w:rsidRPr="006038A9">
        <w:t>uded</w:t>
      </w:r>
      <w:r w:rsidRPr="006038A9">
        <w:rPr>
          <w:spacing w:val="-4"/>
        </w:rPr>
        <w:t xml:space="preserve"> </w:t>
      </w:r>
      <w:r w:rsidRPr="006038A9">
        <w:t>for</w:t>
      </w:r>
      <w:r w:rsidRPr="006038A9">
        <w:rPr>
          <w:spacing w:val="-3"/>
        </w:rPr>
        <w:t xml:space="preserve"> </w:t>
      </w:r>
      <w:r w:rsidRPr="006038A9">
        <w:t>reference.</w:t>
      </w:r>
    </w:p>
    <w:p w:rsidR="004E6F52" w:rsidRPr="006038A9" w:rsidRDefault="004E6F52" w:rsidP="004E6F52"/>
    <w:p w:rsidR="004E6F52" w:rsidRPr="006038A9" w:rsidRDefault="004E6F52" w:rsidP="004E6F52"/>
    <w:p w:rsidR="004E6F52" w:rsidRPr="002625CB" w:rsidRDefault="004E6F52" w:rsidP="004E6F52">
      <w:pPr>
        <w:jc w:val="center"/>
        <w:rPr>
          <w:b/>
          <w:bCs/>
          <w:u w:val="single"/>
        </w:rPr>
      </w:pPr>
      <w:r w:rsidRPr="002625CB">
        <w:rPr>
          <w:b/>
          <w:bCs/>
          <w:u w:val="single"/>
        </w:rPr>
        <w:t>Indiana Developmental Standards for Educators</w:t>
      </w:r>
    </w:p>
    <w:p w:rsidR="004E6F52" w:rsidRPr="006038A9" w:rsidRDefault="004E6F52" w:rsidP="004E6F52"/>
    <w:p w:rsidR="004E6F52" w:rsidRPr="002625CB" w:rsidRDefault="004E6F52" w:rsidP="004E6F52">
      <w:pPr>
        <w:rPr>
          <w:b/>
          <w:bCs/>
        </w:rPr>
      </w:pPr>
      <w:r w:rsidRPr="002625CB">
        <w:rPr>
          <w:b/>
          <w:bCs/>
        </w:rPr>
        <w:t>Standard 1: Student D</w:t>
      </w:r>
      <w:r w:rsidRPr="002625CB">
        <w:rPr>
          <w:b/>
          <w:bCs/>
          <w:spacing w:val="1"/>
        </w:rPr>
        <w:t>e</w:t>
      </w:r>
      <w:r w:rsidRPr="002625CB">
        <w:rPr>
          <w:b/>
          <w:bCs/>
        </w:rPr>
        <w:t>velopment and Diversity</w:t>
      </w:r>
    </w:p>
    <w:p w:rsidR="004E6F52" w:rsidRDefault="002E2408" w:rsidP="004E6F52">
      <w:pPr>
        <w:rPr>
          <w:color w:val="000000"/>
        </w:rPr>
      </w:pPr>
      <w:r>
        <w:rPr>
          <w:color w:val="000000"/>
        </w:rPr>
        <w:t>Teachers at the secondary level (middle school teachers; elementary education teachers) have a broad and comprehensive understanding of student development and diversity and demonstrate the ability to provide instruction that is responsive to student differences and that promotes development and learning for all students, including:</w:t>
      </w:r>
    </w:p>
    <w:p w:rsidR="002E2408" w:rsidRPr="00CF01C6" w:rsidRDefault="002E2408" w:rsidP="004E6F52">
      <w:pPr>
        <w:rPr>
          <w:color w:val="000000" w:themeColor="text1"/>
        </w:rPr>
      </w:pPr>
    </w:p>
    <w:p w:rsidR="002E2408" w:rsidRPr="002E2408" w:rsidRDefault="002E2408" w:rsidP="002E2408">
      <w:pPr>
        <w:rPr>
          <w:color w:val="000000"/>
        </w:rPr>
      </w:pPr>
      <w:r>
        <w:rPr>
          <w:color w:val="000000" w:themeColor="text1"/>
        </w:rPr>
        <w:t xml:space="preserve">1.1  </w:t>
      </w:r>
      <w:r w:rsidR="004E6F52" w:rsidRPr="002E2408">
        <w:rPr>
          <w:color w:val="000000" w:themeColor="text1"/>
        </w:rPr>
        <w:t>ma</w:t>
      </w:r>
      <w:r w:rsidR="004E6F52" w:rsidRPr="002E2408">
        <w:rPr>
          <w:color w:val="000000" w:themeColor="text1"/>
          <w:spacing w:val="1"/>
        </w:rPr>
        <w:t>jo</w:t>
      </w:r>
      <w:r w:rsidR="004E6F52" w:rsidRPr="002E2408">
        <w:rPr>
          <w:color w:val="000000" w:themeColor="text1"/>
        </w:rPr>
        <w:t>r co</w:t>
      </w:r>
      <w:r w:rsidR="004E6F52" w:rsidRPr="002E2408">
        <w:rPr>
          <w:color w:val="000000" w:themeColor="text1"/>
          <w:spacing w:val="1"/>
        </w:rPr>
        <w:t>n</w:t>
      </w:r>
      <w:r w:rsidR="004E6F52" w:rsidRPr="002E2408">
        <w:rPr>
          <w:color w:val="000000" w:themeColor="text1"/>
        </w:rPr>
        <w:t>ce</w:t>
      </w:r>
      <w:r w:rsidR="004E6F52" w:rsidRPr="002E2408">
        <w:rPr>
          <w:color w:val="000000" w:themeColor="text1"/>
          <w:spacing w:val="1"/>
        </w:rPr>
        <w:t>p</w:t>
      </w:r>
      <w:r w:rsidR="004E6F52" w:rsidRPr="002E2408">
        <w:rPr>
          <w:color w:val="000000" w:themeColor="text1"/>
        </w:rPr>
        <w:t>ts, t</w:t>
      </w:r>
      <w:r w:rsidR="004E6F52" w:rsidRPr="002E2408">
        <w:rPr>
          <w:color w:val="000000" w:themeColor="text1"/>
          <w:spacing w:val="1"/>
        </w:rPr>
        <w:t>h</w:t>
      </w:r>
      <w:r w:rsidR="004E6F52" w:rsidRPr="002E2408">
        <w:rPr>
          <w:color w:val="000000" w:themeColor="text1"/>
        </w:rPr>
        <w:t>e</w:t>
      </w:r>
      <w:r w:rsidR="004E6F52" w:rsidRPr="002E2408">
        <w:rPr>
          <w:color w:val="000000" w:themeColor="text1"/>
          <w:spacing w:val="1"/>
        </w:rPr>
        <w:t>o</w:t>
      </w:r>
      <w:r w:rsidR="004E6F52" w:rsidRPr="002E2408">
        <w:rPr>
          <w:color w:val="000000" w:themeColor="text1"/>
        </w:rPr>
        <w:t xml:space="preserve">ries, and </w:t>
      </w:r>
      <w:r w:rsidR="004E6F52" w:rsidRPr="002E2408">
        <w:rPr>
          <w:color w:val="000000" w:themeColor="text1"/>
          <w:spacing w:val="1"/>
        </w:rPr>
        <w:t>p</w:t>
      </w:r>
      <w:r w:rsidR="004E6F52" w:rsidRPr="002E2408">
        <w:rPr>
          <w:color w:val="000000" w:themeColor="text1"/>
          <w:spacing w:val="-1"/>
        </w:rPr>
        <w:t>r</w:t>
      </w:r>
      <w:r w:rsidR="004E6F52" w:rsidRPr="002E2408">
        <w:rPr>
          <w:color w:val="000000" w:themeColor="text1"/>
          <w:spacing w:val="1"/>
        </w:rPr>
        <w:t>o</w:t>
      </w:r>
      <w:r w:rsidR="004E6F52" w:rsidRPr="002E2408">
        <w:rPr>
          <w:color w:val="000000" w:themeColor="text1"/>
        </w:rPr>
        <w:t>cesses rela</w:t>
      </w:r>
      <w:r w:rsidR="004E6F52" w:rsidRPr="002E2408">
        <w:rPr>
          <w:color w:val="000000" w:themeColor="text1"/>
          <w:spacing w:val="-2"/>
        </w:rPr>
        <w:t>t</w:t>
      </w:r>
      <w:r w:rsidR="004E6F52" w:rsidRPr="002E2408">
        <w:rPr>
          <w:color w:val="000000" w:themeColor="text1"/>
        </w:rPr>
        <w:t>ed</w:t>
      </w:r>
      <w:r w:rsidR="004E6F52" w:rsidRPr="002E2408">
        <w:rPr>
          <w:color w:val="000000" w:themeColor="text1"/>
          <w:spacing w:val="1"/>
        </w:rPr>
        <w:t xml:space="preserve"> </w:t>
      </w:r>
      <w:r w:rsidR="004E6F52" w:rsidRPr="002E2408">
        <w:rPr>
          <w:color w:val="000000" w:themeColor="text1"/>
        </w:rPr>
        <w:t>to t</w:t>
      </w:r>
      <w:r w:rsidR="004E6F52" w:rsidRPr="002E2408">
        <w:rPr>
          <w:color w:val="000000" w:themeColor="text1"/>
          <w:spacing w:val="1"/>
        </w:rPr>
        <w:t>h</w:t>
      </w:r>
      <w:r w:rsidR="004E6F52" w:rsidRPr="002E2408">
        <w:rPr>
          <w:color w:val="000000" w:themeColor="text1"/>
        </w:rPr>
        <w:t>e cog</w:t>
      </w:r>
      <w:r w:rsidR="004E6F52" w:rsidRPr="002E2408">
        <w:rPr>
          <w:color w:val="000000" w:themeColor="text1"/>
          <w:spacing w:val="1"/>
        </w:rPr>
        <w:t>n</w:t>
      </w:r>
      <w:r w:rsidR="004E6F52" w:rsidRPr="002E2408">
        <w:rPr>
          <w:color w:val="000000" w:themeColor="text1"/>
        </w:rPr>
        <w:t>iti</w:t>
      </w:r>
      <w:r w:rsidR="004E6F52" w:rsidRPr="002E2408">
        <w:rPr>
          <w:color w:val="000000" w:themeColor="text1"/>
          <w:spacing w:val="1"/>
        </w:rPr>
        <w:t>v</w:t>
      </w:r>
      <w:r w:rsidR="004E6F52" w:rsidRPr="002E2408">
        <w:rPr>
          <w:color w:val="000000" w:themeColor="text1"/>
        </w:rPr>
        <w:t>e, li</w:t>
      </w:r>
      <w:r w:rsidR="004E6F52" w:rsidRPr="002E2408">
        <w:rPr>
          <w:color w:val="000000" w:themeColor="text1"/>
          <w:spacing w:val="1"/>
        </w:rPr>
        <w:t>n</w:t>
      </w:r>
      <w:r w:rsidR="004E6F52" w:rsidRPr="002E2408">
        <w:rPr>
          <w:color w:val="000000" w:themeColor="text1"/>
        </w:rPr>
        <w:t>g</w:t>
      </w:r>
      <w:r w:rsidR="004E6F52" w:rsidRPr="002E2408">
        <w:rPr>
          <w:color w:val="000000" w:themeColor="text1"/>
          <w:spacing w:val="1"/>
        </w:rPr>
        <w:t>u</w:t>
      </w:r>
      <w:r w:rsidR="004E6F52" w:rsidRPr="002E2408">
        <w:rPr>
          <w:color w:val="000000" w:themeColor="text1"/>
        </w:rPr>
        <w:t>istic, s</w:t>
      </w:r>
      <w:r w:rsidR="004E6F52" w:rsidRPr="002E2408">
        <w:rPr>
          <w:color w:val="000000" w:themeColor="text1"/>
          <w:spacing w:val="1"/>
        </w:rPr>
        <w:t>o</w:t>
      </w:r>
      <w:r w:rsidR="004E6F52" w:rsidRPr="002E2408">
        <w:rPr>
          <w:color w:val="000000" w:themeColor="text1"/>
        </w:rPr>
        <w:t>cial, e</w:t>
      </w:r>
      <w:r w:rsidR="004E6F52" w:rsidRPr="002E2408">
        <w:rPr>
          <w:color w:val="000000" w:themeColor="text1"/>
          <w:spacing w:val="-2"/>
        </w:rPr>
        <w:t>m</w:t>
      </w:r>
      <w:r w:rsidR="004E6F52" w:rsidRPr="002E2408">
        <w:rPr>
          <w:color w:val="000000" w:themeColor="text1"/>
          <w:spacing w:val="1"/>
        </w:rPr>
        <w:t>o</w:t>
      </w:r>
      <w:r w:rsidR="004E6F52" w:rsidRPr="002E2408">
        <w:rPr>
          <w:color w:val="000000" w:themeColor="text1"/>
        </w:rPr>
        <w:t>ti</w:t>
      </w:r>
      <w:r w:rsidR="004E6F52" w:rsidRPr="002E2408">
        <w:rPr>
          <w:color w:val="000000" w:themeColor="text1"/>
          <w:spacing w:val="1"/>
        </w:rPr>
        <w:t>on</w:t>
      </w:r>
      <w:r w:rsidR="004E6F52" w:rsidRPr="002E2408">
        <w:rPr>
          <w:color w:val="000000" w:themeColor="text1"/>
        </w:rPr>
        <w:t>al,</w:t>
      </w:r>
      <w:r w:rsidR="004E6F52" w:rsidRPr="002E2408">
        <w:rPr>
          <w:color w:val="000000" w:themeColor="text1"/>
          <w:spacing w:val="-1"/>
        </w:rPr>
        <w:t xml:space="preserve"> </w:t>
      </w:r>
      <w:r w:rsidR="004E6F52" w:rsidRPr="002E2408">
        <w:rPr>
          <w:color w:val="000000" w:themeColor="text1"/>
          <w:spacing w:val="1"/>
        </w:rPr>
        <w:t>ph</w:t>
      </w:r>
      <w:r w:rsidR="004E6F52" w:rsidRPr="002E2408">
        <w:rPr>
          <w:color w:val="000000" w:themeColor="text1"/>
          <w:spacing w:val="-1"/>
        </w:rPr>
        <w:t>y</w:t>
      </w:r>
      <w:r w:rsidR="004E6F52" w:rsidRPr="002E2408">
        <w:rPr>
          <w:color w:val="000000" w:themeColor="text1"/>
        </w:rPr>
        <w:t>sical, a</w:t>
      </w:r>
      <w:r w:rsidR="004E6F52" w:rsidRPr="002E2408">
        <w:rPr>
          <w:color w:val="000000" w:themeColor="text1"/>
          <w:spacing w:val="1"/>
        </w:rPr>
        <w:t>n</w:t>
      </w:r>
      <w:r w:rsidR="004E6F52" w:rsidRPr="002E2408">
        <w:rPr>
          <w:color w:val="000000" w:themeColor="text1"/>
        </w:rPr>
        <w:t xml:space="preserve">d </w:t>
      </w:r>
      <w:r w:rsidR="004E6F52" w:rsidRPr="002E2408">
        <w:rPr>
          <w:color w:val="000000" w:themeColor="text1"/>
          <w:spacing w:val="-2"/>
        </w:rPr>
        <w:t>m</w:t>
      </w:r>
      <w:r w:rsidR="004E6F52" w:rsidRPr="002E2408">
        <w:rPr>
          <w:color w:val="000000" w:themeColor="text1"/>
          <w:spacing w:val="1"/>
        </w:rPr>
        <w:t>o</w:t>
      </w:r>
      <w:r w:rsidR="004E6F52" w:rsidRPr="002E2408">
        <w:rPr>
          <w:color w:val="000000" w:themeColor="text1"/>
        </w:rPr>
        <w:t xml:space="preserve">ral </w:t>
      </w:r>
      <w:r w:rsidR="004E6F52" w:rsidRPr="002E2408">
        <w:rPr>
          <w:color w:val="000000" w:themeColor="text1"/>
          <w:spacing w:val="1"/>
        </w:rPr>
        <w:t>d</w:t>
      </w:r>
      <w:r w:rsidR="004E6F52" w:rsidRPr="002E2408">
        <w:rPr>
          <w:color w:val="000000" w:themeColor="text1"/>
        </w:rPr>
        <w:t>e</w:t>
      </w:r>
      <w:r w:rsidR="004E6F52" w:rsidRPr="002E2408">
        <w:rPr>
          <w:color w:val="000000" w:themeColor="text1"/>
          <w:spacing w:val="1"/>
        </w:rPr>
        <w:t>v</w:t>
      </w:r>
      <w:r w:rsidR="004E6F52" w:rsidRPr="002E2408">
        <w:rPr>
          <w:color w:val="000000" w:themeColor="text1"/>
        </w:rPr>
        <w:t>e</w:t>
      </w:r>
      <w:r w:rsidR="004E6F52" w:rsidRPr="002E2408">
        <w:rPr>
          <w:color w:val="000000" w:themeColor="text1"/>
          <w:spacing w:val="-2"/>
        </w:rPr>
        <w:t>l</w:t>
      </w:r>
      <w:r w:rsidR="004E6F52" w:rsidRPr="002E2408">
        <w:rPr>
          <w:color w:val="000000" w:themeColor="text1"/>
          <w:spacing w:val="1"/>
        </w:rPr>
        <w:t>op</w:t>
      </w:r>
      <w:r w:rsidR="004E6F52" w:rsidRPr="002E2408">
        <w:rPr>
          <w:color w:val="000000" w:themeColor="text1"/>
          <w:spacing w:val="-2"/>
        </w:rPr>
        <w:t>m</w:t>
      </w:r>
      <w:r w:rsidR="004E6F52" w:rsidRPr="002E2408">
        <w:rPr>
          <w:color w:val="000000" w:themeColor="text1"/>
        </w:rPr>
        <w:t>e</w:t>
      </w:r>
      <w:r w:rsidR="004E6F52" w:rsidRPr="002E2408">
        <w:rPr>
          <w:color w:val="000000" w:themeColor="text1"/>
          <w:spacing w:val="1"/>
        </w:rPr>
        <w:t>n</w:t>
      </w:r>
      <w:r w:rsidR="004E6F52" w:rsidRPr="002E2408">
        <w:rPr>
          <w:color w:val="000000" w:themeColor="text1"/>
        </w:rPr>
        <w:t>t of</w:t>
      </w:r>
      <w:r w:rsidR="004E6F52" w:rsidRPr="002E2408">
        <w:rPr>
          <w:color w:val="000000" w:themeColor="text1"/>
          <w:spacing w:val="1"/>
        </w:rPr>
        <w:t xml:space="preserve"> </w:t>
      </w:r>
      <w:r w:rsidR="004E6F52" w:rsidRPr="002E2408">
        <w:rPr>
          <w:color w:val="000000" w:themeColor="text1"/>
        </w:rPr>
        <w:t>stu</w:t>
      </w:r>
      <w:r w:rsidR="004E6F52" w:rsidRPr="002E2408">
        <w:rPr>
          <w:color w:val="000000" w:themeColor="text1"/>
          <w:spacing w:val="1"/>
        </w:rPr>
        <w:t>d</w:t>
      </w:r>
      <w:r w:rsidR="004E6F52" w:rsidRPr="002E2408">
        <w:rPr>
          <w:color w:val="000000" w:themeColor="text1"/>
        </w:rPr>
        <w:t>e</w:t>
      </w:r>
      <w:r w:rsidR="004E6F52" w:rsidRPr="002E2408">
        <w:rPr>
          <w:color w:val="000000" w:themeColor="text1"/>
          <w:spacing w:val="1"/>
        </w:rPr>
        <w:t>n</w:t>
      </w:r>
      <w:r w:rsidR="004E6F52" w:rsidRPr="002E2408">
        <w:rPr>
          <w:color w:val="000000" w:themeColor="text1"/>
        </w:rPr>
        <w:t>ts in gra</w:t>
      </w:r>
      <w:r w:rsidR="004E6F52" w:rsidRPr="002E2408">
        <w:rPr>
          <w:color w:val="000000" w:themeColor="text1"/>
          <w:spacing w:val="1"/>
        </w:rPr>
        <w:t>d</w:t>
      </w:r>
      <w:r w:rsidR="004E6F52" w:rsidRPr="002E2408">
        <w:rPr>
          <w:color w:val="000000" w:themeColor="text1"/>
        </w:rPr>
        <w:t>es</w:t>
      </w:r>
      <w:r w:rsidR="004E6F52" w:rsidRPr="002E2408">
        <w:rPr>
          <w:color w:val="000000" w:themeColor="text1"/>
          <w:spacing w:val="-1"/>
        </w:rPr>
        <w:t xml:space="preserve"> </w:t>
      </w:r>
      <w:r w:rsidR="004E6F52" w:rsidRPr="002E2408">
        <w:rPr>
          <w:color w:val="000000" w:themeColor="text1"/>
        </w:rPr>
        <w:t>5</w:t>
      </w:r>
      <w:r w:rsidR="004E6F52" w:rsidRPr="002E2408">
        <w:rPr>
          <w:color w:val="000000" w:themeColor="text1"/>
          <w:spacing w:val="1"/>
        </w:rPr>
        <w:t>–</w:t>
      </w:r>
      <w:r w:rsidR="004E6F52" w:rsidRPr="002E2408">
        <w:rPr>
          <w:color w:val="000000" w:themeColor="text1"/>
        </w:rPr>
        <w:t>12 (</w:t>
      </w:r>
      <w:r w:rsidR="004E6F52" w:rsidRPr="002E2408">
        <w:rPr>
          <w:color w:val="000000" w:themeColor="text1"/>
          <w:spacing w:val="-1"/>
        </w:rPr>
        <w:t>5-9</w:t>
      </w:r>
      <w:r>
        <w:rPr>
          <w:color w:val="000000" w:themeColor="text1"/>
          <w:spacing w:val="-1"/>
        </w:rPr>
        <w:t>; K-6</w:t>
      </w:r>
      <w:r w:rsidR="004E6F52" w:rsidRPr="002E2408">
        <w:rPr>
          <w:color w:val="000000"/>
          <w:spacing w:val="-1"/>
        </w:rPr>
        <w:t>)</w:t>
      </w:r>
      <w:r w:rsidR="004E6F52" w:rsidRPr="002E2408">
        <w:rPr>
          <w:color w:val="000000"/>
        </w:rPr>
        <w:t>,</w:t>
      </w:r>
      <w:r w:rsidR="004E6F52" w:rsidRPr="002E2408">
        <w:rPr>
          <w:color w:val="000000"/>
          <w:spacing w:val="1"/>
        </w:rPr>
        <w:t xml:space="preserve"> </w:t>
      </w:r>
      <w:r w:rsidR="004E6F52" w:rsidRPr="002E2408">
        <w:rPr>
          <w:color w:val="000000"/>
          <w:spacing w:val="-1"/>
        </w:rPr>
        <w:t>a</w:t>
      </w:r>
      <w:r w:rsidR="004E6F52" w:rsidRPr="002E2408">
        <w:rPr>
          <w:color w:val="000000"/>
          <w:spacing w:val="1"/>
        </w:rPr>
        <w:t>n</w:t>
      </w:r>
      <w:r w:rsidR="004E6F52" w:rsidRPr="002E2408">
        <w:rPr>
          <w:color w:val="000000"/>
        </w:rPr>
        <w:t>d fac</w:t>
      </w:r>
      <w:r w:rsidR="004E6F52" w:rsidRPr="002E2408">
        <w:rPr>
          <w:color w:val="000000"/>
          <w:spacing w:val="-2"/>
        </w:rPr>
        <w:t>t</w:t>
      </w:r>
      <w:r w:rsidR="004E6F52" w:rsidRPr="002E2408">
        <w:rPr>
          <w:color w:val="000000"/>
        </w:rPr>
        <w:t>ors</w:t>
      </w:r>
      <w:r w:rsidR="004E6F52" w:rsidRPr="002E2408">
        <w:rPr>
          <w:color w:val="000000"/>
          <w:spacing w:val="-1"/>
        </w:rPr>
        <w:t xml:space="preserve"> </w:t>
      </w:r>
      <w:r w:rsidR="004E6F52" w:rsidRPr="002E2408">
        <w:rPr>
          <w:color w:val="000000"/>
        </w:rPr>
        <w:t>in</w:t>
      </w:r>
      <w:r w:rsidR="004E6F52" w:rsidRPr="002E2408">
        <w:rPr>
          <w:color w:val="000000"/>
          <w:spacing w:val="1"/>
        </w:rPr>
        <w:t xml:space="preserve"> </w:t>
      </w:r>
      <w:r w:rsidR="004E6F52" w:rsidRPr="002E2408">
        <w:rPr>
          <w:color w:val="000000"/>
          <w:spacing w:val="-2"/>
        </w:rPr>
        <w:t>t</w:t>
      </w:r>
      <w:r w:rsidR="004E6F52" w:rsidRPr="002E2408">
        <w:rPr>
          <w:color w:val="000000"/>
          <w:spacing w:val="1"/>
        </w:rPr>
        <w:t>h</w:t>
      </w:r>
      <w:r w:rsidR="004E6F52" w:rsidRPr="002E2408">
        <w:rPr>
          <w:color w:val="000000"/>
        </w:rPr>
        <w:t>e ho</w:t>
      </w:r>
      <w:r w:rsidR="004E6F52" w:rsidRPr="002E2408">
        <w:rPr>
          <w:color w:val="000000"/>
          <w:spacing w:val="-2"/>
        </w:rPr>
        <w:t>m</w:t>
      </w:r>
      <w:r w:rsidR="004E6F52" w:rsidRPr="002E2408">
        <w:rPr>
          <w:color w:val="000000"/>
        </w:rPr>
        <w:t>e,</w:t>
      </w:r>
      <w:r w:rsidR="004E6F52" w:rsidRPr="002E2408">
        <w:rPr>
          <w:color w:val="000000"/>
          <w:spacing w:val="1"/>
        </w:rPr>
        <w:t xml:space="preserve"> </w:t>
      </w:r>
      <w:r w:rsidR="004E6F52" w:rsidRPr="002E2408">
        <w:rPr>
          <w:color w:val="000000"/>
        </w:rPr>
        <w:t>s</w:t>
      </w:r>
      <w:r w:rsidR="004E6F52" w:rsidRPr="002E2408">
        <w:rPr>
          <w:color w:val="000000"/>
          <w:spacing w:val="-1"/>
        </w:rPr>
        <w:t>c</w:t>
      </w:r>
      <w:r w:rsidR="004E6F52" w:rsidRPr="002E2408">
        <w:rPr>
          <w:color w:val="000000"/>
        </w:rPr>
        <w:t>h</w:t>
      </w:r>
      <w:r w:rsidR="004E6F52" w:rsidRPr="002E2408">
        <w:rPr>
          <w:color w:val="000000"/>
          <w:spacing w:val="-1"/>
        </w:rPr>
        <w:t>o</w:t>
      </w:r>
      <w:r w:rsidR="004E6F52" w:rsidRPr="002E2408">
        <w:rPr>
          <w:color w:val="000000"/>
        </w:rPr>
        <w:t>ol,</w:t>
      </w:r>
      <w:r w:rsidR="004E6F52" w:rsidRPr="002E2408">
        <w:rPr>
          <w:color w:val="000000"/>
          <w:spacing w:val="1"/>
        </w:rPr>
        <w:t xml:space="preserve"> </w:t>
      </w:r>
      <w:r w:rsidR="004E6F52" w:rsidRPr="002E2408">
        <w:rPr>
          <w:color w:val="000000"/>
          <w:spacing w:val="-1"/>
        </w:rPr>
        <w:t>c</w:t>
      </w:r>
      <w:r w:rsidR="004E6F52" w:rsidRPr="002E2408">
        <w:rPr>
          <w:color w:val="000000"/>
          <w:spacing w:val="1"/>
        </w:rPr>
        <w:t>o</w:t>
      </w:r>
      <w:r w:rsidR="004E6F52" w:rsidRPr="002E2408">
        <w:rPr>
          <w:color w:val="000000"/>
          <w:spacing w:val="-1"/>
        </w:rPr>
        <w:t>m</w:t>
      </w:r>
      <w:r w:rsidR="004E6F52" w:rsidRPr="002E2408">
        <w:rPr>
          <w:color w:val="000000"/>
          <w:spacing w:val="-2"/>
        </w:rPr>
        <w:t>m</w:t>
      </w:r>
      <w:r w:rsidR="004E6F52" w:rsidRPr="002E2408">
        <w:rPr>
          <w:color w:val="000000"/>
        </w:rPr>
        <w:t>unit</w:t>
      </w:r>
      <w:r w:rsidR="004E6F52" w:rsidRPr="002E2408">
        <w:rPr>
          <w:color w:val="000000"/>
          <w:spacing w:val="-1"/>
        </w:rPr>
        <w:t>y</w:t>
      </w:r>
      <w:r w:rsidR="004E6F52" w:rsidRPr="002E2408">
        <w:rPr>
          <w:color w:val="000000"/>
        </w:rPr>
        <w:t>,</w:t>
      </w:r>
      <w:r w:rsidR="004E6F52" w:rsidRPr="002E2408">
        <w:rPr>
          <w:color w:val="000000"/>
          <w:spacing w:val="1"/>
        </w:rPr>
        <w:t xml:space="preserve"> </w:t>
      </w:r>
      <w:r w:rsidR="004E6F52" w:rsidRPr="002E2408">
        <w:rPr>
          <w:color w:val="000000"/>
        </w:rPr>
        <w:t>and b</w:t>
      </w:r>
      <w:r w:rsidR="004E6F52" w:rsidRPr="002E2408">
        <w:rPr>
          <w:color w:val="000000"/>
          <w:spacing w:val="-1"/>
        </w:rPr>
        <w:t>r</w:t>
      </w:r>
      <w:r w:rsidR="004E6F52" w:rsidRPr="002E2408">
        <w:rPr>
          <w:color w:val="000000"/>
        </w:rPr>
        <w:t>oad</w:t>
      </w:r>
      <w:r w:rsidR="004E6F52" w:rsidRPr="002E2408">
        <w:rPr>
          <w:color w:val="000000"/>
          <w:spacing w:val="-1"/>
        </w:rPr>
        <w:t>e</w:t>
      </w:r>
      <w:r w:rsidR="004E6F52" w:rsidRPr="002E2408">
        <w:rPr>
          <w:color w:val="000000"/>
        </w:rPr>
        <w:t>r e</w:t>
      </w:r>
      <w:r w:rsidR="004E6F52" w:rsidRPr="002E2408">
        <w:rPr>
          <w:color w:val="000000"/>
          <w:spacing w:val="1"/>
        </w:rPr>
        <w:t>nv</w:t>
      </w:r>
      <w:r w:rsidR="004E6F52" w:rsidRPr="002E2408">
        <w:rPr>
          <w:color w:val="000000"/>
          <w:spacing w:val="-2"/>
        </w:rPr>
        <w:t>i</w:t>
      </w:r>
      <w:r w:rsidR="004E6F52" w:rsidRPr="002E2408">
        <w:rPr>
          <w:color w:val="000000"/>
        </w:rPr>
        <w:t>ro</w:t>
      </w:r>
      <w:r w:rsidR="004E6F52" w:rsidRPr="002E2408">
        <w:rPr>
          <w:color w:val="000000"/>
          <w:spacing w:val="1"/>
        </w:rPr>
        <w:t>n</w:t>
      </w:r>
      <w:r w:rsidR="004E6F52" w:rsidRPr="002E2408">
        <w:rPr>
          <w:color w:val="000000"/>
          <w:spacing w:val="-2"/>
        </w:rPr>
        <w:t>m</w:t>
      </w:r>
      <w:r w:rsidR="004E6F52" w:rsidRPr="002E2408">
        <w:rPr>
          <w:color w:val="000000"/>
        </w:rPr>
        <w:t>e</w:t>
      </w:r>
      <w:r w:rsidR="004E6F52" w:rsidRPr="002E2408">
        <w:rPr>
          <w:color w:val="000000"/>
          <w:spacing w:val="1"/>
        </w:rPr>
        <w:t>n</w:t>
      </w:r>
      <w:r w:rsidR="004E6F52" w:rsidRPr="002E2408">
        <w:rPr>
          <w:color w:val="000000"/>
        </w:rPr>
        <w:t>t t</w:t>
      </w:r>
      <w:r w:rsidR="004E6F52" w:rsidRPr="002E2408">
        <w:rPr>
          <w:color w:val="000000"/>
          <w:spacing w:val="1"/>
        </w:rPr>
        <w:t>h</w:t>
      </w:r>
      <w:r w:rsidR="004E6F52" w:rsidRPr="002E2408">
        <w:rPr>
          <w:color w:val="000000"/>
        </w:rPr>
        <w:t>at i</w:t>
      </w:r>
      <w:r w:rsidR="004E6F52" w:rsidRPr="002E2408">
        <w:rPr>
          <w:color w:val="000000"/>
          <w:spacing w:val="1"/>
        </w:rPr>
        <w:t>n</w:t>
      </w:r>
      <w:r w:rsidR="004E6F52" w:rsidRPr="002E2408">
        <w:rPr>
          <w:color w:val="000000"/>
        </w:rPr>
        <w:t>fl</w:t>
      </w:r>
      <w:r w:rsidR="004E6F52" w:rsidRPr="002E2408">
        <w:rPr>
          <w:color w:val="000000"/>
          <w:spacing w:val="1"/>
        </w:rPr>
        <w:t>u</w:t>
      </w:r>
      <w:r w:rsidR="004E6F52" w:rsidRPr="002E2408">
        <w:rPr>
          <w:color w:val="000000"/>
          <w:spacing w:val="-1"/>
        </w:rPr>
        <w:t>e</w:t>
      </w:r>
      <w:r w:rsidR="004E6F52" w:rsidRPr="002E2408">
        <w:rPr>
          <w:color w:val="000000"/>
          <w:spacing w:val="1"/>
        </w:rPr>
        <w:t>n</w:t>
      </w:r>
      <w:r w:rsidR="004E6F52" w:rsidRPr="002E2408">
        <w:rPr>
          <w:color w:val="000000"/>
        </w:rPr>
        <w:t xml:space="preserve">ce </w:t>
      </w:r>
      <w:r w:rsidR="004E6F52" w:rsidRPr="002E2408">
        <w:rPr>
          <w:color w:val="000000"/>
          <w:spacing w:val="-2"/>
        </w:rPr>
        <w:t>t</w:t>
      </w:r>
      <w:r w:rsidR="004E6F52" w:rsidRPr="002E2408">
        <w:rPr>
          <w:color w:val="000000"/>
          <w:spacing w:val="-1"/>
        </w:rPr>
        <w:t>h</w:t>
      </w:r>
      <w:r w:rsidR="004E6F52" w:rsidRPr="002E2408">
        <w:rPr>
          <w:color w:val="000000"/>
        </w:rPr>
        <w:t xml:space="preserve">e </w:t>
      </w:r>
      <w:r w:rsidR="004E6F52" w:rsidRPr="002E2408">
        <w:rPr>
          <w:color w:val="000000"/>
          <w:spacing w:val="1"/>
        </w:rPr>
        <w:t>d</w:t>
      </w:r>
      <w:r w:rsidR="004E6F52" w:rsidRPr="002E2408">
        <w:rPr>
          <w:color w:val="000000"/>
          <w:spacing w:val="-1"/>
        </w:rPr>
        <w:t>e</w:t>
      </w:r>
      <w:r w:rsidR="004E6F52" w:rsidRPr="002E2408">
        <w:rPr>
          <w:color w:val="000000"/>
          <w:spacing w:val="1"/>
        </w:rPr>
        <w:t>v</w:t>
      </w:r>
      <w:r w:rsidR="004E6F52" w:rsidRPr="002E2408">
        <w:rPr>
          <w:color w:val="000000"/>
        </w:rPr>
        <w:t>elo</w:t>
      </w:r>
      <w:r w:rsidR="004E6F52" w:rsidRPr="002E2408">
        <w:rPr>
          <w:color w:val="000000"/>
          <w:spacing w:val="1"/>
        </w:rPr>
        <w:t>p</w:t>
      </w:r>
      <w:r w:rsidR="004E6F52" w:rsidRPr="002E2408">
        <w:rPr>
          <w:color w:val="000000"/>
          <w:spacing w:val="-2"/>
        </w:rPr>
        <w:t>m</w:t>
      </w:r>
      <w:r w:rsidR="004E6F52" w:rsidRPr="002E2408">
        <w:rPr>
          <w:color w:val="000000"/>
        </w:rPr>
        <w:t>e</w:t>
      </w:r>
      <w:r w:rsidR="004E6F52" w:rsidRPr="002E2408">
        <w:rPr>
          <w:color w:val="000000"/>
          <w:spacing w:val="1"/>
        </w:rPr>
        <w:t>n</w:t>
      </w:r>
      <w:r w:rsidR="004E6F52" w:rsidRPr="002E2408">
        <w:rPr>
          <w:color w:val="000000"/>
        </w:rPr>
        <w:t xml:space="preserve">t </w:t>
      </w:r>
      <w:r w:rsidR="004E6F52" w:rsidRPr="002E2408">
        <w:rPr>
          <w:color w:val="000000"/>
          <w:spacing w:val="1"/>
        </w:rPr>
        <w:t>o</w:t>
      </w:r>
      <w:r w:rsidR="004E6F52" w:rsidRPr="002E2408">
        <w:rPr>
          <w:color w:val="000000"/>
        </w:rPr>
        <w:t>f stu</w:t>
      </w:r>
      <w:r w:rsidR="004E6F52" w:rsidRPr="002E2408">
        <w:rPr>
          <w:color w:val="000000"/>
          <w:spacing w:val="1"/>
        </w:rPr>
        <w:t>d</w:t>
      </w:r>
      <w:r w:rsidR="004E6F52" w:rsidRPr="002E2408">
        <w:rPr>
          <w:color w:val="000000"/>
        </w:rPr>
        <w:t>e</w:t>
      </w:r>
      <w:r w:rsidR="004E6F52" w:rsidRPr="002E2408">
        <w:rPr>
          <w:color w:val="000000"/>
          <w:spacing w:val="1"/>
        </w:rPr>
        <w:t>n</w:t>
      </w:r>
      <w:r w:rsidR="004E6F52" w:rsidRPr="002E2408">
        <w:rPr>
          <w:color w:val="000000"/>
        </w:rPr>
        <w:t>ts at t</w:t>
      </w:r>
      <w:r w:rsidR="004E6F52" w:rsidRPr="002E2408">
        <w:rPr>
          <w:color w:val="000000"/>
          <w:spacing w:val="1"/>
        </w:rPr>
        <w:t>h</w:t>
      </w:r>
      <w:r w:rsidR="004E6F52" w:rsidRPr="002E2408">
        <w:rPr>
          <w:color w:val="000000"/>
        </w:rPr>
        <w:t>is le</w:t>
      </w:r>
      <w:r w:rsidR="004E6F52" w:rsidRPr="002E2408">
        <w:rPr>
          <w:color w:val="000000"/>
          <w:spacing w:val="1"/>
        </w:rPr>
        <w:t>v</w:t>
      </w:r>
      <w:r w:rsidR="004E6F52" w:rsidRPr="002E2408">
        <w:rPr>
          <w:color w:val="000000"/>
        </w:rPr>
        <w:t>el</w:t>
      </w:r>
      <w:r>
        <w:rPr>
          <w:color w:val="000000"/>
        </w:rPr>
        <w:t xml:space="preserve"> </w:t>
      </w:r>
    </w:p>
    <w:p w:rsidR="002E2408" w:rsidRPr="006038A9" w:rsidRDefault="002E2408" w:rsidP="004E6F52"/>
    <w:p w:rsidR="004E6F52" w:rsidRPr="006038A9" w:rsidRDefault="004E6F52" w:rsidP="004E6F52">
      <w:r w:rsidRPr="006038A9">
        <w:rPr>
          <w:spacing w:val="1"/>
        </w:rPr>
        <w:t>1</w:t>
      </w:r>
      <w:r w:rsidRPr="006038A9">
        <w:rPr>
          <w:spacing w:val="-1"/>
        </w:rPr>
        <w:t>.</w:t>
      </w:r>
      <w:r w:rsidRPr="006038A9">
        <w:t xml:space="preserve">2 </w:t>
      </w:r>
      <w:r w:rsidRPr="006038A9">
        <w:rPr>
          <w:spacing w:val="10"/>
        </w:rPr>
        <w:t xml:space="preserve"> </w:t>
      </w:r>
      <w:r w:rsidRPr="006038A9">
        <w:rPr>
          <w:spacing w:val="1"/>
        </w:rPr>
        <w:t>k</w:t>
      </w:r>
      <w:r w:rsidRPr="006038A9">
        <w:t>nowled</w:t>
      </w:r>
      <w:r w:rsidRPr="006038A9">
        <w:rPr>
          <w:spacing w:val="1"/>
        </w:rPr>
        <w:t>g</w:t>
      </w:r>
      <w:r w:rsidRPr="006038A9">
        <w:t>e</w:t>
      </w:r>
      <w:r w:rsidRPr="006038A9">
        <w:rPr>
          <w:spacing w:val="-1"/>
        </w:rPr>
        <w:t xml:space="preserve"> </w:t>
      </w:r>
      <w:r w:rsidRPr="006038A9">
        <w:rPr>
          <w:spacing w:val="1"/>
        </w:rPr>
        <w:t>o</w:t>
      </w:r>
      <w:r w:rsidRPr="006038A9">
        <w:t>f st</w:t>
      </w:r>
      <w:r w:rsidRPr="006038A9">
        <w:rPr>
          <w:spacing w:val="1"/>
        </w:rPr>
        <w:t>ud</w:t>
      </w:r>
      <w:r w:rsidRPr="006038A9">
        <w:rPr>
          <w:spacing w:val="-1"/>
        </w:rPr>
        <w:t>e</w:t>
      </w:r>
      <w:r w:rsidRPr="006038A9">
        <w:rPr>
          <w:spacing w:val="1"/>
        </w:rPr>
        <w:t>n</w:t>
      </w:r>
      <w:r w:rsidRPr="006038A9">
        <w:t xml:space="preserve">ts' </w:t>
      </w:r>
      <w:r w:rsidRPr="006038A9">
        <w:rPr>
          <w:spacing w:val="1"/>
        </w:rPr>
        <w:t>d</w:t>
      </w:r>
      <w:r w:rsidRPr="006038A9">
        <w:t>e</w:t>
      </w:r>
      <w:r w:rsidRPr="006038A9">
        <w:rPr>
          <w:spacing w:val="1"/>
        </w:rPr>
        <w:t>v</w:t>
      </w:r>
      <w:r w:rsidRPr="006038A9">
        <w:t>e</w:t>
      </w:r>
      <w:r w:rsidRPr="006038A9">
        <w:rPr>
          <w:spacing w:val="-2"/>
        </w:rPr>
        <w:t>l</w:t>
      </w:r>
      <w:r w:rsidRPr="006038A9">
        <w:rPr>
          <w:spacing w:val="-1"/>
        </w:rPr>
        <w:t>o</w:t>
      </w:r>
      <w:r w:rsidRPr="006038A9">
        <w:rPr>
          <w:spacing w:val="1"/>
        </w:rPr>
        <w:t>p</w:t>
      </w:r>
      <w:r w:rsidRPr="006038A9">
        <w:rPr>
          <w:spacing w:val="-2"/>
        </w:rPr>
        <w:t>m</w:t>
      </w:r>
      <w:r w:rsidRPr="006038A9">
        <w:t>e</w:t>
      </w:r>
      <w:r w:rsidRPr="006038A9">
        <w:rPr>
          <w:spacing w:val="1"/>
        </w:rPr>
        <w:t>n</w:t>
      </w:r>
      <w:r w:rsidRPr="006038A9">
        <w:t>tal c</w:t>
      </w:r>
      <w:r w:rsidRPr="006038A9">
        <w:rPr>
          <w:spacing w:val="1"/>
        </w:rPr>
        <w:t>h</w:t>
      </w:r>
      <w:r w:rsidRPr="006038A9">
        <w:t>aracteristics a</w:t>
      </w:r>
      <w:r w:rsidRPr="006038A9">
        <w:rPr>
          <w:spacing w:val="1"/>
        </w:rPr>
        <w:t>n</w:t>
      </w:r>
      <w:r w:rsidRPr="006038A9">
        <w:t xml:space="preserve">d </w:t>
      </w:r>
      <w:r w:rsidRPr="006038A9">
        <w:rPr>
          <w:spacing w:val="1"/>
        </w:rPr>
        <w:t>d</w:t>
      </w:r>
      <w:r w:rsidRPr="006038A9">
        <w:rPr>
          <w:spacing w:val="-1"/>
        </w:rPr>
        <w:t>e</w:t>
      </w:r>
      <w:r w:rsidRPr="006038A9">
        <w:rPr>
          <w:spacing w:val="1"/>
        </w:rPr>
        <w:t>v</w:t>
      </w:r>
      <w:r w:rsidRPr="006038A9">
        <w:t>elo</w:t>
      </w:r>
      <w:r w:rsidRPr="006038A9">
        <w:rPr>
          <w:spacing w:val="1"/>
        </w:rPr>
        <w:t>p</w:t>
      </w:r>
      <w:r w:rsidRPr="006038A9">
        <w:rPr>
          <w:spacing w:val="-2"/>
        </w:rPr>
        <w:t>m</w:t>
      </w:r>
      <w:r w:rsidRPr="006038A9">
        <w:t>e</w:t>
      </w:r>
      <w:r w:rsidRPr="006038A9">
        <w:rPr>
          <w:spacing w:val="1"/>
        </w:rPr>
        <w:t>n</w:t>
      </w:r>
      <w:r w:rsidRPr="006038A9">
        <w:t xml:space="preserve">tal </w:t>
      </w:r>
      <w:r w:rsidRPr="006038A9">
        <w:rPr>
          <w:spacing w:val="1"/>
        </w:rPr>
        <w:t>v</w:t>
      </w:r>
      <w:r w:rsidRPr="006038A9">
        <w:t>ariati</w:t>
      </w:r>
      <w:r w:rsidRPr="006038A9">
        <w:rPr>
          <w:spacing w:val="1"/>
        </w:rPr>
        <w:t>on</w:t>
      </w:r>
      <w:r w:rsidRPr="006038A9">
        <w:t>,</w:t>
      </w:r>
      <w:r w:rsidRPr="006038A9">
        <w:rPr>
          <w:spacing w:val="-1"/>
        </w:rPr>
        <w:t xml:space="preserve"> </w:t>
      </w:r>
      <w:r w:rsidRPr="006038A9">
        <w:t>and</w:t>
      </w:r>
      <w:r w:rsidRPr="006038A9">
        <w:rPr>
          <w:spacing w:val="1"/>
        </w:rPr>
        <w:t xml:space="preserve"> </w:t>
      </w:r>
      <w:r w:rsidRPr="006038A9">
        <w:rPr>
          <w:spacing w:val="-2"/>
        </w:rPr>
        <w:t>t</w:t>
      </w:r>
      <w:r w:rsidRPr="006038A9">
        <w:rPr>
          <w:spacing w:val="1"/>
        </w:rPr>
        <w:t>h</w:t>
      </w:r>
      <w:r w:rsidRPr="006038A9">
        <w:t>e a</w:t>
      </w:r>
      <w:r w:rsidRPr="006038A9">
        <w:rPr>
          <w:spacing w:val="1"/>
        </w:rPr>
        <w:t>b</w:t>
      </w:r>
      <w:r w:rsidRPr="006038A9">
        <w:t>ility to</w:t>
      </w:r>
      <w:r w:rsidRPr="006038A9">
        <w:rPr>
          <w:spacing w:val="1"/>
        </w:rPr>
        <w:t xml:space="preserve"> u</w:t>
      </w:r>
      <w:r w:rsidRPr="006038A9">
        <w:t>se t</w:t>
      </w:r>
      <w:r w:rsidRPr="006038A9">
        <w:rPr>
          <w:spacing w:val="1"/>
        </w:rPr>
        <w:t>h</w:t>
      </w:r>
      <w:r w:rsidRPr="006038A9">
        <w:t>is knowledge to inform</w:t>
      </w:r>
      <w:r w:rsidRPr="006038A9">
        <w:rPr>
          <w:spacing w:val="-2"/>
        </w:rPr>
        <w:t xml:space="preserve"> </w:t>
      </w:r>
      <w:r w:rsidRPr="006038A9">
        <w:t>instr</w:t>
      </w:r>
      <w:r w:rsidRPr="006038A9">
        <w:rPr>
          <w:spacing w:val="-1"/>
        </w:rPr>
        <w:t>u</w:t>
      </w:r>
      <w:r w:rsidRPr="006038A9">
        <w:t>ct</w:t>
      </w:r>
      <w:r w:rsidRPr="006038A9">
        <w:rPr>
          <w:spacing w:val="-2"/>
        </w:rPr>
        <w:t>i</w:t>
      </w:r>
      <w:r w:rsidRPr="006038A9">
        <w:t>onal</w:t>
      </w:r>
      <w:r w:rsidRPr="006038A9">
        <w:rPr>
          <w:spacing w:val="-1"/>
        </w:rPr>
        <w:t xml:space="preserve"> </w:t>
      </w:r>
      <w:r w:rsidRPr="006038A9">
        <w:t>decision</w:t>
      </w:r>
      <w:r w:rsidRPr="006038A9">
        <w:rPr>
          <w:spacing w:val="-1"/>
        </w:rPr>
        <w:t xml:space="preserve"> </w:t>
      </w:r>
      <w:r w:rsidRPr="006038A9">
        <w:t xml:space="preserve">making </w:t>
      </w:r>
      <w:r w:rsidRPr="006038A9">
        <w:rPr>
          <w:spacing w:val="-1"/>
        </w:rPr>
        <w:t>a</w:t>
      </w:r>
      <w:r w:rsidRPr="006038A9">
        <w:t>nd</w:t>
      </w:r>
      <w:r w:rsidRPr="006038A9">
        <w:rPr>
          <w:spacing w:val="-1"/>
        </w:rPr>
        <w:t xml:space="preserve"> </w:t>
      </w:r>
      <w:r w:rsidRPr="006038A9">
        <w:t>pro</w:t>
      </w:r>
      <w:r w:rsidRPr="006038A9">
        <w:rPr>
          <w:spacing w:val="-2"/>
        </w:rPr>
        <w:t>m</w:t>
      </w:r>
      <w:r w:rsidRPr="006038A9">
        <w:t>ote</w:t>
      </w:r>
      <w:r w:rsidRPr="006038A9">
        <w:rPr>
          <w:spacing w:val="1"/>
        </w:rPr>
        <w:t xml:space="preserve"> </w:t>
      </w:r>
      <w:r w:rsidRPr="006038A9">
        <w:t>stud</w:t>
      </w:r>
      <w:r w:rsidRPr="006038A9">
        <w:rPr>
          <w:spacing w:val="-1"/>
        </w:rPr>
        <w:t>e</w:t>
      </w:r>
      <w:r w:rsidRPr="006038A9">
        <w:t>nt</w:t>
      </w:r>
      <w:r w:rsidRPr="006038A9">
        <w:rPr>
          <w:spacing w:val="-1"/>
        </w:rPr>
        <w:t xml:space="preserve"> </w:t>
      </w:r>
      <w:r w:rsidRPr="006038A9">
        <w:t>success</w:t>
      </w:r>
    </w:p>
    <w:p w:rsidR="004E6F52" w:rsidRPr="006038A9" w:rsidRDefault="004E6F52" w:rsidP="004E6F52"/>
    <w:p w:rsidR="004E6F52" w:rsidRPr="006038A9" w:rsidRDefault="004E6F52" w:rsidP="004E6F52">
      <w:r w:rsidRPr="006038A9">
        <w:rPr>
          <w:spacing w:val="1"/>
        </w:rPr>
        <w:t>1</w:t>
      </w:r>
      <w:r w:rsidRPr="006038A9">
        <w:rPr>
          <w:spacing w:val="-1"/>
        </w:rPr>
        <w:t>.</w:t>
      </w:r>
      <w:r w:rsidRPr="006038A9">
        <w:t xml:space="preserve">3 </w:t>
      </w:r>
      <w:r w:rsidRPr="006038A9">
        <w:rPr>
          <w:spacing w:val="10"/>
        </w:rPr>
        <w:t xml:space="preserve"> </w:t>
      </w:r>
      <w:r w:rsidRPr="006038A9">
        <w:t>conc</w:t>
      </w:r>
      <w:r w:rsidRPr="006038A9">
        <w:rPr>
          <w:spacing w:val="-1"/>
        </w:rPr>
        <w:t>e</w:t>
      </w:r>
      <w:r w:rsidRPr="006038A9">
        <w:rPr>
          <w:spacing w:val="1"/>
        </w:rPr>
        <w:t>p</w:t>
      </w:r>
      <w:r w:rsidRPr="006038A9">
        <w:t>ts,</w:t>
      </w:r>
      <w:r w:rsidRPr="006038A9">
        <w:rPr>
          <w:spacing w:val="-1"/>
        </w:rPr>
        <w:t xml:space="preserve"> p</w:t>
      </w:r>
      <w:r w:rsidRPr="006038A9">
        <w:t>ri</w:t>
      </w:r>
      <w:r w:rsidRPr="006038A9">
        <w:rPr>
          <w:spacing w:val="1"/>
        </w:rPr>
        <w:t>n</w:t>
      </w:r>
      <w:r w:rsidRPr="006038A9">
        <w:rPr>
          <w:spacing w:val="-1"/>
        </w:rPr>
        <w:t>c</w:t>
      </w:r>
      <w:r w:rsidRPr="006038A9">
        <w:t>iples,</w:t>
      </w:r>
      <w:r w:rsidRPr="006038A9">
        <w:rPr>
          <w:spacing w:val="1"/>
        </w:rPr>
        <w:t xml:space="preserve"> </w:t>
      </w:r>
      <w:r w:rsidRPr="006038A9">
        <w:t>t</w:t>
      </w:r>
      <w:r w:rsidRPr="006038A9">
        <w:rPr>
          <w:spacing w:val="1"/>
        </w:rPr>
        <w:t>h</w:t>
      </w:r>
      <w:r w:rsidRPr="006038A9">
        <w:rPr>
          <w:spacing w:val="-1"/>
        </w:rPr>
        <w:t>e</w:t>
      </w:r>
      <w:r w:rsidRPr="006038A9">
        <w:rPr>
          <w:spacing w:val="1"/>
        </w:rPr>
        <w:t>o</w:t>
      </w:r>
      <w:r w:rsidRPr="006038A9">
        <w:t>rie</w:t>
      </w:r>
      <w:r w:rsidRPr="006038A9">
        <w:rPr>
          <w:spacing w:val="-1"/>
        </w:rPr>
        <w:t>s</w:t>
      </w:r>
      <w:r w:rsidRPr="006038A9">
        <w:t>,</w:t>
      </w:r>
      <w:r w:rsidRPr="006038A9">
        <w:rPr>
          <w:spacing w:val="-1"/>
        </w:rPr>
        <w:t xml:space="preserve"> </w:t>
      </w:r>
      <w:r w:rsidRPr="006038A9">
        <w:t>resear</w:t>
      </w:r>
      <w:r w:rsidRPr="006038A9">
        <w:rPr>
          <w:spacing w:val="-1"/>
        </w:rPr>
        <w:t>c</w:t>
      </w:r>
      <w:r w:rsidRPr="006038A9">
        <w:rPr>
          <w:spacing w:val="1"/>
        </w:rPr>
        <w:t>h</w:t>
      </w:r>
      <w:r w:rsidRPr="006038A9">
        <w:t>,</w:t>
      </w:r>
      <w:r w:rsidRPr="006038A9">
        <w:rPr>
          <w:spacing w:val="-1"/>
        </w:rPr>
        <w:t xml:space="preserve"> </w:t>
      </w:r>
      <w:r w:rsidRPr="006038A9">
        <w:t>a</w:t>
      </w:r>
      <w:r w:rsidRPr="006038A9">
        <w:rPr>
          <w:spacing w:val="-1"/>
        </w:rPr>
        <w:t>n</w:t>
      </w:r>
      <w:r w:rsidRPr="006038A9">
        <w:t>d</w:t>
      </w:r>
      <w:r w:rsidRPr="006038A9">
        <w:rPr>
          <w:spacing w:val="-1"/>
        </w:rPr>
        <w:t xml:space="preserve"> p</w:t>
      </w:r>
      <w:r w:rsidRPr="006038A9">
        <w:rPr>
          <w:spacing w:val="1"/>
        </w:rPr>
        <w:t>h</w:t>
      </w:r>
      <w:r w:rsidRPr="006038A9">
        <w:t>il</w:t>
      </w:r>
      <w:r w:rsidRPr="006038A9">
        <w:rPr>
          <w:spacing w:val="1"/>
        </w:rPr>
        <w:t>o</w:t>
      </w:r>
      <w:r w:rsidRPr="006038A9">
        <w:rPr>
          <w:spacing w:val="-1"/>
        </w:rPr>
        <w:t>s</w:t>
      </w:r>
      <w:r w:rsidRPr="006038A9">
        <w:rPr>
          <w:spacing w:val="1"/>
        </w:rPr>
        <w:t>o</w:t>
      </w:r>
      <w:r w:rsidRPr="006038A9">
        <w:rPr>
          <w:spacing w:val="-1"/>
        </w:rPr>
        <w:t>p</w:t>
      </w:r>
      <w:r w:rsidRPr="006038A9">
        <w:rPr>
          <w:spacing w:val="1"/>
        </w:rPr>
        <w:t>h</w:t>
      </w:r>
      <w:r w:rsidRPr="006038A9">
        <w:t xml:space="preserve">ical </w:t>
      </w:r>
      <w:r w:rsidRPr="006038A9">
        <w:rPr>
          <w:spacing w:val="-1"/>
        </w:rPr>
        <w:t>fo</w:t>
      </w:r>
      <w:r w:rsidRPr="006038A9">
        <w:t>u</w:t>
      </w:r>
      <w:r w:rsidRPr="006038A9">
        <w:rPr>
          <w:spacing w:val="-1"/>
        </w:rPr>
        <w:t>n</w:t>
      </w:r>
      <w:r w:rsidRPr="006038A9">
        <w:t>dati</w:t>
      </w:r>
      <w:r w:rsidRPr="006038A9">
        <w:rPr>
          <w:spacing w:val="-1"/>
        </w:rPr>
        <w:t>o</w:t>
      </w:r>
      <w:r w:rsidRPr="006038A9">
        <w:t>ns</w:t>
      </w:r>
      <w:r w:rsidRPr="006038A9">
        <w:rPr>
          <w:spacing w:val="-1"/>
        </w:rPr>
        <w:t xml:space="preserve"> u</w:t>
      </w:r>
      <w:r w:rsidRPr="006038A9">
        <w:t>nd</w:t>
      </w:r>
      <w:r w:rsidRPr="006038A9">
        <w:rPr>
          <w:spacing w:val="-1"/>
        </w:rPr>
        <w:t>e</w:t>
      </w:r>
      <w:r w:rsidRPr="006038A9">
        <w:t>rl</w:t>
      </w:r>
      <w:r w:rsidRPr="006038A9">
        <w:rPr>
          <w:spacing w:val="-1"/>
        </w:rPr>
        <w:t>y</w:t>
      </w:r>
      <w:r w:rsidRPr="006038A9">
        <w:t>ing</w:t>
      </w:r>
      <w:r w:rsidRPr="006038A9">
        <w:rPr>
          <w:spacing w:val="-1"/>
        </w:rPr>
        <w:t xml:space="preserve"> </w:t>
      </w:r>
      <w:r w:rsidRPr="006038A9">
        <w:t>d</w:t>
      </w:r>
      <w:r w:rsidRPr="006038A9">
        <w:rPr>
          <w:spacing w:val="-1"/>
        </w:rPr>
        <w:t>e</w:t>
      </w:r>
      <w:r w:rsidRPr="006038A9">
        <w:t>vel</w:t>
      </w:r>
      <w:r w:rsidRPr="006038A9">
        <w:rPr>
          <w:spacing w:val="-1"/>
        </w:rPr>
        <w:t>opm</w:t>
      </w:r>
      <w:r w:rsidRPr="006038A9">
        <w:t>entally resp</w:t>
      </w:r>
      <w:r w:rsidRPr="006038A9">
        <w:rPr>
          <w:spacing w:val="-1"/>
        </w:rPr>
        <w:t>o</w:t>
      </w:r>
      <w:r w:rsidRPr="006038A9">
        <w:rPr>
          <w:spacing w:val="1"/>
        </w:rPr>
        <w:t>n</w:t>
      </w:r>
      <w:r w:rsidRPr="006038A9">
        <w:t>sive mi</w:t>
      </w:r>
      <w:r w:rsidRPr="006038A9">
        <w:rPr>
          <w:spacing w:val="1"/>
        </w:rPr>
        <w:t>dd</w:t>
      </w:r>
      <w:r w:rsidRPr="006038A9">
        <w:t>le le</w:t>
      </w:r>
      <w:r w:rsidRPr="006038A9">
        <w:rPr>
          <w:spacing w:val="1"/>
        </w:rPr>
        <w:t>v</w:t>
      </w:r>
      <w:r w:rsidRPr="006038A9">
        <w:t>el</w:t>
      </w:r>
      <w:r w:rsidRPr="006038A9">
        <w:rPr>
          <w:spacing w:val="-1"/>
        </w:rPr>
        <w:t xml:space="preserve"> </w:t>
      </w:r>
      <w:r w:rsidRPr="006038A9">
        <w:rPr>
          <w:spacing w:val="1"/>
        </w:rPr>
        <w:t>p</w:t>
      </w:r>
      <w:r w:rsidRPr="006038A9">
        <w:rPr>
          <w:spacing w:val="-1"/>
        </w:rPr>
        <w:t>r</w:t>
      </w:r>
      <w:r w:rsidRPr="006038A9">
        <w:rPr>
          <w:spacing w:val="1"/>
        </w:rPr>
        <w:t>o</w:t>
      </w:r>
      <w:r w:rsidRPr="006038A9">
        <w:rPr>
          <w:spacing w:val="-1"/>
        </w:rPr>
        <w:t>g</w:t>
      </w:r>
      <w:r w:rsidRPr="006038A9">
        <w:t>ra</w:t>
      </w:r>
      <w:r w:rsidRPr="006038A9">
        <w:rPr>
          <w:spacing w:val="-2"/>
        </w:rPr>
        <w:t>m</w:t>
      </w:r>
      <w:r w:rsidRPr="006038A9">
        <w:t>s a</w:t>
      </w:r>
      <w:r w:rsidRPr="006038A9">
        <w:rPr>
          <w:spacing w:val="1"/>
        </w:rPr>
        <w:t>n</w:t>
      </w:r>
      <w:r w:rsidRPr="006038A9">
        <w:t>d sc</w:t>
      </w:r>
      <w:r w:rsidRPr="006038A9">
        <w:rPr>
          <w:spacing w:val="1"/>
        </w:rPr>
        <w:t>h</w:t>
      </w:r>
      <w:r w:rsidRPr="006038A9">
        <w:rPr>
          <w:spacing w:val="-1"/>
        </w:rPr>
        <w:t>o</w:t>
      </w:r>
      <w:r w:rsidRPr="006038A9">
        <w:rPr>
          <w:spacing w:val="1"/>
        </w:rPr>
        <w:t>o</w:t>
      </w:r>
      <w:r w:rsidRPr="006038A9">
        <w:t>ls, and</w:t>
      </w:r>
      <w:r w:rsidRPr="006038A9">
        <w:rPr>
          <w:spacing w:val="1"/>
        </w:rPr>
        <w:t xml:space="preserve"> </w:t>
      </w:r>
      <w:r w:rsidRPr="006038A9">
        <w:rPr>
          <w:spacing w:val="-2"/>
        </w:rPr>
        <w:t>t</w:t>
      </w:r>
      <w:r w:rsidRPr="006038A9">
        <w:rPr>
          <w:spacing w:val="1"/>
        </w:rPr>
        <w:t>h</w:t>
      </w:r>
      <w:r w:rsidRPr="006038A9">
        <w:t>e</w:t>
      </w:r>
      <w:r w:rsidRPr="006038A9">
        <w:rPr>
          <w:spacing w:val="-1"/>
        </w:rPr>
        <w:t xml:space="preserve"> </w:t>
      </w:r>
      <w:r w:rsidRPr="006038A9">
        <w:t>a</w:t>
      </w:r>
      <w:r w:rsidRPr="006038A9">
        <w:rPr>
          <w:spacing w:val="1"/>
        </w:rPr>
        <w:t>b</w:t>
      </w:r>
      <w:r w:rsidRPr="006038A9">
        <w:t>ility to</w:t>
      </w:r>
      <w:r w:rsidRPr="006038A9">
        <w:rPr>
          <w:spacing w:val="1"/>
        </w:rPr>
        <w:t xml:space="preserve"> u</w:t>
      </w:r>
      <w:r w:rsidRPr="006038A9">
        <w:t>se</w:t>
      </w:r>
      <w:r w:rsidRPr="006038A9">
        <w:rPr>
          <w:spacing w:val="-3"/>
        </w:rPr>
        <w:t xml:space="preserve"> </w:t>
      </w:r>
      <w:r w:rsidRPr="006038A9">
        <w:rPr>
          <w:spacing w:val="-2"/>
        </w:rPr>
        <w:t>t</w:t>
      </w:r>
      <w:r w:rsidRPr="006038A9">
        <w:rPr>
          <w:spacing w:val="1"/>
        </w:rPr>
        <w:t>h</w:t>
      </w:r>
      <w:r w:rsidRPr="006038A9">
        <w:t>is</w:t>
      </w:r>
      <w:r w:rsidRPr="006038A9">
        <w:rPr>
          <w:spacing w:val="-1"/>
        </w:rPr>
        <w:t xml:space="preserve"> </w:t>
      </w:r>
      <w:r w:rsidRPr="006038A9">
        <w:rPr>
          <w:spacing w:val="1"/>
        </w:rPr>
        <w:t>k</w:t>
      </w:r>
      <w:r w:rsidRPr="006038A9">
        <w:rPr>
          <w:spacing w:val="-1"/>
        </w:rPr>
        <w:t>n</w:t>
      </w:r>
      <w:r w:rsidRPr="006038A9">
        <w:rPr>
          <w:spacing w:val="1"/>
        </w:rPr>
        <w:t>o</w:t>
      </w:r>
      <w:r w:rsidRPr="006038A9">
        <w:t>wled</w:t>
      </w:r>
      <w:r w:rsidRPr="006038A9">
        <w:rPr>
          <w:spacing w:val="1"/>
        </w:rPr>
        <w:t>g</w:t>
      </w:r>
      <w:r w:rsidRPr="006038A9">
        <w:t>e</w:t>
      </w:r>
      <w:r w:rsidRPr="006038A9">
        <w:rPr>
          <w:spacing w:val="-1"/>
        </w:rPr>
        <w:t xml:space="preserve"> </w:t>
      </w:r>
      <w:r w:rsidRPr="006038A9">
        <w:t>to</w:t>
      </w:r>
      <w:r w:rsidRPr="006038A9">
        <w:rPr>
          <w:spacing w:val="1"/>
        </w:rPr>
        <w:t xml:space="preserve"> </w:t>
      </w:r>
      <w:r w:rsidRPr="006038A9">
        <w:t>pr</w:t>
      </w:r>
      <w:r w:rsidRPr="006038A9">
        <w:rPr>
          <w:spacing w:val="1"/>
        </w:rPr>
        <w:t>ov</w:t>
      </w:r>
      <w:r w:rsidRPr="006038A9">
        <w:rPr>
          <w:spacing w:val="-2"/>
        </w:rPr>
        <w:t>i</w:t>
      </w:r>
      <w:r w:rsidRPr="006038A9">
        <w:rPr>
          <w:spacing w:val="1"/>
        </w:rPr>
        <w:t>d</w:t>
      </w:r>
      <w:r w:rsidRPr="006038A9">
        <w:t>e</w:t>
      </w:r>
      <w:r w:rsidRPr="006038A9">
        <w:rPr>
          <w:spacing w:val="-1"/>
        </w:rPr>
        <w:t xml:space="preserve"> </w:t>
      </w:r>
      <w:r w:rsidRPr="006038A9">
        <w:rPr>
          <w:spacing w:val="1"/>
        </w:rPr>
        <w:t>d</w:t>
      </w:r>
      <w:r w:rsidRPr="006038A9">
        <w:t>evel</w:t>
      </w:r>
      <w:r w:rsidRPr="006038A9">
        <w:rPr>
          <w:spacing w:val="1"/>
        </w:rPr>
        <w:t>o</w:t>
      </w:r>
      <w:r w:rsidRPr="006038A9">
        <w:t>p-</w:t>
      </w:r>
      <w:r w:rsidRPr="006038A9">
        <w:rPr>
          <w:spacing w:val="-2"/>
        </w:rPr>
        <w:t>m</w:t>
      </w:r>
      <w:r w:rsidRPr="006038A9">
        <w:t>e</w:t>
      </w:r>
      <w:r w:rsidRPr="006038A9">
        <w:rPr>
          <w:spacing w:val="1"/>
        </w:rPr>
        <w:t>n</w:t>
      </w:r>
      <w:r w:rsidRPr="006038A9">
        <w:t>tal</w:t>
      </w:r>
      <w:r w:rsidRPr="006038A9">
        <w:rPr>
          <w:spacing w:val="1"/>
        </w:rPr>
        <w:t>l</w:t>
      </w:r>
      <w:r w:rsidRPr="006038A9">
        <w:t>y resp</w:t>
      </w:r>
      <w:r w:rsidRPr="006038A9">
        <w:rPr>
          <w:spacing w:val="1"/>
        </w:rPr>
        <w:t>on</w:t>
      </w:r>
      <w:r w:rsidRPr="006038A9">
        <w:t>s</w:t>
      </w:r>
      <w:r w:rsidRPr="006038A9">
        <w:rPr>
          <w:spacing w:val="-2"/>
        </w:rPr>
        <w:t>i</w:t>
      </w:r>
      <w:r w:rsidRPr="006038A9">
        <w:rPr>
          <w:spacing w:val="1"/>
        </w:rPr>
        <w:t>v</w:t>
      </w:r>
      <w:r w:rsidRPr="006038A9">
        <w:t>e instruction</w:t>
      </w:r>
      <w:r w:rsidRPr="006038A9">
        <w:rPr>
          <w:spacing w:val="-1"/>
        </w:rPr>
        <w:t xml:space="preserve"> </w:t>
      </w:r>
      <w:r w:rsidRPr="006038A9">
        <w:t xml:space="preserve">and effective learning </w:t>
      </w:r>
      <w:r w:rsidRPr="006038A9">
        <w:rPr>
          <w:spacing w:val="-1"/>
        </w:rPr>
        <w:t>ex</w:t>
      </w:r>
      <w:r w:rsidRPr="006038A9">
        <w:t>p</w:t>
      </w:r>
      <w:r w:rsidRPr="006038A9">
        <w:rPr>
          <w:spacing w:val="-2"/>
        </w:rPr>
        <w:t>e</w:t>
      </w:r>
      <w:r w:rsidRPr="006038A9">
        <w:t>ri</w:t>
      </w:r>
      <w:r w:rsidRPr="006038A9">
        <w:rPr>
          <w:spacing w:val="-1"/>
        </w:rPr>
        <w:t>e</w:t>
      </w:r>
      <w:r w:rsidRPr="006038A9">
        <w:rPr>
          <w:spacing w:val="1"/>
        </w:rPr>
        <w:t>n</w:t>
      </w:r>
      <w:r w:rsidRPr="006038A9">
        <w:t>c</w:t>
      </w:r>
      <w:r w:rsidRPr="006038A9">
        <w:rPr>
          <w:spacing w:val="-1"/>
        </w:rPr>
        <w:t>e</w:t>
      </w:r>
      <w:r w:rsidRPr="006038A9">
        <w:t>s for</w:t>
      </w:r>
      <w:r w:rsidRPr="006038A9">
        <w:rPr>
          <w:spacing w:val="-1"/>
        </w:rPr>
        <w:t xml:space="preserve"> </w:t>
      </w:r>
      <w:r w:rsidRPr="006038A9">
        <w:t>students</w:t>
      </w:r>
      <w:r w:rsidRPr="006038A9">
        <w:rPr>
          <w:spacing w:val="-1"/>
        </w:rPr>
        <w:t xml:space="preserve"> </w:t>
      </w:r>
      <w:r w:rsidRPr="006038A9">
        <w:t>in</w:t>
      </w:r>
      <w:r w:rsidRPr="006038A9">
        <w:rPr>
          <w:spacing w:val="-1"/>
        </w:rPr>
        <w:t xml:space="preserve"> </w:t>
      </w:r>
      <w:r w:rsidRPr="006038A9">
        <w:t>gr</w:t>
      </w:r>
      <w:r w:rsidRPr="006038A9">
        <w:rPr>
          <w:spacing w:val="-1"/>
        </w:rPr>
        <w:t>a</w:t>
      </w:r>
      <w:r w:rsidRPr="006038A9">
        <w:rPr>
          <w:spacing w:val="1"/>
        </w:rPr>
        <w:t>d</w:t>
      </w:r>
      <w:r w:rsidRPr="006038A9">
        <w:t>es</w:t>
      </w:r>
      <w:r w:rsidRPr="006038A9">
        <w:rPr>
          <w:spacing w:val="-1"/>
        </w:rPr>
        <w:t xml:space="preserve"> </w:t>
      </w:r>
      <w:r w:rsidRPr="006038A9">
        <w:t>5–9.</w:t>
      </w:r>
      <w:r w:rsidR="002E2408">
        <w:t xml:space="preserve"> (middle school)</w:t>
      </w:r>
    </w:p>
    <w:p w:rsidR="004E6F52" w:rsidRPr="006038A9" w:rsidRDefault="004E6F52" w:rsidP="004E6F52"/>
    <w:p w:rsidR="004E6F52" w:rsidRPr="006038A9" w:rsidRDefault="004E6F52" w:rsidP="004E6F52">
      <w:r w:rsidRPr="006038A9">
        <w:rPr>
          <w:spacing w:val="1"/>
        </w:rPr>
        <w:t>1</w:t>
      </w:r>
      <w:r w:rsidRPr="006038A9">
        <w:rPr>
          <w:spacing w:val="-1"/>
        </w:rPr>
        <w:t>.</w:t>
      </w:r>
      <w:r w:rsidRPr="006038A9">
        <w:t xml:space="preserve">3 </w:t>
      </w:r>
      <w:r w:rsidRPr="006038A9">
        <w:rPr>
          <w:spacing w:val="10"/>
        </w:rPr>
        <w:t xml:space="preserve"> </w:t>
      </w:r>
      <w:r w:rsidRPr="006038A9">
        <w:t>ty</w:t>
      </w:r>
      <w:r w:rsidRPr="006038A9">
        <w:rPr>
          <w:spacing w:val="1"/>
        </w:rPr>
        <w:t>p</w:t>
      </w:r>
      <w:r w:rsidRPr="006038A9">
        <w:t xml:space="preserve">ical </w:t>
      </w:r>
      <w:r w:rsidRPr="006038A9">
        <w:rPr>
          <w:spacing w:val="1"/>
        </w:rPr>
        <w:t>d</w:t>
      </w:r>
      <w:r w:rsidRPr="006038A9">
        <w:t>e</w:t>
      </w:r>
      <w:r w:rsidRPr="006038A9">
        <w:rPr>
          <w:spacing w:val="1"/>
        </w:rPr>
        <w:t>v</w:t>
      </w:r>
      <w:r w:rsidRPr="006038A9">
        <w:t>e</w:t>
      </w:r>
      <w:r w:rsidRPr="006038A9">
        <w:rPr>
          <w:spacing w:val="-2"/>
        </w:rPr>
        <w:t>l</w:t>
      </w:r>
      <w:r w:rsidRPr="006038A9">
        <w:rPr>
          <w:spacing w:val="1"/>
        </w:rPr>
        <w:t>o</w:t>
      </w:r>
      <w:r w:rsidRPr="006038A9">
        <w:t>pme</w:t>
      </w:r>
      <w:r w:rsidRPr="006038A9">
        <w:rPr>
          <w:spacing w:val="1"/>
        </w:rPr>
        <w:t>n</w:t>
      </w:r>
      <w:r w:rsidRPr="006038A9">
        <w:t>tal c</w:t>
      </w:r>
      <w:r w:rsidRPr="006038A9">
        <w:rPr>
          <w:spacing w:val="1"/>
        </w:rPr>
        <w:t>h</w:t>
      </w:r>
      <w:r w:rsidRPr="006038A9">
        <w:t>allen</w:t>
      </w:r>
      <w:r w:rsidRPr="006038A9">
        <w:rPr>
          <w:spacing w:val="1"/>
        </w:rPr>
        <w:t>g</w:t>
      </w:r>
      <w:r w:rsidRPr="006038A9">
        <w:t>es</w:t>
      </w:r>
      <w:r w:rsidRPr="006038A9">
        <w:rPr>
          <w:spacing w:val="-1"/>
        </w:rPr>
        <w:t xml:space="preserve"> </w:t>
      </w:r>
      <w:r w:rsidRPr="006038A9">
        <w:t>for s</w:t>
      </w:r>
      <w:r w:rsidRPr="006038A9">
        <w:rPr>
          <w:spacing w:val="-2"/>
        </w:rPr>
        <w:t>t</w:t>
      </w:r>
      <w:r w:rsidRPr="006038A9">
        <w:rPr>
          <w:spacing w:val="1"/>
        </w:rPr>
        <w:t>ud</w:t>
      </w:r>
      <w:r w:rsidRPr="006038A9">
        <w:rPr>
          <w:spacing w:val="-1"/>
        </w:rPr>
        <w:t>e</w:t>
      </w:r>
      <w:r w:rsidRPr="006038A9">
        <w:rPr>
          <w:spacing w:val="1"/>
        </w:rPr>
        <w:t>n</w:t>
      </w:r>
      <w:r w:rsidRPr="006038A9">
        <w:rPr>
          <w:spacing w:val="-2"/>
        </w:rPr>
        <w:t>t</w:t>
      </w:r>
      <w:r w:rsidRPr="006038A9">
        <w:t xml:space="preserve">s in </w:t>
      </w:r>
      <w:r w:rsidRPr="006038A9">
        <w:rPr>
          <w:spacing w:val="1"/>
        </w:rPr>
        <w:t>g</w:t>
      </w:r>
      <w:r w:rsidRPr="006038A9">
        <w:t>ra</w:t>
      </w:r>
      <w:r w:rsidRPr="006038A9">
        <w:rPr>
          <w:spacing w:val="1"/>
        </w:rPr>
        <w:t>d</w:t>
      </w:r>
      <w:r w:rsidRPr="006038A9">
        <w:t>es 5–12 (e.</w:t>
      </w:r>
      <w:r w:rsidRPr="006038A9">
        <w:rPr>
          <w:spacing w:val="1"/>
        </w:rPr>
        <w:t>g</w:t>
      </w:r>
      <w:r w:rsidRPr="006038A9">
        <w:t>., in relati</w:t>
      </w:r>
      <w:r w:rsidRPr="006038A9">
        <w:rPr>
          <w:spacing w:val="1"/>
        </w:rPr>
        <w:t>o</w:t>
      </w:r>
      <w:r w:rsidRPr="006038A9">
        <w:t xml:space="preserve">n to </w:t>
      </w:r>
      <w:r w:rsidRPr="006038A9">
        <w:rPr>
          <w:spacing w:val="1"/>
        </w:rPr>
        <w:t>p</w:t>
      </w:r>
      <w:r w:rsidRPr="006038A9">
        <w:t>eer i</w:t>
      </w:r>
      <w:r w:rsidRPr="006038A9">
        <w:rPr>
          <w:spacing w:val="1"/>
        </w:rPr>
        <w:t>n</w:t>
      </w:r>
      <w:r w:rsidRPr="006038A9">
        <w:t>teracti</w:t>
      </w:r>
      <w:r w:rsidRPr="006038A9">
        <w:rPr>
          <w:spacing w:val="1"/>
        </w:rPr>
        <w:t>on</w:t>
      </w:r>
      <w:r w:rsidRPr="006038A9">
        <w:t>s, i</w:t>
      </w:r>
      <w:r w:rsidRPr="006038A9">
        <w:rPr>
          <w:spacing w:val="1"/>
        </w:rPr>
        <w:t>d</w:t>
      </w:r>
      <w:r w:rsidRPr="006038A9">
        <w:t>e</w:t>
      </w:r>
      <w:r w:rsidRPr="006038A9">
        <w:rPr>
          <w:spacing w:val="1"/>
        </w:rPr>
        <w:t>n</w:t>
      </w:r>
      <w:r w:rsidRPr="006038A9">
        <w:t>tity for</w:t>
      </w:r>
      <w:r w:rsidRPr="006038A9">
        <w:rPr>
          <w:spacing w:val="-2"/>
        </w:rPr>
        <w:t>m</w:t>
      </w:r>
      <w:r w:rsidRPr="006038A9">
        <w:t>a</w:t>
      </w:r>
      <w:r w:rsidRPr="006038A9">
        <w:rPr>
          <w:spacing w:val="1"/>
        </w:rPr>
        <w:t>t</w:t>
      </w:r>
      <w:r w:rsidRPr="006038A9">
        <w:t>i</w:t>
      </w:r>
      <w:r w:rsidRPr="006038A9">
        <w:rPr>
          <w:spacing w:val="1"/>
        </w:rPr>
        <w:t>on</w:t>
      </w:r>
      <w:r w:rsidRPr="006038A9">
        <w:t>,</w:t>
      </w:r>
      <w:r w:rsidRPr="006038A9">
        <w:rPr>
          <w:spacing w:val="-1"/>
        </w:rPr>
        <w:t xml:space="preserve"> </w:t>
      </w:r>
      <w:r w:rsidRPr="006038A9">
        <w:t>self-estee</w:t>
      </w:r>
      <w:r w:rsidRPr="006038A9">
        <w:rPr>
          <w:spacing w:val="-2"/>
        </w:rPr>
        <w:t>m</w:t>
      </w:r>
      <w:r w:rsidRPr="006038A9">
        <w:t>, risk</w:t>
      </w:r>
      <w:r w:rsidRPr="006038A9">
        <w:rPr>
          <w:spacing w:val="1"/>
        </w:rPr>
        <w:t xml:space="preserve"> </w:t>
      </w:r>
      <w:r w:rsidRPr="006038A9">
        <w:t>ta</w:t>
      </w:r>
      <w:r w:rsidRPr="006038A9">
        <w:rPr>
          <w:spacing w:val="1"/>
        </w:rPr>
        <w:t>k</w:t>
      </w:r>
      <w:r w:rsidRPr="006038A9">
        <w:t>in</w:t>
      </w:r>
      <w:r w:rsidRPr="006038A9">
        <w:rPr>
          <w:spacing w:val="1"/>
        </w:rPr>
        <w:t>g</w:t>
      </w:r>
      <w:r w:rsidRPr="006038A9">
        <w:t>, and</w:t>
      </w:r>
      <w:r w:rsidRPr="006038A9">
        <w:rPr>
          <w:spacing w:val="-1"/>
        </w:rPr>
        <w:t xml:space="preserve"> </w:t>
      </w:r>
      <w:r w:rsidRPr="006038A9">
        <w:t>e</w:t>
      </w:r>
      <w:r w:rsidRPr="006038A9">
        <w:rPr>
          <w:spacing w:val="1"/>
        </w:rPr>
        <w:t>du</w:t>
      </w:r>
      <w:r w:rsidRPr="006038A9">
        <w:rPr>
          <w:spacing w:val="-1"/>
        </w:rPr>
        <w:t>c</w:t>
      </w:r>
      <w:r w:rsidRPr="006038A9">
        <w:t>ati</w:t>
      </w:r>
      <w:r w:rsidRPr="006038A9">
        <w:rPr>
          <w:spacing w:val="1"/>
        </w:rPr>
        <w:t>on</w:t>
      </w:r>
      <w:r w:rsidRPr="006038A9">
        <w:t>al decision</w:t>
      </w:r>
      <w:r w:rsidRPr="006038A9">
        <w:rPr>
          <w:spacing w:val="1"/>
        </w:rPr>
        <w:t xml:space="preserve"> </w:t>
      </w:r>
      <w:r w:rsidRPr="006038A9">
        <w:rPr>
          <w:spacing w:val="-2"/>
        </w:rPr>
        <w:t>m</w:t>
      </w:r>
      <w:r w:rsidRPr="006038A9">
        <w:t>a</w:t>
      </w:r>
      <w:r w:rsidRPr="006038A9">
        <w:rPr>
          <w:spacing w:val="1"/>
        </w:rPr>
        <w:t>k</w:t>
      </w:r>
      <w:r w:rsidRPr="006038A9">
        <w:t>i</w:t>
      </w:r>
      <w:r w:rsidRPr="006038A9">
        <w:rPr>
          <w:spacing w:val="1"/>
        </w:rPr>
        <w:t>n</w:t>
      </w:r>
      <w:r w:rsidRPr="006038A9">
        <w:rPr>
          <w:spacing w:val="-1"/>
        </w:rPr>
        <w:t>g</w:t>
      </w:r>
      <w:r w:rsidRPr="006038A9">
        <w:t>), and t</w:t>
      </w:r>
      <w:r w:rsidRPr="006038A9">
        <w:rPr>
          <w:spacing w:val="1"/>
        </w:rPr>
        <w:t>h</w:t>
      </w:r>
      <w:r w:rsidRPr="006038A9">
        <w:t>e a</w:t>
      </w:r>
      <w:r w:rsidRPr="006038A9">
        <w:rPr>
          <w:spacing w:val="1"/>
        </w:rPr>
        <w:t>b</w:t>
      </w:r>
      <w:r w:rsidRPr="006038A9">
        <w:t>ility to</w:t>
      </w:r>
      <w:r w:rsidRPr="006038A9">
        <w:rPr>
          <w:spacing w:val="1"/>
        </w:rPr>
        <w:t xml:space="preserve"> </w:t>
      </w:r>
      <w:r w:rsidRPr="006038A9">
        <w:t>help</w:t>
      </w:r>
      <w:r w:rsidRPr="006038A9">
        <w:rPr>
          <w:spacing w:val="1"/>
        </w:rPr>
        <w:t xml:space="preserve"> </w:t>
      </w:r>
      <w:r w:rsidRPr="006038A9">
        <w:t>stu</w:t>
      </w:r>
      <w:r w:rsidRPr="006038A9">
        <w:rPr>
          <w:spacing w:val="1"/>
        </w:rPr>
        <w:t>d</w:t>
      </w:r>
      <w:r w:rsidRPr="006038A9">
        <w:t>e</w:t>
      </w:r>
      <w:r w:rsidRPr="006038A9">
        <w:rPr>
          <w:spacing w:val="1"/>
        </w:rPr>
        <w:t>n</w:t>
      </w:r>
      <w:r w:rsidRPr="006038A9">
        <w:t>ts ad</w:t>
      </w:r>
      <w:r w:rsidRPr="006038A9">
        <w:rPr>
          <w:spacing w:val="1"/>
        </w:rPr>
        <w:t>d</w:t>
      </w:r>
      <w:r w:rsidRPr="006038A9">
        <w:t>ress t</w:t>
      </w:r>
      <w:r w:rsidRPr="006038A9">
        <w:rPr>
          <w:spacing w:val="1"/>
        </w:rPr>
        <w:t>h</w:t>
      </w:r>
      <w:r w:rsidRPr="006038A9">
        <w:t>ese challenges</w:t>
      </w:r>
      <w:r w:rsidR="002E2408">
        <w:t xml:space="preserve"> (high school)</w:t>
      </w:r>
    </w:p>
    <w:p w:rsidR="002E2408" w:rsidRDefault="002E2408" w:rsidP="004E6F52"/>
    <w:p w:rsidR="004E6F52" w:rsidRPr="006038A9" w:rsidRDefault="002E2408" w:rsidP="004E6F52">
      <w:r>
        <w:t xml:space="preserve">1.3  </w:t>
      </w:r>
      <w:r w:rsidR="004E6F52" w:rsidRPr="006038A9">
        <w:t>t</w:t>
      </w:r>
      <w:r w:rsidR="004E6F52" w:rsidRPr="006038A9">
        <w:rPr>
          <w:spacing w:val="-1"/>
        </w:rPr>
        <w:t>y</w:t>
      </w:r>
      <w:r w:rsidR="004E6F52" w:rsidRPr="006038A9">
        <w:t>pical deve</w:t>
      </w:r>
      <w:r w:rsidR="004E6F52" w:rsidRPr="006038A9">
        <w:rPr>
          <w:spacing w:val="-2"/>
        </w:rPr>
        <w:t>l</w:t>
      </w:r>
      <w:r w:rsidR="004E6F52" w:rsidRPr="006038A9">
        <w:rPr>
          <w:spacing w:val="1"/>
        </w:rPr>
        <w:t>o</w:t>
      </w:r>
      <w:r w:rsidR="004E6F52" w:rsidRPr="006038A9">
        <w:rPr>
          <w:spacing w:val="-1"/>
        </w:rPr>
        <w:t>pm</w:t>
      </w:r>
      <w:r w:rsidR="004E6F52" w:rsidRPr="006038A9">
        <w:t>ental challe</w:t>
      </w:r>
      <w:r w:rsidR="004E6F52" w:rsidRPr="006038A9">
        <w:rPr>
          <w:spacing w:val="-1"/>
        </w:rPr>
        <w:t>n</w:t>
      </w:r>
      <w:r w:rsidR="004E6F52" w:rsidRPr="006038A9">
        <w:rPr>
          <w:spacing w:val="1"/>
        </w:rPr>
        <w:t>g</w:t>
      </w:r>
      <w:r w:rsidR="004E6F52" w:rsidRPr="006038A9">
        <w:t>es</w:t>
      </w:r>
      <w:r w:rsidR="004E6F52" w:rsidRPr="006038A9">
        <w:rPr>
          <w:spacing w:val="-1"/>
        </w:rPr>
        <w:t xml:space="preserve"> </w:t>
      </w:r>
      <w:r w:rsidR="004E6F52" w:rsidRPr="006038A9">
        <w:t>f</w:t>
      </w:r>
      <w:r w:rsidR="004E6F52" w:rsidRPr="006038A9">
        <w:rPr>
          <w:spacing w:val="-1"/>
        </w:rPr>
        <w:t>o</w:t>
      </w:r>
      <w:r w:rsidR="004E6F52" w:rsidRPr="006038A9">
        <w:t>r</w:t>
      </w:r>
      <w:r w:rsidR="004E6F52" w:rsidRPr="006038A9">
        <w:rPr>
          <w:spacing w:val="1"/>
        </w:rPr>
        <w:t xml:space="preserve"> </w:t>
      </w:r>
      <w:r w:rsidR="004E6F52" w:rsidRPr="006038A9">
        <w:t>s</w:t>
      </w:r>
      <w:r w:rsidR="004E6F52" w:rsidRPr="006038A9">
        <w:rPr>
          <w:spacing w:val="-2"/>
        </w:rPr>
        <w:t>t</w:t>
      </w:r>
      <w:r w:rsidR="004E6F52" w:rsidRPr="006038A9">
        <w:t>ud</w:t>
      </w:r>
      <w:r w:rsidR="004E6F52" w:rsidRPr="006038A9">
        <w:rPr>
          <w:spacing w:val="-1"/>
        </w:rPr>
        <w:t>e</w:t>
      </w:r>
      <w:r w:rsidR="004E6F52" w:rsidRPr="006038A9">
        <w:t>n</w:t>
      </w:r>
      <w:r w:rsidR="004E6F52" w:rsidRPr="006038A9">
        <w:rPr>
          <w:spacing w:val="-2"/>
        </w:rPr>
        <w:t>t</w:t>
      </w:r>
      <w:r w:rsidR="004E6F52" w:rsidRPr="006038A9">
        <w:t>s</w:t>
      </w:r>
      <w:r w:rsidR="004E6F52" w:rsidRPr="006038A9">
        <w:rPr>
          <w:spacing w:val="1"/>
        </w:rPr>
        <w:t xml:space="preserve"> </w:t>
      </w:r>
      <w:r w:rsidR="004E6F52" w:rsidRPr="006038A9">
        <w:t>in gr</w:t>
      </w:r>
      <w:r w:rsidR="004E6F52" w:rsidRPr="006038A9">
        <w:rPr>
          <w:spacing w:val="-1"/>
        </w:rPr>
        <w:t>a</w:t>
      </w:r>
      <w:r w:rsidR="004E6F52" w:rsidRPr="006038A9">
        <w:rPr>
          <w:spacing w:val="1"/>
        </w:rPr>
        <w:t>d</w:t>
      </w:r>
      <w:r w:rsidR="004E6F52" w:rsidRPr="006038A9">
        <w:t>es</w:t>
      </w:r>
      <w:r w:rsidR="004E6F52" w:rsidRPr="006038A9">
        <w:rPr>
          <w:spacing w:val="-1"/>
        </w:rPr>
        <w:t xml:space="preserve"> K–</w:t>
      </w:r>
      <w:r w:rsidR="004E6F52" w:rsidRPr="006038A9">
        <w:t>6</w:t>
      </w:r>
      <w:r w:rsidR="004E6F52" w:rsidRPr="006038A9">
        <w:rPr>
          <w:spacing w:val="-1"/>
        </w:rPr>
        <w:t xml:space="preserve"> </w:t>
      </w:r>
      <w:r w:rsidR="004E6F52" w:rsidRPr="006038A9">
        <w:t>(</w:t>
      </w:r>
      <w:r w:rsidR="004E6F52" w:rsidRPr="006038A9">
        <w:rPr>
          <w:spacing w:val="-2"/>
        </w:rPr>
        <w:t>e</w:t>
      </w:r>
      <w:r w:rsidR="004E6F52" w:rsidRPr="006038A9">
        <w:t>.</w:t>
      </w:r>
      <w:r w:rsidR="004E6F52" w:rsidRPr="006038A9">
        <w:rPr>
          <w:spacing w:val="1"/>
        </w:rPr>
        <w:t>g</w:t>
      </w:r>
      <w:r w:rsidR="004E6F52" w:rsidRPr="006038A9">
        <w:t>., in relati</w:t>
      </w:r>
      <w:r w:rsidR="004E6F52" w:rsidRPr="006038A9">
        <w:rPr>
          <w:spacing w:val="1"/>
        </w:rPr>
        <w:t>o</w:t>
      </w:r>
      <w:r w:rsidR="004E6F52" w:rsidRPr="006038A9">
        <w:t xml:space="preserve">n to </w:t>
      </w:r>
      <w:r w:rsidR="004E6F52" w:rsidRPr="006038A9">
        <w:rPr>
          <w:spacing w:val="1"/>
        </w:rPr>
        <w:t>p</w:t>
      </w:r>
      <w:r w:rsidR="004E6F52" w:rsidRPr="006038A9">
        <w:t>eer i</w:t>
      </w:r>
      <w:r w:rsidR="004E6F52" w:rsidRPr="006038A9">
        <w:rPr>
          <w:spacing w:val="1"/>
        </w:rPr>
        <w:t>n</w:t>
      </w:r>
      <w:r w:rsidR="004E6F52" w:rsidRPr="006038A9">
        <w:t>teracti</w:t>
      </w:r>
      <w:r w:rsidR="004E6F52" w:rsidRPr="006038A9">
        <w:rPr>
          <w:spacing w:val="1"/>
        </w:rPr>
        <w:t>on</w:t>
      </w:r>
      <w:r w:rsidR="004E6F52" w:rsidRPr="006038A9">
        <w:t>s, self-este</w:t>
      </w:r>
      <w:r w:rsidR="004E6F52" w:rsidRPr="006038A9">
        <w:rPr>
          <w:spacing w:val="1"/>
        </w:rPr>
        <w:t>e</w:t>
      </w:r>
      <w:r w:rsidR="004E6F52" w:rsidRPr="006038A9">
        <w:rPr>
          <w:spacing w:val="-2"/>
        </w:rPr>
        <w:t>m</w:t>
      </w:r>
      <w:r w:rsidR="004E6F52" w:rsidRPr="006038A9">
        <w:t>,</w:t>
      </w:r>
      <w:r w:rsidR="004E6F52" w:rsidRPr="006038A9">
        <w:rPr>
          <w:spacing w:val="1"/>
        </w:rPr>
        <w:t xml:space="preserve"> </w:t>
      </w:r>
      <w:r w:rsidR="004E6F52" w:rsidRPr="006038A9">
        <w:t xml:space="preserve">self- </w:t>
      </w:r>
      <w:r w:rsidR="004E6F52" w:rsidRPr="006038A9">
        <w:rPr>
          <w:spacing w:val="1"/>
        </w:rPr>
        <w:t>d</w:t>
      </w:r>
      <w:r w:rsidR="004E6F52" w:rsidRPr="006038A9">
        <w:t>irectio</w:t>
      </w:r>
      <w:r w:rsidR="004E6F52" w:rsidRPr="006038A9">
        <w:rPr>
          <w:spacing w:val="1"/>
        </w:rPr>
        <w:t>n</w:t>
      </w:r>
      <w:r w:rsidR="004E6F52" w:rsidRPr="006038A9">
        <w:t>,</w:t>
      </w:r>
      <w:r w:rsidR="004E6F52" w:rsidRPr="006038A9">
        <w:rPr>
          <w:spacing w:val="-1"/>
        </w:rPr>
        <w:t xml:space="preserve"> </w:t>
      </w:r>
      <w:r w:rsidR="004E6F52" w:rsidRPr="006038A9">
        <w:rPr>
          <w:spacing w:val="1"/>
        </w:rPr>
        <w:t>d</w:t>
      </w:r>
      <w:r w:rsidR="004E6F52" w:rsidRPr="006038A9">
        <w:t>ecisi</w:t>
      </w:r>
      <w:r w:rsidR="004E6F52" w:rsidRPr="006038A9">
        <w:rPr>
          <w:spacing w:val="1"/>
        </w:rPr>
        <w:t>o</w:t>
      </w:r>
      <w:r w:rsidR="004E6F52" w:rsidRPr="006038A9">
        <w:t>n</w:t>
      </w:r>
      <w:r w:rsidR="004E6F52" w:rsidRPr="006038A9">
        <w:rPr>
          <w:spacing w:val="1"/>
        </w:rPr>
        <w:t xml:space="preserve"> </w:t>
      </w:r>
      <w:r w:rsidR="004E6F52" w:rsidRPr="006038A9">
        <w:rPr>
          <w:spacing w:val="-2"/>
        </w:rPr>
        <w:t>m</w:t>
      </w:r>
      <w:r w:rsidR="004E6F52" w:rsidRPr="006038A9">
        <w:t>a</w:t>
      </w:r>
      <w:r w:rsidR="004E6F52" w:rsidRPr="006038A9">
        <w:rPr>
          <w:spacing w:val="1"/>
        </w:rPr>
        <w:t>k</w:t>
      </w:r>
      <w:r w:rsidR="004E6F52" w:rsidRPr="006038A9">
        <w:t>i</w:t>
      </w:r>
      <w:r w:rsidR="004E6F52" w:rsidRPr="006038A9">
        <w:rPr>
          <w:spacing w:val="1"/>
        </w:rPr>
        <w:t>n</w:t>
      </w:r>
      <w:r w:rsidR="004E6F52" w:rsidRPr="006038A9">
        <w:rPr>
          <w:spacing w:val="-1"/>
        </w:rPr>
        <w:t>g</w:t>
      </w:r>
      <w:r w:rsidR="004E6F52" w:rsidRPr="006038A9">
        <w:t xml:space="preserve">, and </w:t>
      </w:r>
      <w:r w:rsidR="004E6F52" w:rsidRPr="006038A9">
        <w:rPr>
          <w:spacing w:val="1"/>
        </w:rPr>
        <w:t>go</w:t>
      </w:r>
      <w:r w:rsidR="004E6F52" w:rsidRPr="006038A9">
        <w:t>al</w:t>
      </w:r>
      <w:r w:rsidR="004E6F52" w:rsidRPr="006038A9">
        <w:rPr>
          <w:spacing w:val="-1"/>
        </w:rPr>
        <w:t xml:space="preserve"> </w:t>
      </w:r>
      <w:r w:rsidR="004E6F52" w:rsidRPr="006038A9">
        <w:t>setti</w:t>
      </w:r>
      <w:r w:rsidR="004E6F52" w:rsidRPr="006038A9">
        <w:rPr>
          <w:spacing w:val="1"/>
        </w:rPr>
        <w:t>n</w:t>
      </w:r>
      <w:r w:rsidR="004E6F52" w:rsidRPr="006038A9">
        <w:t>g), and</w:t>
      </w:r>
      <w:r w:rsidR="004E6F52" w:rsidRPr="006038A9">
        <w:rPr>
          <w:spacing w:val="1"/>
        </w:rPr>
        <w:t xml:space="preserve"> </w:t>
      </w:r>
      <w:r w:rsidR="004E6F52" w:rsidRPr="006038A9">
        <w:t>t</w:t>
      </w:r>
      <w:r w:rsidR="004E6F52" w:rsidRPr="006038A9">
        <w:rPr>
          <w:spacing w:val="1"/>
        </w:rPr>
        <w:t>h</w:t>
      </w:r>
      <w:r w:rsidR="004E6F52" w:rsidRPr="006038A9">
        <w:t>e a</w:t>
      </w:r>
      <w:r w:rsidR="004E6F52" w:rsidRPr="006038A9">
        <w:rPr>
          <w:spacing w:val="1"/>
        </w:rPr>
        <w:t>b</w:t>
      </w:r>
      <w:r w:rsidR="004E6F52" w:rsidRPr="006038A9">
        <w:t xml:space="preserve">ility to </w:t>
      </w:r>
      <w:r w:rsidR="004E6F52" w:rsidRPr="006038A9">
        <w:rPr>
          <w:spacing w:val="1"/>
        </w:rPr>
        <w:t>h</w:t>
      </w:r>
      <w:r w:rsidR="004E6F52" w:rsidRPr="006038A9">
        <w:t>elp stu</w:t>
      </w:r>
      <w:r w:rsidR="004E6F52" w:rsidRPr="006038A9">
        <w:rPr>
          <w:spacing w:val="1"/>
        </w:rPr>
        <w:t>d</w:t>
      </w:r>
      <w:r w:rsidR="004E6F52" w:rsidRPr="006038A9">
        <w:t>e</w:t>
      </w:r>
      <w:r w:rsidR="004E6F52" w:rsidRPr="006038A9">
        <w:rPr>
          <w:spacing w:val="1"/>
        </w:rPr>
        <w:t>n</w:t>
      </w:r>
      <w:r w:rsidR="004E6F52" w:rsidRPr="006038A9">
        <w:rPr>
          <w:spacing w:val="-2"/>
        </w:rPr>
        <w:t>t</w:t>
      </w:r>
      <w:r w:rsidR="004E6F52" w:rsidRPr="006038A9">
        <w:t>s ad</w:t>
      </w:r>
      <w:r w:rsidR="004E6F52" w:rsidRPr="006038A9">
        <w:rPr>
          <w:spacing w:val="1"/>
        </w:rPr>
        <w:t>d</w:t>
      </w:r>
      <w:r w:rsidR="004E6F52" w:rsidRPr="006038A9">
        <w:t>ress t</w:t>
      </w:r>
      <w:r w:rsidR="004E6F52" w:rsidRPr="006038A9">
        <w:rPr>
          <w:spacing w:val="1"/>
        </w:rPr>
        <w:t>h</w:t>
      </w:r>
      <w:r w:rsidR="004E6F52" w:rsidRPr="006038A9">
        <w:t>ese c</w:t>
      </w:r>
      <w:r w:rsidR="004E6F52" w:rsidRPr="006038A9">
        <w:rPr>
          <w:spacing w:val="1"/>
        </w:rPr>
        <w:t>h</w:t>
      </w:r>
      <w:r w:rsidR="004E6F52" w:rsidRPr="006038A9">
        <w:t>allen</w:t>
      </w:r>
      <w:r w:rsidR="004E6F52" w:rsidRPr="006038A9">
        <w:rPr>
          <w:spacing w:val="1"/>
        </w:rPr>
        <w:t>g</w:t>
      </w:r>
      <w:r w:rsidR="004E6F52" w:rsidRPr="006038A9">
        <w:t>es</w:t>
      </w:r>
      <w:r>
        <w:t xml:space="preserve"> (elementary)</w:t>
      </w:r>
    </w:p>
    <w:p w:rsidR="002E2408" w:rsidRDefault="002E2408" w:rsidP="004E6F52"/>
    <w:p w:rsidR="004E6F52" w:rsidRPr="006038A9" w:rsidRDefault="002E2408" w:rsidP="004E6F52">
      <w:r>
        <w:t xml:space="preserve">1.4 </w:t>
      </w:r>
      <w:r w:rsidR="004E6F52" w:rsidRPr="006038A9">
        <w:t>ty</w:t>
      </w:r>
      <w:r w:rsidR="004E6F52" w:rsidRPr="006038A9">
        <w:rPr>
          <w:spacing w:val="1"/>
        </w:rPr>
        <w:t>p</w:t>
      </w:r>
      <w:r w:rsidR="004E6F52" w:rsidRPr="006038A9">
        <w:t xml:space="preserve">ical </w:t>
      </w:r>
      <w:r w:rsidR="004E6F52" w:rsidRPr="006038A9">
        <w:rPr>
          <w:spacing w:val="1"/>
        </w:rPr>
        <w:t>d</w:t>
      </w:r>
      <w:r w:rsidR="004E6F52" w:rsidRPr="006038A9">
        <w:t>e</w:t>
      </w:r>
      <w:r w:rsidR="004E6F52" w:rsidRPr="006038A9">
        <w:rPr>
          <w:spacing w:val="1"/>
        </w:rPr>
        <w:t>v</w:t>
      </w:r>
      <w:r w:rsidR="004E6F52" w:rsidRPr="006038A9">
        <w:t>e</w:t>
      </w:r>
      <w:r w:rsidR="004E6F52" w:rsidRPr="006038A9">
        <w:rPr>
          <w:spacing w:val="-2"/>
        </w:rPr>
        <w:t>l</w:t>
      </w:r>
      <w:r w:rsidR="004E6F52" w:rsidRPr="006038A9">
        <w:rPr>
          <w:spacing w:val="1"/>
        </w:rPr>
        <w:t>o</w:t>
      </w:r>
      <w:r w:rsidR="004E6F52" w:rsidRPr="006038A9">
        <w:t>pme</w:t>
      </w:r>
      <w:r w:rsidR="004E6F52" w:rsidRPr="006038A9">
        <w:rPr>
          <w:spacing w:val="1"/>
        </w:rPr>
        <w:t>n</w:t>
      </w:r>
      <w:r w:rsidR="004E6F52" w:rsidRPr="006038A9">
        <w:t>tal c</w:t>
      </w:r>
      <w:r w:rsidR="004E6F52" w:rsidRPr="006038A9">
        <w:rPr>
          <w:spacing w:val="1"/>
        </w:rPr>
        <w:t>h</w:t>
      </w:r>
      <w:r w:rsidR="004E6F52" w:rsidRPr="006038A9">
        <w:t>allen</w:t>
      </w:r>
      <w:r w:rsidR="004E6F52" w:rsidRPr="006038A9">
        <w:rPr>
          <w:spacing w:val="1"/>
        </w:rPr>
        <w:t>g</w:t>
      </w:r>
      <w:r w:rsidR="004E6F52" w:rsidRPr="006038A9">
        <w:t>es</w:t>
      </w:r>
      <w:r w:rsidR="004E6F52" w:rsidRPr="006038A9">
        <w:rPr>
          <w:spacing w:val="-1"/>
        </w:rPr>
        <w:t xml:space="preserve"> </w:t>
      </w:r>
      <w:r w:rsidR="004E6F52" w:rsidRPr="006038A9">
        <w:t>f</w:t>
      </w:r>
      <w:r w:rsidR="004E6F52" w:rsidRPr="006038A9">
        <w:rPr>
          <w:spacing w:val="-1"/>
        </w:rPr>
        <w:t>o</w:t>
      </w:r>
      <w:r w:rsidR="004E6F52" w:rsidRPr="006038A9">
        <w:t>r</w:t>
      </w:r>
      <w:r w:rsidR="004E6F52" w:rsidRPr="006038A9">
        <w:rPr>
          <w:spacing w:val="1"/>
        </w:rPr>
        <w:t xml:space="preserve"> </w:t>
      </w:r>
      <w:r w:rsidR="004E6F52" w:rsidRPr="006038A9">
        <w:t>s</w:t>
      </w:r>
      <w:r w:rsidR="004E6F52" w:rsidRPr="006038A9">
        <w:rPr>
          <w:spacing w:val="-2"/>
        </w:rPr>
        <w:t>t</w:t>
      </w:r>
      <w:r w:rsidR="004E6F52" w:rsidRPr="006038A9">
        <w:rPr>
          <w:spacing w:val="1"/>
        </w:rPr>
        <w:t>ud</w:t>
      </w:r>
      <w:r w:rsidR="004E6F52" w:rsidRPr="006038A9">
        <w:rPr>
          <w:spacing w:val="-1"/>
        </w:rPr>
        <w:t>e</w:t>
      </w:r>
      <w:r w:rsidR="004E6F52" w:rsidRPr="006038A9">
        <w:rPr>
          <w:spacing w:val="1"/>
        </w:rPr>
        <w:t>n</w:t>
      </w:r>
      <w:r w:rsidR="004E6F52" w:rsidRPr="006038A9">
        <w:rPr>
          <w:spacing w:val="-2"/>
        </w:rPr>
        <w:t>t</w:t>
      </w:r>
      <w:r w:rsidR="004E6F52" w:rsidRPr="006038A9">
        <w:t xml:space="preserve">s in </w:t>
      </w:r>
      <w:r w:rsidR="004E6F52" w:rsidRPr="006038A9">
        <w:rPr>
          <w:spacing w:val="1"/>
        </w:rPr>
        <w:t>g</w:t>
      </w:r>
      <w:r w:rsidR="004E6F52" w:rsidRPr="006038A9">
        <w:t>ra</w:t>
      </w:r>
      <w:r w:rsidR="004E6F52" w:rsidRPr="006038A9">
        <w:rPr>
          <w:spacing w:val="1"/>
        </w:rPr>
        <w:t>d</w:t>
      </w:r>
      <w:r w:rsidR="004E6F52" w:rsidRPr="006038A9">
        <w:t>es 5–9 (e.</w:t>
      </w:r>
      <w:r w:rsidR="004E6F52" w:rsidRPr="006038A9">
        <w:rPr>
          <w:spacing w:val="1"/>
        </w:rPr>
        <w:t>g</w:t>
      </w:r>
      <w:r w:rsidR="004E6F52" w:rsidRPr="006038A9">
        <w:t>., in relation</w:t>
      </w:r>
      <w:r w:rsidR="004E6F52" w:rsidRPr="006038A9">
        <w:rPr>
          <w:spacing w:val="1"/>
        </w:rPr>
        <w:t xml:space="preserve"> </w:t>
      </w:r>
      <w:r w:rsidR="004E6F52" w:rsidRPr="006038A9">
        <w:t xml:space="preserve">to </w:t>
      </w:r>
      <w:r w:rsidR="004E6F52" w:rsidRPr="006038A9">
        <w:rPr>
          <w:spacing w:val="1"/>
        </w:rPr>
        <w:t>p</w:t>
      </w:r>
      <w:r w:rsidR="004E6F52" w:rsidRPr="006038A9">
        <w:t>eer</w:t>
      </w:r>
      <w:r w:rsidR="004E6F52" w:rsidRPr="006038A9">
        <w:rPr>
          <w:spacing w:val="1"/>
        </w:rPr>
        <w:t xml:space="preserve"> </w:t>
      </w:r>
      <w:r w:rsidR="004E6F52" w:rsidRPr="006038A9">
        <w:rPr>
          <w:spacing w:val="-2"/>
        </w:rPr>
        <w:t>i</w:t>
      </w:r>
      <w:r w:rsidR="004E6F52" w:rsidRPr="006038A9">
        <w:rPr>
          <w:spacing w:val="1"/>
        </w:rPr>
        <w:t>n</w:t>
      </w:r>
      <w:r w:rsidR="004E6F52" w:rsidRPr="006038A9">
        <w:t>ter</w:t>
      </w:r>
      <w:r w:rsidR="004E6F52" w:rsidRPr="006038A9">
        <w:rPr>
          <w:spacing w:val="-1"/>
        </w:rPr>
        <w:t>a</w:t>
      </w:r>
      <w:r w:rsidR="004E6F52" w:rsidRPr="006038A9">
        <w:t>cti</w:t>
      </w:r>
      <w:r w:rsidR="004E6F52" w:rsidRPr="006038A9">
        <w:rPr>
          <w:spacing w:val="1"/>
        </w:rPr>
        <w:t>on</w:t>
      </w:r>
      <w:r w:rsidR="004E6F52" w:rsidRPr="006038A9">
        <w:t>s, self-i</w:t>
      </w:r>
      <w:r w:rsidR="004E6F52" w:rsidRPr="006038A9">
        <w:rPr>
          <w:spacing w:val="-2"/>
        </w:rPr>
        <w:t>m</w:t>
      </w:r>
      <w:r w:rsidR="004E6F52" w:rsidRPr="006038A9">
        <w:t>a</w:t>
      </w:r>
      <w:r w:rsidR="004E6F52" w:rsidRPr="006038A9">
        <w:rPr>
          <w:spacing w:val="1"/>
        </w:rPr>
        <w:t>g</w:t>
      </w:r>
      <w:r w:rsidR="004E6F52" w:rsidRPr="006038A9">
        <w:t>e, ph</w:t>
      </w:r>
      <w:r w:rsidR="004E6F52" w:rsidRPr="006038A9">
        <w:rPr>
          <w:spacing w:val="-1"/>
        </w:rPr>
        <w:t>y</w:t>
      </w:r>
      <w:r w:rsidR="004E6F52" w:rsidRPr="006038A9">
        <w:t xml:space="preserve">sical </w:t>
      </w:r>
      <w:r w:rsidR="004E6F52" w:rsidRPr="006038A9">
        <w:rPr>
          <w:spacing w:val="-1"/>
        </w:rPr>
        <w:t>a</w:t>
      </w:r>
      <w:r w:rsidR="004E6F52" w:rsidRPr="006038A9">
        <w:t>ppe</w:t>
      </w:r>
      <w:r w:rsidR="004E6F52" w:rsidRPr="006038A9">
        <w:rPr>
          <w:spacing w:val="-1"/>
        </w:rPr>
        <w:t>a</w:t>
      </w:r>
      <w:r w:rsidR="004E6F52" w:rsidRPr="006038A9">
        <w:t>ranc</w:t>
      </w:r>
      <w:r w:rsidR="004E6F52" w:rsidRPr="006038A9">
        <w:rPr>
          <w:spacing w:val="-1"/>
        </w:rPr>
        <w:t>e</w:t>
      </w:r>
      <w:r w:rsidR="004E6F52" w:rsidRPr="006038A9">
        <w:t>,</w:t>
      </w:r>
      <w:r w:rsidR="004E6F52" w:rsidRPr="006038A9">
        <w:rPr>
          <w:spacing w:val="1"/>
        </w:rPr>
        <w:t xml:space="preserve"> </w:t>
      </w:r>
      <w:r w:rsidR="004E6F52" w:rsidRPr="006038A9">
        <w:t>i</w:t>
      </w:r>
      <w:r w:rsidR="004E6F52" w:rsidRPr="006038A9">
        <w:rPr>
          <w:spacing w:val="-1"/>
        </w:rPr>
        <w:t>nv</w:t>
      </w:r>
      <w:r w:rsidR="004E6F52" w:rsidRPr="006038A9">
        <w:rPr>
          <w:spacing w:val="1"/>
        </w:rPr>
        <w:t>o</w:t>
      </w:r>
      <w:r w:rsidR="004E6F52" w:rsidRPr="006038A9">
        <w:t>l</w:t>
      </w:r>
      <w:r w:rsidR="004E6F52" w:rsidRPr="006038A9">
        <w:rPr>
          <w:spacing w:val="1"/>
        </w:rPr>
        <w:t>v</w:t>
      </w:r>
      <w:r w:rsidR="004E6F52" w:rsidRPr="006038A9">
        <w:rPr>
          <w:spacing w:val="-1"/>
        </w:rPr>
        <w:t>em</w:t>
      </w:r>
      <w:r w:rsidR="004E6F52" w:rsidRPr="006038A9">
        <w:t>ent in</w:t>
      </w:r>
      <w:r w:rsidR="004E6F52" w:rsidRPr="006038A9">
        <w:rPr>
          <w:spacing w:val="1"/>
        </w:rPr>
        <w:t xml:space="preserve"> </w:t>
      </w:r>
      <w:r w:rsidR="004E6F52" w:rsidRPr="006038A9">
        <w:t>ri</w:t>
      </w:r>
      <w:r w:rsidR="004E6F52" w:rsidRPr="006038A9">
        <w:rPr>
          <w:spacing w:val="-1"/>
        </w:rPr>
        <w:t>s</w:t>
      </w:r>
      <w:r w:rsidR="004E6F52" w:rsidRPr="006038A9">
        <w:rPr>
          <w:spacing w:val="1"/>
        </w:rPr>
        <w:t>k</w:t>
      </w:r>
      <w:r w:rsidR="004E6F52" w:rsidRPr="006038A9">
        <w:t xml:space="preserve">y </w:t>
      </w:r>
      <w:r w:rsidR="004E6F52" w:rsidRPr="006038A9">
        <w:rPr>
          <w:spacing w:val="-1"/>
        </w:rPr>
        <w:t>b</w:t>
      </w:r>
      <w:r w:rsidR="004E6F52" w:rsidRPr="006038A9">
        <w:t>ehav</w:t>
      </w:r>
      <w:r w:rsidR="004E6F52" w:rsidRPr="006038A9">
        <w:rPr>
          <w:spacing w:val="-2"/>
        </w:rPr>
        <w:t>i</w:t>
      </w:r>
      <w:r w:rsidR="004E6F52" w:rsidRPr="006038A9">
        <w:t>or</w:t>
      </w:r>
      <w:r w:rsidR="004E6F52" w:rsidRPr="006038A9">
        <w:rPr>
          <w:spacing w:val="-1"/>
        </w:rPr>
        <w:t>s</w:t>
      </w:r>
      <w:r w:rsidR="004E6F52" w:rsidRPr="006038A9">
        <w:t>,</w:t>
      </w:r>
      <w:r w:rsidR="004E6F52" w:rsidRPr="006038A9">
        <w:rPr>
          <w:spacing w:val="-1"/>
        </w:rPr>
        <w:t xml:space="preserve"> </w:t>
      </w:r>
      <w:r w:rsidR="004E6F52" w:rsidRPr="006038A9">
        <w:t>feelings</w:t>
      </w:r>
      <w:r w:rsidR="004E6F52" w:rsidRPr="006038A9">
        <w:rPr>
          <w:spacing w:val="-1"/>
        </w:rPr>
        <w:t xml:space="preserve"> o</w:t>
      </w:r>
      <w:r w:rsidR="004E6F52" w:rsidRPr="006038A9">
        <w:t>f r</w:t>
      </w:r>
      <w:r w:rsidR="004E6F52" w:rsidRPr="006038A9">
        <w:rPr>
          <w:spacing w:val="-1"/>
        </w:rPr>
        <w:t>e</w:t>
      </w:r>
      <w:r w:rsidR="004E6F52" w:rsidRPr="006038A9">
        <w:t>bellious</w:t>
      </w:r>
      <w:r w:rsidR="004E6F52" w:rsidRPr="006038A9">
        <w:rPr>
          <w:spacing w:val="-1"/>
        </w:rPr>
        <w:t>n</w:t>
      </w:r>
      <w:r w:rsidR="004E6F52" w:rsidRPr="006038A9">
        <w:t>ess,</w:t>
      </w:r>
      <w:r w:rsidR="004E6F52" w:rsidRPr="006038A9">
        <w:rPr>
          <w:spacing w:val="-1"/>
        </w:rPr>
        <w:t xml:space="preserve"> </w:t>
      </w:r>
      <w:r w:rsidR="004E6F52" w:rsidRPr="006038A9">
        <w:t>decisi</w:t>
      </w:r>
      <w:r w:rsidR="004E6F52" w:rsidRPr="006038A9">
        <w:rPr>
          <w:spacing w:val="-1"/>
        </w:rPr>
        <w:t>o</w:t>
      </w:r>
      <w:r w:rsidR="004E6F52" w:rsidRPr="006038A9">
        <w:t>n</w:t>
      </w:r>
      <w:r w:rsidR="004E6F52" w:rsidRPr="006038A9">
        <w:rPr>
          <w:spacing w:val="1"/>
        </w:rPr>
        <w:t xml:space="preserve"> </w:t>
      </w:r>
      <w:r w:rsidR="004E6F52" w:rsidRPr="006038A9">
        <w:rPr>
          <w:spacing w:val="-2"/>
        </w:rPr>
        <w:t>m</w:t>
      </w:r>
      <w:r w:rsidR="004E6F52" w:rsidRPr="006038A9">
        <w:t>aking,</w:t>
      </w:r>
      <w:r w:rsidR="004E6F52" w:rsidRPr="006038A9">
        <w:rPr>
          <w:spacing w:val="-1"/>
        </w:rPr>
        <w:t xml:space="preserve"> g</w:t>
      </w:r>
      <w:r w:rsidR="004E6F52" w:rsidRPr="006038A9">
        <w:rPr>
          <w:spacing w:val="1"/>
        </w:rPr>
        <w:t>o</w:t>
      </w:r>
      <w:r w:rsidR="004E6F52" w:rsidRPr="006038A9">
        <w:t>al</w:t>
      </w:r>
      <w:r w:rsidR="004E6F52" w:rsidRPr="006038A9">
        <w:rPr>
          <w:spacing w:val="-1"/>
        </w:rPr>
        <w:t xml:space="preserve"> </w:t>
      </w:r>
      <w:r w:rsidR="004E6F52" w:rsidRPr="006038A9">
        <w:t xml:space="preserve">setting, </w:t>
      </w:r>
      <w:r w:rsidR="004E6F52" w:rsidRPr="006038A9">
        <w:rPr>
          <w:spacing w:val="1"/>
        </w:rPr>
        <w:t>o</w:t>
      </w:r>
      <w:r w:rsidR="004E6F52" w:rsidRPr="006038A9">
        <w:rPr>
          <w:spacing w:val="-1"/>
        </w:rPr>
        <w:t>r</w:t>
      </w:r>
      <w:r w:rsidR="004E6F52" w:rsidRPr="006038A9">
        <w:rPr>
          <w:spacing w:val="1"/>
        </w:rPr>
        <w:t>g</w:t>
      </w:r>
      <w:r w:rsidR="004E6F52" w:rsidRPr="006038A9">
        <w:rPr>
          <w:spacing w:val="-1"/>
        </w:rPr>
        <w:t>a</w:t>
      </w:r>
      <w:r w:rsidR="004E6F52" w:rsidRPr="006038A9">
        <w:rPr>
          <w:spacing w:val="1"/>
        </w:rPr>
        <w:t>n</w:t>
      </w:r>
      <w:r w:rsidR="004E6F52" w:rsidRPr="006038A9">
        <w:t>izati</w:t>
      </w:r>
      <w:r w:rsidR="004E6F52" w:rsidRPr="006038A9">
        <w:rPr>
          <w:spacing w:val="1"/>
        </w:rPr>
        <w:t>on</w:t>
      </w:r>
      <w:r w:rsidR="004E6F52" w:rsidRPr="006038A9">
        <w:t>al</w:t>
      </w:r>
      <w:r w:rsidR="004E6F52" w:rsidRPr="006038A9">
        <w:rPr>
          <w:spacing w:val="-1"/>
        </w:rPr>
        <w:t xml:space="preserve"> </w:t>
      </w:r>
      <w:r w:rsidR="004E6F52" w:rsidRPr="006038A9">
        <w:t>s</w:t>
      </w:r>
      <w:r w:rsidR="004E6F52" w:rsidRPr="006038A9">
        <w:rPr>
          <w:spacing w:val="1"/>
        </w:rPr>
        <w:t>k</w:t>
      </w:r>
      <w:r w:rsidR="004E6F52" w:rsidRPr="006038A9">
        <w:t>ills), and</w:t>
      </w:r>
      <w:r w:rsidR="004E6F52" w:rsidRPr="006038A9">
        <w:rPr>
          <w:spacing w:val="1"/>
        </w:rPr>
        <w:t xml:space="preserve"> </w:t>
      </w:r>
      <w:r w:rsidR="004E6F52" w:rsidRPr="006038A9">
        <w:t>t</w:t>
      </w:r>
      <w:r w:rsidR="004E6F52" w:rsidRPr="006038A9">
        <w:rPr>
          <w:spacing w:val="1"/>
        </w:rPr>
        <w:t>h</w:t>
      </w:r>
      <w:r w:rsidR="004E6F52" w:rsidRPr="006038A9">
        <w:t>e</w:t>
      </w:r>
      <w:r w:rsidR="004E6F52" w:rsidRPr="006038A9">
        <w:rPr>
          <w:spacing w:val="-1"/>
        </w:rPr>
        <w:t xml:space="preserve"> </w:t>
      </w:r>
      <w:r w:rsidR="004E6F52" w:rsidRPr="006038A9">
        <w:t>a</w:t>
      </w:r>
      <w:r w:rsidR="004E6F52" w:rsidRPr="006038A9">
        <w:rPr>
          <w:spacing w:val="1"/>
        </w:rPr>
        <w:t>b</w:t>
      </w:r>
      <w:r w:rsidR="004E6F52" w:rsidRPr="006038A9">
        <w:t>ility to</w:t>
      </w:r>
      <w:r w:rsidR="004E6F52" w:rsidRPr="006038A9">
        <w:rPr>
          <w:spacing w:val="1"/>
        </w:rPr>
        <w:t xml:space="preserve"> h</w:t>
      </w:r>
      <w:r w:rsidR="004E6F52" w:rsidRPr="006038A9">
        <w:t>elp</w:t>
      </w:r>
      <w:r w:rsidR="004E6F52" w:rsidRPr="006038A9">
        <w:rPr>
          <w:spacing w:val="-1"/>
        </w:rPr>
        <w:t xml:space="preserve"> </w:t>
      </w:r>
      <w:r w:rsidR="004E6F52" w:rsidRPr="006038A9">
        <w:t>st</w:t>
      </w:r>
      <w:r w:rsidR="004E6F52" w:rsidRPr="006038A9">
        <w:rPr>
          <w:spacing w:val="1"/>
        </w:rPr>
        <w:t>ud</w:t>
      </w:r>
      <w:r w:rsidR="004E6F52" w:rsidRPr="006038A9">
        <w:rPr>
          <w:spacing w:val="-1"/>
        </w:rPr>
        <w:t>e</w:t>
      </w:r>
      <w:r w:rsidR="004E6F52" w:rsidRPr="006038A9">
        <w:rPr>
          <w:spacing w:val="1"/>
        </w:rPr>
        <w:t>n</w:t>
      </w:r>
      <w:r w:rsidR="004E6F52" w:rsidRPr="006038A9">
        <w:t>ts a</w:t>
      </w:r>
      <w:r w:rsidR="004E6F52" w:rsidRPr="006038A9">
        <w:rPr>
          <w:spacing w:val="1"/>
        </w:rPr>
        <w:t>d</w:t>
      </w:r>
      <w:r w:rsidR="004E6F52" w:rsidRPr="006038A9">
        <w:t>dress t</w:t>
      </w:r>
      <w:r w:rsidR="004E6F52" w:rsidRPr="006038A9">
        <w:rPr>
          <w:spacing w:val="1"/>
        </w:rPr>
        <w:t>h</w:t>
      </w:r>
      <w:r w:rsidR="004E6F52" w:rsidRPr="006038A9">
        <w:t>ese c</w:t>
      </w:r>
      <w:r w:rsidR="004E6F52" w:rsidRPr="006038A9">
        <w:rPr>
          <w:spacing w:val="1"/>
        </w:rPr>
        <w:t>h</w:t>
      </w:r>
      <w:r w:rsidR="004E6F52" w:rsidRPr="006038A9">
        <w:t>allen</w:t>
      </w:r>
      <w:r w:rsidR="004E6F52" w:rsidRPr="006038A9">
        <w:rPr>
          <w:spacing w:val="1"/>
        </w:rPr>
        <w:t>g</w:t>
      </w:r>
      <w:r w:rsidR="004E6F52" w:rsidRPr="006038A9">
        <w:t>es</w:t>
      </w:r>
      <w:r w:rsidR="004E6F52" w:rsidRPr="006038A9">
        <w:rPr>
          <w:spacing w:val="-1"/>
        </w:rPr>
        <w:t xml:space="preserve"> </w:t>
      </w:r>
      <w:r w:rsidR="004E6F52" w:rsidRPr="006038A9">
        <w:t>(</w:t>
      </w:r>
      <w:r>
        <w:t>middle school</w:t>
      </w:r>
      <w:r w:rsidR="004E6F52" w:rsidRPr="006038A9">
        <w:t>)</w:t>
      </w:r>
    </w:p>
    <w:p w:rsidR="004E6F52" w:rsidRPr="006038A9" w:rsidRDefault="004E6F52" w:rsidP="004E6F52"/>
    <w:p w:rsidR="004E6F52" w:rsidRPr="00CF01C6" w:rsidRDefault="004E6F52" w:rsidP="004E6F52">
      <w:pPr>
        <w:rPr>
          <w:color w:val="000000" w:themeColor="text1"/>
        </w:rPr>
      </w:pPr>
      <w:r w:rsidRPr="006038A9">
        <w:rPr>
          <w:spacing w:val="1"/>
        </w:rPr>
        <w:t>1</w:t>
      </w:r>
      <w:r w:rsidRPr="006038A9">
        <w:rPr>
          <w:spacing w:val="-1"/>
        </w:rPr>
        <w:t>.</w:t>
      </w:r>
      <w:r w:rsidRPr="006038A9">
        <w:t xml:space="preserve">4 </w:t>
      </w:r>
      <w:r w:rsidRPr="006038A9">
        <w:rPr>
          <w:spacing w:val="10"/>
        </w:rPr>
        <w:t xml:space="preserve"> </w:t>
      </w:r>
      <w:r w:rsidRPr="006038A9">
        <w:t>k</w:t>
      </w:r>
      <w:r w:rsidRPr="006038A9">
        <w:rPr>
          <w:spacing w:val="-1"/>
        </w:rPr>
        <w:t>no</w:t>
      </w:r>
      <w:r w:rsidRPr="006038A9">
        <w:t>wle</w:t>
      </w:r>
      <w:r w:rsidRPr="006038A9">
        <w:rPr>
          <w:spacing w:val="-1"/>
        </w:rPr>
        <w:t>d</w:t>
      </w:r>
      <w:r w:rsidRPr="006038A9">
        <w:rPr>
          <w:spacing w:val="1"/>
        </w:rPr>
        <w:t>g</w:t>
      </w:r>
      <w:r w:rsidRPr="006038A9">
        <w:t xml:space="preserve">e of </w:t>
      </w:r>
      <w:r w:rsidRPr="00CF01C6">
        <w:rPr>
          <w:color w:val="000000" w:themeColor="text1"/>
        </w:rPr>
        <w:t>t</w:t>
      </w:r>
      <w:r w:rsidRPr="00CF01C6">
        <w:rPr>
          <w:color w:val="000000" w:themeColor="text1"/>
          <w:spacing w:val="-1"/>
        </w:rPr>
        <w:t>y</w:t>
      </w:r>
      <w:r w:rsidRPr="00CF01C6">
        <w:rPr>
          <w:color w:val="000000" w:themeColor="text1"/>
        </w:rPr>
        <w:t>pes of</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spacing w:val="-1"/>
        </w:rPr>
        <w:t>u</w:t>
      </w:r>
      <w:r w:rsidRPr="00CF01C6">
        <w:rPr>
          <w:color w:val="000000" w:themeColor="text1"/>
          <w:spacing w:val="1"/>
        </w:rPr>
        <w:t>d</w:t>
      </w:r>
      <w:r w:rsidRPr="00CF01C6">
        <w:rPr>
          <w:color w:val="000000" w:themeColor="text1"/>
        </w:rPr>
        <w:t>ent</w:t>
      </w:r>
      <w:r w:rsidRPr="00CF01C6">
        <w:rPr>
          <w:color w:val="000000" w:themeColor="text1"/>
          <w:spacing w:val="-1"/>
        </w:rPr>
        <w:t xml:space="preserve"> </w:t>
      </w:r>
      <w:r w:rsidRPr="00CF01C6">
        <w:rPr>
          <w:color w:val="000000" w:themeColor="text1"/>
        </w:rPr>
        <w:t>div</w:t>
      </w:r>
      <w:r w:rsidRPr="00CF01C6">
        <w:rPr>
          <w:color w:val="000000" w:themeColor="text1"/>
          <w:spacing w:val="-1"/>
        </w:rPr>
        <w:t>e</w:t>
      </w:r>
      <w:r w:rsidRPr="00CF01C6">
        <w:rPr>
          <w:color w:val="000000" w:themeColor="text1"/>
        </w:rPr>
        <w:t>rsity (e</w:t>
      </w:r>
      <w:r w:rsidRPr="00CF01C6">
        <w:rPr>
          <w:color w:val="000000" w:themeColor="text1"/>
          <w:spacing w:val="-1"/>
        </w:rPr>
        <w:t>.</w:t>
      </w:r>
      <w:r w:rsidRPr="00CF01C6">
        <w:rPr>
          <w:color w:val="000000" w:themeColor="text1"/>
          <w:spacing w:val="1"/>
        </w:rPr>
        <w:t>g</w:t>
      </w:r>
      <w:r w:rsidRPr="00CF01C6">
        <w:rPr>
          <w:color w:val="000000" w:themeColor="text1"/>
          <w:spacing w:val="-1"/>
        </w:rPr>
        <w:t>.</w:t>
      </w:r>
      <w:r w:rsidRPr="00CF01C6">
        <w:rPr>
          <w:color w:val="000000" w:themeColor="text1"/>
        </w:rPr>
        <w:t>,</w:t>
      </w:r>
      <w:r w:rsidRPr="00CF01C6">
        <w:rPr>
          <w:color w:val="000000" w:themeColor="text1"/>
          <w:spacing w:val="-1"/>
        </w:rPr>
        <w:t xml:space="preserve"> </w:t>
      </w:r>
      <w:r w:rsidRPr="00CF01C6">
        <w:rPr>
          <w:color w:val="000000" w:themeColor="text1"/>
        </w:rPr>
        <w:t>cult</w:t>
      </w:r>
      <w:r w:rsidRPr="00CF01C6">
        <w:rPr>
          <w:color w:val="000000" w:themeColor="text1"/>
          <w:spacing w:val="-1"/>
        </w:rPr>
        <w:t>u</w:t>
      </w:r>
      <w:r w:rsidRPr="00CF01C6">
        <w:rPr>
          <w:color w:val="000000" w:themeColor="text1"/>
        </w:rPr>
        <w:t>ral,</w:t>
      </w:r>
      <w:r w:rsidRPr="00CF01C6">
        <w:rPr>
          <w:color w:val="000000" w:themeColor="text1"/>
          <w:spacing w:val="1"/>
        </w:rPr>
        <w:t xml:space="preserve"> </w:t>
      </w:r>
      <w:r w:rsidRPr="00CF01C6">
        <w:rPr>
          <w:color w:val="000000" w:themeColor="text1"/>
        </w:rPr>
        <w:t>e</w:t>
      </w:r>
      <w:r w:rsidRPr="00CF01C6">
        <w:rPr>
          <w:color w:val="000000" w:themeColor="text1"/>
          <w:spacing w:val="-1"/>
        </w:rPr>
        <w:t>c</w:t>
      </w:r>
      <w:r w:rsidRPr="00CF01C6">
        <w:rPr>
          <w:color w:val="000000" w:themeColor="text1"/>
        </w:rPr>
        <w:t>o</w:t>
      </w:r>
      <w:r w:rsidRPr="00CF01C6">
        <w:rPr>
          <w:color w:val="000000" w:themeColor="text1"/>
          <w:spacing w:val="-1"/>
        </w:rPr>
        <w:t>n</w:t>
      </w:r>
      <w:r w:rsidRPr="00CF01C6">
        <w:rPr>
          <w:color w:val="000000" w:themeColor="text1"/>
        </w:rPr>
        <w:t>o</w:t>
      </w:r>
      <w:r w:rsidRPr="00CF01C6">
        <w:rPr>
          <w:color w:val="000000" w:themeColor="text1"/>
          <w:spacing w:val="-2"/>
        </w:rPr>
        <w:t>m</w:t>
      </w:r>
      <w:r w:rsidRPr="00CF01C6">
        <w:rPr>
          <w:color w:val="000000" w:themeColor="text1"/>
        </w:rPr>
        <w:t>ic,</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rPr>
        <w:t>li</w:t>
      </w:r>
      <w:r w:rsidRPr="00CF01C6">
        <w:rPr>
          <w:color w:val="000000" w:themeColor="text1"/>
          <w:spacing w:val="-1"/>
        </w:rPr>
        <w:t>ng</w:t>
      </w:r>
      <w:r w:rsidRPr="00CF01C6">
        <w:rPr>
          <w:color w:val="000000" w:themeColor="text1"/>
          <w:spacing w:val="1"/>
        </w:rPr>
        <w:t>u</w:t>
      </w:r>
      <w:r w:rsidRPr="00CF01C6">
        <w:rPr>
          <w:color w:val="000000" w:themeColor="text1"/>
        </w:rPr>
        <w:t>istic ba</w:t>
      </w:r>
      <w:r w:rsidRPr="00CF01C6">
        <w:rPr>
          <w:color w:val="000000" w:themeColor="text1"/>
          <w:spacing w:val="-1"/>
        </w:rPr>
        <w:t>c</w:t>
      </w:r>
      <w:r w:rsidRPr="00CF01C6">
        <w:rPr>
          <w:color w:val="000000" w:themeColor="text1"/>
          <w:spacing w:val="1"/>
        </w:rPr>
        <w:t>k</w:t>
      </w:r>
      <w:r w:rsidRPr="00CF01C6">
        <w:rPr>
          <w:color w:val="000000" w:themeColor="text1"/>
          <w:spacing w:val="-1"/>
        </w:rPr>
        <w:t>gr</w:t>
      </w:r>
      <w:r w:rsidRPr="00CF01C6">
        <w:rPr>
          <w:color w:val="000000" w:themeColor="text1"/>
        </w:rPr>
        <w:t>o</w:t>
      </w:r>
      <w:r w:rsidRPr="00CF01C6">
        <w:rPr>
          <w:color w:val="000000" w:themeColor="text1"/>
          <w:spacing w:val="-1"/>
        </w:rPr>
        <w:t>u</w:t>
      </w:r>
      <w:r w:rsidRPr="00CF01C6">
        <w:rPr>
          <w:color w:val="000000" w:themeColor="text1"/>
        </w:rPr>
        <w:t>nd;</w:t>
      </w:r>
      <w:r w:rsidRPr="00CF01C6">
        <w:rPr>
          <w:color w:val="000000" w:themeColor="text1"/>
          <w:spacing w:val="-1"/>
        </w:rPr>
        <w:t xml:space="preserve"> </w:t>
      </w:r>
      <w:r w:rsidRPr="00CF01C6">
        <w:rPr>
          <w:color w:val="000000" w:themeColor="text1"/>
        </w:rPr>
        <w:t>g</w:t>
      </w:r>
      <w:r w:rsidRPr="00CF01C6">
        <w:rPr>
          <w:color w:val="000000" w:themeColor="text1"/>
          <w:spacing w:val="-1"/>
        </w:rPr>
        <w:t>e</w:t>
      </w:r>
      <w:r w:rsidRPr="00CF01C6">
        <w:rPr>
          <w:color w:val="000000" w:themeColor="text1"/>
        </w:rPr>
        <w:t>nd</w:t>
      </w:r>
      <w:r w:rsidRPr="00CF01C6">
        <w:rPr>
          <w:color w:val="000000" w:themeColor="text1"/>
          <w:spacing w:val="-1"/>
        </w:rPr>
        <w:t>e</w:t>
      </w:r>
      <w:r w:rsidRPr="00CF01C6">
        <w:rPr>
          <w:color w:val="000000" w:themeColor="text1"/>
        </w:rPr>
        <w:t>r; rel</w:t>
      </w:r>
      <w:r w:rsidRPr="00CF01C6">
        <w:rPr>
          <w:color w:val="000000" w:themeColor="text1"/>
          <w:spacing w:val="-2"/>
        </w:rPr>
        <w:t>i</w:t>
      </w:r>
      <w:r w:rsidRPr="00CF01C6">
        <w:rPr>
          <w:color w:val="000000" w:themeColor="text1"/>
        </w:rPr>
        <w:t>gi</w:t>
      </w:r>
      <w:r w:rsidRPr="00CF01C6">
        <w:rPr>
          <w:color w:val="000000" w:themeColor="text1"/>
          <w:spacing w:val="-1"/>
        </w:rPr>
        <w:t>o</w:t>
      </w:r>
      <w:r w:rsidRPr="00CF01C6">
        <w:rPr>
          <w:color w:val="000000" w:themeColor="text1"/>
          <w:spacing w:val="1"/>
        </w:rPr>
        <w:t>n</w:t>
      </w:r>
      <w:r w:rsidRPr="00CF01C6">
        <w:rPr>
          <w:color w:val="000000" w:themeColor="text1"/>
        </w:rPr>
        <w:t>; fa</w:t>
      </w:r>
      <w:r w:rsidRPr="00CF01C6">
        <w:rPr>
          <w:color w:val="000000" w:themeColor="text1"/>
          <w:spacing w:val="-2"/>
        </w:rPr>
        <w:t>m</w:t>
      </w:r>
      <w:r w:rsidRPr="00CF01C6">
        <w:rPr>
          <w:color w:val="000000" w:themeColor="text1"/>
          <w:spacing w:val="1"/>
        </w:rPr>
        <w:t>i</w:t>
      </w:r>
      <w:r w:rsidRPr="00CF01C6">
        <w:rPr>
          <w:color w:val="000000" w:themeColor="text1"/>
        </w:rPr>
        <w:t>ly structu</w:t>
      </w:r>
      <w:r w:rsidRPr="00CF01C6">
        <w:rPr>
          <w:color w:val="000000" w:themeColor="text1"/>
          <w:spacing w:val="-1"/>
        </w:rPr>
        <w:t>r</w:t>
      </w:r>
      <w:r w:rsidRPr="00CF01C6">
        <w:rPr>
          <w:color w:val="000000" w:themeColor="text1"/>
        </w:rPr>
        <w:t>e),</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abi</w:t>
      </w:r>
      <w:r w:rsidRPr="00CF01C6">
        <w:rPr>
          <w:color w:val="000000" w:themeColor="text1"/>
          <w:spacing w:val="-2"/>
        </w:rPr>
        <w:t>l</w:t>
      </w:r>
      <w:r w:rsidRPr="00CF01C6">
        <w:rPr>
          <w:color w:val="000000" w:themeColor="text1"/>
        </w:rPr>
        <w:t>ity to</w:t>
      </w:r>
      <w:r w:rsidRPr="00CF01C6">
        <w:rPr>
          <w:color w:val="000000" w:themeColor="text1"/>
          <w:spacing w:val="1"/>
        </w:rPr>
        <w:t xml:space="preserve"> </w:t>
      </w:r>
      <w:r w:rsidRPr="00CF01C6">
        <w:rPr>
          <w:color w:val="000000" w:themeColor="text1"/>
        </w:rPr>
        <w:t>use</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 xml:space="preserve">is </w:t>
      </w:r>
      <w:r w:rsidRPr="00CF01C6">
        <w:rPr>
          <w:color w:val="000000" w:themeColor="text1"/>
          <w:spacing w:val="-1"/>
        </w:rPr>
        <w:t>k</w:t>
      </w:r>
      <w:r w:rsidRPr="00CF01C6">
        <w:rPr>
          <w:color w:val="000000" w:themeColor="text1"/>
          <w:spacing w:val="1"/>
        </w:rPr>
        <w:t>n</w:t>
      </w:r>
      <w:r w:rsidRPr="00CF01C6">
        <w:rPr>
          <w:color w:val="000000" w:themeColor="text1"/>
          <w:spacing w:val="-1"/>
        </w:rPr>
        <w:t>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2"/>
        </w:rPr>
        <w:t>t</w:t>
      </w:r>
      <w:r w:rsidRPr="00CF01C6">
        <w:rPr>
          <w:color w:val="000000" w:themeColor="text1"/>
        </w:rPr>
        <w:t>o p</w:t>
      </w:r>
      <w:r w:rsidRPr="00CF01C6">
        <w:rPr>
          <w:color w:val="000000" w:themeColor="text1"/>
          <w:spacing w:val="-1"/>
        </w:rPr>
        <w:t>r</w:t>
      </w:r>
      <w:r w:rsidRPr="00CF01C6">
        <w:rPr>
          <w:color w:val="000000" w:themeColor="text1"/>
        </w:rPr>
        <w:t>o</w:t>
      </w:r>
      <w:r w:rsidRPr="00CF01C6">
        <w:rPr>
          <w:color w:val="000000" w:themeColor="text1"/>
          <w:spacing w:val="-2"/>
        </w:rPr>
        <w:t>m</w:t>
      </w:r>
      <w:r w:rsidRPr="00CF01C6">
        <w:rPr>
          <w:color w:val="000000" w:themeColor="text1"/>
        </w:rPr>
        <w:t>ote</w:t>
      </w:r>
      <w:r w:rsidRPr="00CF01C6">
        <w:rPr>
          <w:color w:val="000000" w:themeColor="text1"/>
          <w:spacing w:val="1"/>
        </w:rPr>
        <w:t xml:space="preserve"> </w:t>
      </w:r>
      <w:r w:rsidRPr="00CF01C6">
        <w:rPr>
          <w:color w:val="000000" w:themeColor="text1"/>
        </w:rPr>
        <w:t>learni</w:t>
      </w:r>
      <w:r w:rsidRPr="00CF01C6">
        <w:rPr>
          <w:color w:val="000000" w:themeColor="text1"/>
          <w:spacing w:val="-1"/>
        </w:rPr>
        <w:t>n</w:t>
      </w:r>
      <w:r w:rsidRPr="00CF01C6">
        <w:rPr>
          <w:color w:val="000000" w:themeColor="text1"/>
        </w:rPr>
        <w:t>g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deve</w:t>
      </w:r>
      <w:r w:rsidRPr="00CF01C6">
        <w:rPr>
          <w:color w:val="000000" w:themeColor="text1"/>
          <w:spacing w:val="-2"/>
        </w:rPr>
        <w:t>l</w:t>
      </w:r>
      <w:r w:rsidRPr="00CF01C6">
        <w:rPr>
          <w:color w:val="000000" w:themeColor="text1"/>
        </w:rPr>
        <w:t>op</w:t>
      </w:r>
      <w:r w:rsidRPr="00CF01C6">
        <w:rPr>
          <w:color w:val="000000" w:themeColor="text1"/>
          <w:spacing w:val="-2"/>
        </w:rPr>
        <w:t>m</w:t>
      </w:r>
      <w:r w:rsidRPr="00CF01C6">
        <w:rPr>
          <w:color w:val="000000" w:themeColor="text1"/>
        </w:rPr>
        <w:t xml:space="preserve">ent </w:t>
      </w:r>
      <w:r w:rsidRPr="00CF01C6">
        <w:rPr>
          <w:color w:val="000000" w:themeColor="text1"/>
          <w:spacing w:val="-1"/>
        </w:rPr>
        <w:t>f</w:t>
      </w:r>
      <w:r w:rsidRPr="00CF01C6">
        <w:rPr>
          <w:color w:val="000000" w:themeColor="text1"/>
          <w:spacing w:val="1"/>
        </w:rPr>
        <w:t>o</w:t>
      </w:r>
      <w:r w:rsidRPr="00CF01C6">
        <w:rPr>
          <w:color w:val="000000" w:themeColor="text1"/>
        </w:rPr>
        <w:t>r st</w:t>
      </w:r>
      <w:r w:rsidRPr="00CF01C6">
        <w:rPr>
          <w:color w:val="000000" w:themeColor="text1"/>
          <w:spacing w:val="-1"/>
        </w:rPr>
        <w:t>u</w:t>
      </w:r>
      <w:r w:rsidRPr="00CF01C6">
        <w:rPr>
          <w:color w:val="000000" w:themeColor="text1"/>
          <w:spacing w:val="1"/>
        </w:rPr>
        <w:t>d</w:t>
      </w:r>
      <w:r w:rsidRPr="00CF01C6">
        <w:rPr>
          <w:color w:val="000000" w:themeColor="text1"/>
          <w:spacing w:val="-1"/>
        </w:rPr>
        <w:t>e</w:t>
      </w:r>
      <w:r w:rsidRPr="00CF01C6">
        <w:rPr>
          <w:color w:val="000000" w:themeColor="text1"/>
          <w:spacing w:val="1"/>
        </w:rPr>
        <w:t>n</w:t>
      </w:r>
      <w:r w:rsidRPr="00CF01C6">
        <w:rPr>
          <w:color w:val="000000" w:themeColor="text1"/>
        </w:rPr>
        <w:t>ts with div</w:t>
      </w:r>
      <w:r w:rsidRPr="00CF01C6">
        <w:rPr>
          <w:color w:val="000000" w:themeColor="text1"/>
          <w:spacing w:val="-1"/>
        </w:rPr>
        <w:t>e</w:t>
      </w:r>
      <w:r w:rsidRPr="00CF01C6">
        <w:rPr>
          <w:color w:val="000000" w:themeColor="text1"/>
        </w:rPr>
        <w:t>rse</w:t>
      </w:r>
      <w:r w:rsidRPr="00CF01C6">
        <w:rPr>
          <w:color w:val="000000" w:themeColor="text1"/>
          <w:spacing w:val="-1"/>
        </w:rPr>
        <w:t xml:space="preserve"> </w:t>
      </w:r>
      <w:r w:rsidRPr="00CF01C6">
        <w:rPr>
          <w:color w:val="000000" w:themeColor="text1"/>
        </w:rPr>
        <w:t>backgrounds,</w:t>
      </w:r>
      <w:r w:rsidRPr="00CF01C6">
        <w:rPr>
          <w:color w:val="000000" w:themeColor="text1"/>
          <w:spacing w:val="-1"/>
        </w:rPr>
        <w:t xml:space="preserve"> </w:t>
      </w:r>
      <w:r w:rsidRPr="00CF01C6">
        <w:rPr>
          <w:color w:val="000000" w:themeColor="text1"/>
        </w:rPr>
        <w:t>ch</w:t>
      </w:r>
      <w:r w:rsidRPr="00CF01C6">
        <w:rPr>
          <w:color w:val="000000" w:themeColor="text1"/>
          <w:spacing w:val="-1"/>
        </w:rPr>
        <w:t>a</w:t>
      </w:r>
      <w:r w:rsidRPr="00CF01C6">
        <w:rPr>
          <w:color w:val="000000" w:themeColor="text1"/>
        </w:rPr>
        <w:t>racteristics, and</w:t>
      </w:r>
      <w:r w:rsidRPr="00CF01C6">
        <w:rPr>
          <w:color w:val="000000" w:themeColor="text1"/>
          <w:spacing w:val="-1"/>
        </w:rPr>
        <w:t xml:space="preserve"> </w:t>
      </w:r>
      <w:r w:rsidRPr="00CF01C6">
        <w:rPr>
          <w:color w:val="000000" w:themeColor="text1"/>
        </w:rPr>
        <w:t>n</w:t>
      </w:r>
      <w:r w:rsidRPr="00CF01C6">
        <w:rPr>
          <w:color w:val="000000" w:themeColor="text1"/>
          <w:spacing w:val="-1"/>
        </w:rPr>
        <w:t>e</w:t>
      </w:r>
      <w:r w:rsidRPr="00CF01C6">
        <w:rPr>
          <w:color w:val="000000" w:themeColor="text1"/>
        </w:rPr>
        <w:t>eds</w:t>
      </w:r>
      <w:r w:rsidRPr="00CF01C6">
        <w:rPr>
          <w:color w:val="000000" w:themeColor="text1"/>
          <w:spacing w:val="-1"/>
        </w:rPr>
        <w:t xml:space="preserve"> (</w:t>
      </w:r>
      <w:r w:rsidRPr="00CF01C6">
        <w:rPr>
          <w:color w:val="000000" w:themeColor="text1"/>
        </w:rPr>
        <w:t xml:space="preserve">1.5 – </w:t>
      </w:r>
      <w:r w:rsidR="002E2408">
        <w:rPr>
          <w:color w:val="000000" w:themeColor="text1"/>
        </w:rPr>
        <w:t>middle school</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1</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ty</w:t>
      </w:r>
      <w:r w:rsidRPr="00CF01C6">
        <w:rPr>
          <w:color w:val="000000" w:themeColor="text1"/>
          <w:spacing w:val="1"/>
        </w:rPr>
        <w:t>p</w:t>
      </w:r>
      <w:r w:rsidRPr="00CF01C6">
        <w:rPr>
          <w:color w:val="000000" w:themeColor="text1"/>
        </w:rPr>
        <w:t>es</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rPr>
        <w:t>e</w:t>
      </w:r>
      <w:r w:rsidRPr="00CF01C6">
        <w:rPr>
          <w:color w:val="000000" w:themeColor="text1"/>
          <w:spacing w:val="1"/>
        </w:rPr>
        <w:t>x</w:t>
      </w:r>
      <w:r w:rsidRPr="00CF01C6">
        <w:rPr>
          <w:color w:val="000000" w:themeColor="text1"/>
        </w:rPr>
        <w:t>ce</w:t>
      </w:r>
      <w:r w:rsidRPr="00CF01C6">
        <w:rPr>
          <w:color w:val="000000" w:themeColor="text1"/>
          <w:spacing w:val="1"/>
        </w:rPr>
        <w:t>p</w:t>
      </w:r>
      <w:r w:rsidRPr="00CF01C6">
        <w:rPr>
          <w:color w:val="000000" w:themeColor="text1"/>
        </w:rPr>
        <w:t>ti</w:t>
      </w:r>
      <w:r w:rsidRPr="00CF01C6">
        <w:rPr>
          <w:color w:val="000000" w:themeColor="text1"/>
          <w:spacing w:val="1"/>
        </w:rPr>
        <w:t>on</w:t>
      </w:r>
      <w:r w:rsidRPr="00CF01C6">
        <w:rPr>
          <w:color w:val="000000" w:themeColor="text1"/>
        </w:rPr>
        <w:t>alities, i</w:t>
      </w:r>
      <w:r w:rsidRPr="00CF01C6">
        <w:rPr>
          <w:color w:val="000000" w:themeColor="text1"/>
          <w:spacing w:val="1"/>
        </w:rPr>
        <w:t>n</w:t>
      </w:r>
      <w:r w:rsidRPr="00CF01C6">
        <w:rPr>
          <w:color w:val="000000" w:themeColor="text1"/>
        </w:rPr>
        <w:t>c</w:t>
      </w:r>
      <w:r w:rsidRPr="00CF01C6">
        <w:rPr>
          <w:color w:val="000000" w:themeColor="text1"/>
          <w:spacing w:val="-2"/>
        </w:rPr>
        <w:t>l</w:t>
      </w:r>
      <w:r w:rsidRPr="00CF01C6">
        <w:rPr>
          <w:color w:val="000000" w:themeColor="text1"/>
        </w:rPr>
        <w:t>u</w:t>
      </w:r>
      <w:r w:rsidRPr="00CF01C6">
        <w:rPr>
          <w:color w:val="000000" w:themeColor="text1"/>
          <w:spacing w:val="1"/>
        </w:rPr>
        <w:t>d</w:t>
      </w:r>
      <w:r w:rsidRPr="00CF01C6">
        <w:rPr>
          <w:color w:val="000000" w:themeColor="text1"/>
        </w:rPr>
        <w:t xml:space="preserve">ing </w:t>
      </w:r>
      <w:r w:rsidRPr="00CF01C6">
        <w:rPr>
          <w:color w:val="000000" w:themeColor="text1"/>
          <w:spacing w:val="1"/>
        </w:rPr>
        <w:t>h</w:t>
      </w:r>
      <w:r w:rsidRPr="00CF01C6">
        <w:rPr>
          <w:color w:val="000000" w:themeColor="text1"/>
        </w:rPr>
        <w:t>igh</w:t>
      </w:r>
      <w:r w:rsidRPr="00CF01C6">
        <w:rPr>
          <w:color w:val="000000" w:themeColor="text1"/>
          <w:spacing w:val="1"/>
        </w:rPr>
        <w:t xml:space="preserve"> </w:t>
      </w:r>
      <w:r w:rsidRPr="00CF01C6">
        <w:rPr>
          <w:color w:val="000000" w:themeColor="text1"/>
        </w:rPr>
        <w:t>a</w:t>
      </w:r>
      <w:r w:rsidRPr="00CF01C6">
        <w:rPr>
          <w:color w:val="000000" w:themeColor="text1"/>
          <w:spacing w:val="-1"/>
        </w:rPr>
        <w:t>b</w:t>
      </w:r>
      <w:r w:rsidRPr="00CF01C6">
        <w:rPr>
          <w:color w:val="000000" w:themeColor="text1"/>
        </w:rPr>
        <w:t>ility a</w:t>
      </w:r>
      <w:r w:rsidRPr="00CF01C6">
        <w:rPr>
          <w:color w:val="000000" w:themeColor="text1"/>
          <w:spacing w:val="1"/>
        </w:rPr>
        <w:t>n</w:t>
      </w:r>
      <w:r w:rsidRPr="00CF01C6">
        <w:rPr>
          <w:color w:val="000000" w:themeColor="text1"/>
        </w:rPr>
        <w:t>d twice exce</w:t>
      </w:r>
      <w:r w:rsidRPr="00CF01C6">
        <w:rPr>
          <w:color w:val="000000" w:themeColor="text1"/>
          <w:spacing w:val="1"/>
        </w:rPr>
        <w:t>p</w:t>
      </w:r>
      <w:r w:rsidRPr="00CF01C6">
        <w:rPr>
          <w:color w:val="000000" w:themeColor="text1"/>
        </w:rPr>
        <w:t>ti</w:t>
      </w:r>
      <w:r w:rsidRPr="00CF01C6">
        <w:rPr>
          <w:color w:val="000000" w:themeColor="text1"/>
          <w:spacing w:val="1"/>
        </w:rPr>
        <w:t>on</w:t>
      </w:r>
      <w:r w:rsidRPr="00CF01C6">
        <w:rPr>
          <w:color w:val="000000" w:themeColor="text1"/>
        </w:rPr>
        <w:t xml:space="preserve">al; </w:t>
      </w:r>
      <w:r w:rsidRPr="00CF01C6">
        <w:rPr>
          <w:color w:val="000000" w:themeColor="text1"/>
          <w:spacing w:val="-2"/>
        </w:rPr>
        <w:t>t</w:t>
      </w:r>
      <w:r w:rsidRPr="00CF01C6">
        <w:rPr>
          <w:color w:val="000000" w:themeColor="text1"/>
          <w:spacing w:val="1"/>
        </w:rPr>
        <w:t>h</w:t>
      </w:r>
      <w:r w:rsidRPr="00CF01C6">
        <w:rPr>
          <w:color w:val="000000" w:themeColor="text1"/>
        </w:rPr>
        <w:t>eir c</w:t>
      </w:r>
      <w:r w:rsidRPr="00CF01C6">
        <w:rPr>
          <w:color w:val="000000" w:themeColor="text1"/>
          <w:spacing w:val="1"/>
        </w:rPr>
        <w:t>h</w:t>
      </w:r>
      <w:r w:rsidRPr="00CF01C6">
        <w:rPr>
          <w:color w:val="000000" w:themeColor="text1"/>
        </w:rPr>
        <w:t>aracteristics;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 xml:space="preserve">eir </w:t>
      </w:r>
      <w:r w:rsidRPr="00CF01C6">
        <w:rPr>
          <w:color w:val="000000" w:themeColor="text1"/>
          <w:spacing w:val="1"/>
        </w:rPr>
        <w:t>i</w:t>
      </w:r>
      <w:r w:rsidRPr="00CF01C6">
        <w:rPr>
          <w:color w:val="000000" w:themeColor="text1"/>
          <w:spacing w:val="-2"/>
        </w:rPr>
        <w:t>m</w:t>
      </w:r>
      <w:r w:rsidRPr="00CF01C6">
        <w:rPr>
          <w:color w:val="000000" w:themeColor="text1"/>
        </w:rPr>
        <w:t>plications for</w:t>
      </w:r>
      <w:r w:rsidRPr="00CF01C6">
        <w:rPr>
          <w:color w:val="000000" w:themeColor="text1"/>
          <w:spacing w:val="-1"/>
        </w:rPr>
        <w:t xml:space="preserve"> </w:t>
      </w:r>
      <w:r w:rsidRPr="00CF01C6">
        <w:rPr>
          <w:color w:val="000000" w:themeColor="text1"/>
        </w:rPr>
        <w:t>deve</w:t>
      </w:r>
      <w:r w:rsidRPr="00CF01C6">
        <w:rPr>
          <w:color w:val="000000" w:themeColor="text1"/>
          <w:spacing w:val="-2"/>
        </w:rPr>
        <w:t>l</w:t>
      </w:r>
      <w:r w:rsidRPr="00CF01C6">
        <w:rPr>
          <w:color w:val="000000" w:themeColor="text1"/>
        </w:rPr>
        <w:t>op</w:t>
      </w:r>
      <w:r w:rsidRPr="00CF01C6">
        <w:rPr>
          <w:color w:val="000000" w:themeColor="text1"/>
          <w:spacing w:val="-2"/>
        </w:rPr>
        <w:t>m</w:t>
      </w:r>
      <w:r w:rsidRPr="00CF01C6">
        <w:rPr>
          <w:color w:val="000000" w:themeColor="text1"/>
        </w:rPr>
        <w:t>ent, teaching,</w:t>
      </w:r>
      <w:r w:rsidRPr="00CF01C6">
        <w:rPr>
          <w:color w:val="000000" w:themeColor="text1"/>
          <w:spacing w:val="-3"/>
        </w:rPr>
        <w:t xml:space="preserve"> </w:t>
      </w:r>
      <w:r w:rsidRPr="00CF01C6">
        <w:rPr>
          <w:color w:val="000000" w:themeColor="text1"/>
        </w:rPr>
        <w:t xml:space="preserve">and </w:t>
      </w:r>
      <w:r w:rsidRPr="00CF01C6">
        <w:rPr>
          <w:color w:val="000000" w:themeColor="text1"/>
          <w:spacing w:val="-2"/>
        </w:rPr>
        <w:t>l</w:t>
      </w:r>
      <w:r w:rsidRPr="00CF01C6">
        <w:rPr>
          <w:color w:val="000000" w:themeColor="text1"/>
        </w:rPr>
        <w:t>earn</w:t>
      </w:r>
      <w:r w:rsidRPr="00CF01C6">
        <w:rPr>
          <w:color w:val="000000" w:themeColor="text1"/>
          <w:spacing w:val="-2"/>
        </w:rPr>
        <w:t>i</w:t>
      </w:r>
      <w:r w:rsidRPr="00CF01C6">
        <w:rPr>
          <w:color w:val="000000" w:themeColor="text1"/>
        </w:rPr>
        <w:t xml:space="preserve">ng; </w:t>
      </w:r>
      <w:r w:rsidRPr="00CF01C6">
        <w:rPr>
          <w:color w:val="000000" w:themeColor="text1"/>
          <w:spacing w:val="-1"/>
        </w:rPr>
        <w:t>an</w:t>
      </w:r>
      <w:r w:rsidRPr="00CF01C6">
        <w:rPr>
          <w:color w:val="000000" w:themeColor="text1"/>
        </w:rPr>
        <w:t>d the ability to use</w:t>
      </w:r>
      <w:r w:rsidRPr="00CF01C6">
        <w:rPr>
          <w:color w:val="000000" w:themeColor="text1"/>
          <w:spacing w:val="-2"/>
        </w:rPr>
        <w:t xml:space="preserve"> </w:t>
      </w:r>
      <w:r w:rsidRPr="00CF01C6">
        <w:rPr>
          <w:color w:val="000000" w:themeColor="text1"/>
        </w:rPr>
        <w:t>t</w:t>
      </w:r>
      <w:r w:rsidRPr="00CF01C6">
        <w:rPr>
          <w:color w:val="000000" w:themeColor="text1"/>
          <w:spacing w:val="-1"/>
        </w:rPr>
        <w:t>h</w:t>
      </w:r>
      <w:r w:rsidRPr="00CF01C6">
        <w:rPr>
          <w:color w:val="000000" w:themeColor="text1"/>
        </w:rPr>
        <w:t>is knowl</w:t>
      </w:r>
      <w:r w:rsidRPr="00CF01C6">
        <w:rPr>
          <w:color w:val="000000" w:themeColor="text1"/>
          <w:spacing w:val="-1"/>
        </w:rPr>
        <w:t>e</w:t>
      </w:r>
      <w:r w:rsidRPr="00CF01C6">
        <w:rPr>
          <w:color w:val="000000" w:themeColor="text1"/>
        </w:rPr>
        <w:t>dge</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rPr>
        <w:t>pro</w:t>
      </w:r>
      <w:r w:rsidRPr="00CF01C6">
        <w:rPr>
          <w:color w:val="000000" w:themeColor="text1"/>
          <w:spacing w:val="-2"/>
        </w:rPr>
        <w:t>m</w:t>
      </w:r>
      <w:r w:rsidRPr="00CF01C6">
        <w:rPr>
          <w:color w:val="000000" w:themeColor="text1"/>
        </w:rPr>
        <w:t>ote learn</w:t>
      </w:r>
      <w:r w:rsidRPr="00CF01C6">
        <w:rPr>
          <w:color w:val="000000" w:themeColor="text1"/>
          <w:spacing w:val="-2"/>
        </w:rPr>
        <w:t>i</w:t>
      </w:r>
      <w:r w:rsidRPr="00CF01C6">
        <w:rPr>
          <w:color w:val="000000" w:themeColor="text1"/>
        </w:rPr>
        <w:t xml:space="preserve">ng and </w:t>
      </w:r>
      <w:r w:rsidRPr="00CF01C6">
        <w:rPr>
          <w:color w:val="000000" w:themeColor="text1"/>
          <w:spacing w:val="1"/>
        </w:rPr>
        <w:t>d</w:t>
      </w:r>
      <w:r w:rsidRPr="00CF01C6">
        <w:rPr>
          <w:color w:val="000000" w:themeColor="text1"/>
        </w:rPr>
        <w:t>e</w:t>
      </w:r>
      <w:r w:rsidRPr="00CF01C6">
        <w:rPr>
          <w:color w:val="000000" w:themeColor="text1"/>
          <w:spacing w:val="1"/>
        </w:rPr>
        <w:t>v</w:t>
      </w:r>
      <w:r w:rsidRPr="00CF01C6">
        <w:rPr>
          <w:color w:val="000000" w:themeColor="text1"/>
        </w:rPr>
        <w:t>e</w:t>
      </w:r>
      <w:r w:rsidRPr="00CF01C6">
        <w:rPr>
          <w:color w:val="000000" w:themeColor="text1"/>
          <w:spacing w:val="-2"/>
        </w:rPr>
        <w:t>l</w:t>
      </w:r>
      <w:r w:rsidRPr="00CF01C6">
        <w:rPr>
          <w:color w:val="000000" w:themeColor="text1"/>
          <w:spacing w:val="1"/>
        </w:rPr>
        <w:t>op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f</w:t>
      </w:r>
      <w:r w:rsidRPr="00CF01C6">
        <w:rPr>
          <w:color w:val="000000" w:themeColor="text1"/>
          <w:spacing w:val="1"/>
        </w:rPr>
        <w:t>o</w:t>
      </w:r>
      <w:r w:rsidRPr="00CF01C6">
        <w:rPr>
          <w:color w:val="000000" w:themeColor="text1"/>
        </w:rPr>
        <w:t>r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wi</w:t>
      </w:r>
      <w:r w:rsidRPr="00CF01C6">
        <w:rPr>
          <w:color w:val="000000" w:themeColor="text1"/>
          <w:spacing w:val="-2"/>
        </w:rPr>
        <w:t>t</w:t>
      </w:r>
      <w:r w:rsidRPr="00CF01C6">
        <w:rPr>
          <w:color w:val="000000" w:themeColor="text1"/>
        </w:rPr>
        <w:t>h</w:t>
      </w:r>
      <w:r w:rsidRPr="00CF01C6">
        <w:rPr>
          <w:color w:val="000000" w:themeColor="text1"/>
          <w:spacing w:val="1"/>
        </w:rPr>
        <w:t xml:space="preserve"> </w:t>
      </w:r>
      <w:r w:rsidRPr="00CF01C6">
        <w:rPr>
          <w:color w:val="000000" w:themeColor="text1"/>
        </w:rPr>
        <w:t>e</w:t>
      </w:r>
      <w:r w:rsidRPr="00CF01C6">
        <w:rPr>
          <w:color w:val="000000" w:themeColor="text1"/>
          <w:spacing w:val="1"/>
        </w:rPr>
        <w:t>x</w:t>
      </w:r>
      <w:r w:rsidRPr="00CF01C6">
        <w:rPr>
          <w:color w:val="000000" w:themeColor="text1"/>
        </w:rPr>
        <w:t>ce</w:t>
      </w:r>
      <w:r w:rsidRPr="00CF01C6">
        <w:rPr>
          <w:color w:val="000000" w:themeColor="text1"/>
          <w:spacing w:val="1"/>
        </w:rPr>
        <w:t>p</w:t>
      </w:r>
      <w:r w:rsidRPr="00CF01C6">
        <w:rPr>
          <w:color w:val="000000" w:themeColor="text1"/>
        </w:rPr>
        <w:t>tio</w:t>
      </w:r>
      <w:r w:rsidRPr="00CF01C6">
        <w:rPr>
          <w:color w:val="000000" w:themeColor="text1"/>
          <w:spacing w:val="1"/>
        </w:rPr>
        <w:t>n</w:t>
      </w:r>
      <w:r w:rsidRPr="00CF01C6">
        <w:rPr>
          <w:color w:val="000000" w:themeColor="text1"/>
        </w:rPr>
        <w:t xml:space="preserve">alities </w:t>
      </w:r>
      <w:r w:rsidRPr="00CF01C6">
        <w:rPr>
          <w:color w:val="000000" w:themeColor="text1"/>
          <w:spacing w:val="-1"/>
        </w:rPr>
        <w:t>(</w:t>
      </w:r>
      <w:r w:rsidRPr="00CF01C6">
        <w:rPr>
          <w:color w:val="000000" w:themeColor="text1"/>
        </w:rPr>
        <w:t xml:space="preserve">1.6 – </w:t>
      </w:r>
      <w:r w:rsidR="002E2408">
        <w:rPr>
          <w:color w:val="000000" w:themeColor="text1"/>
        </w:rPr>
        <w:t>middle school</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1</w:t>
      </w:r>
      <w:r w:rsidRPr="00CF01C6">
        <w:rPr>
          <w:color w:val="000000" w:themeColor="text1"/>
          <w:spacing w:val="-1"/>
        </w:rPr>
        <w:t>.</w:t>
      </w:r>
      <w:r w:rsidRPr="00CF01C6">
        <w:rPr>
          <w:color w:val="000000" w:themeColor="text1"/>
        </w:rPr>
        <w:t xml:space="preserve">6 </w:t>
      </w:r>
      <w:r w:rsidRPr="00CF01C6">
        <w:rPr>
          <w:color w:val="000000" w:themeColor="text1"/>
          <w:spacing w:val="10"/>
        </w:rPr>
        <w:t xml:space="preserve">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rPr>
        <w:t>cesses of sec</w:t>
      </w:r>
      <w:r w:rsidRPr="00CF01C6">
        <w:rPr>
          <w:color w:val="000000" w:themeColor="text1"/>
          <w:spacing w:val="1"/>
        </w:rPr>
        <w:t>o</w:t>
      </w:r>
      <w:r w:rsidRPr="00CF01C6">
        <w:rPr>
          <w:color w:val="000000" w:themeColor="text1"/>
        </w:rPr>
        <w:t>nd-lan</w:t>
      </w:r>
      <w:r w:rsidRPr="00CF01C6">
        <w:rPr>
          <w:color w:val="000000" w:themeColor="text1"/>
          <w:spacing w:val="1"/>
        </w:rPr>
        <w:t>gu</w:t>
      </w:r>
      <w:r w:rsidRPr="00CF01C6">
        <w:rPr>
          <w:color w:val="000000" w:themeColor="text1"/>
          <w:spacing w:val="-1"/>
        </w:rPr>
        <w:t>a</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ac</w:t>
      </w:r>
      <w:r w:rsidRPr="00CF01C6">
        <w:rPr>
          <w:color w:val="000000" w:themeColor="text1"/>
          <w:spacing w:val="1"/>
        </w:rPr>
        <w:t>qu</w:t>
      </w:r>
      <w:r w:rsidRPr="00CF01C6">
        <w:rPr>
          <w:color w:val="000000" w:themeColor="text1"/>
        </w:rPr>
        <w:t>isition</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 xml:space="preserve">use </w:t>
      </w:r>
      <w:r w:rsidRPr="00CF01C6">
        <w:rPr>
          <w:color w:val="000000" w:themeColor="text1"/>
          <w:spacing w:val="1"/>
        </w:rPr>
        <w:t>d</w:t>
      </w:r>
      <w:r w:rsidRPr="00CF01C6">
        <w:rPr>
          <w:color w:val="000000" w:themeColor="text1"/>
        </w:rPr>
        <w:t>iffere</w:t>
      </w:r>
      <w:r w:rsidRPr="00CF01C6">
        <w:rPr>
          <w:color w:val="000000" w:themeColor="text1"/>
          <w:spacing w:val="1"/>
        </w:rPr>
        <w:t>n</w:t>
      </w:r>
      <w:r w:rsidRPr="00CF01C6">
        <w:rPr>
          <w:color w:val="000000" w:themeColor="text1"/>
        </w:rPr>
        <w:t>tiated</w:t>
      </w:r>
      <w:r w:rsidRPr="00CF01C6">
        <w:rPr>
          <w:color w:val="000000" w:themeColor="text1"/>
          <w:spacing w:val="1"/>
        </w:rPr>
        <w:t xml:space="preserve"> </w:t>
      </w:r>
      <w:r w:rsidRPr="00CF01C6">
        <w:rPr>
          <w:color w:val="000000" w:themeColor="text1"/>
        </w:rPr>
        <w:t>strate</w:t>
      </w:r>
      <w:r w:rsidRPr="00CF01C6">
        <w:rPr>
          <w:color w:val="000000" w:themeColor="text1"/>
          <w:spacing w:val="1"/>
        </w:rPr>
        <w:t>g</w:t>
      </w:r>
      <w:r w:rsidRPr="00CF01C6">
        <w:rPr>
          <w:color w:val="000000" w:themeColor="text1"/>
        </w:rPr>
        <w:t>ies</w:t>
      </w:r>
      <w:r w:rsidRPr="00CF01C6">
        <w:rPr>
          <w:color w:val="000000" w:themeColor="text1"/>
          <w:spacing w:val="-1"/>
        </w:rPr>
        <w:t xml:space="preserve"> </w:t>
      </w:r>
      <w:r w:rsidRPr="00CF01C6">
        <w:rPr>
          <w:color w:val="000000" w:themeColor="text1"/>
          <w:spacing w:val="1"/>
        </w:rPr>
        <w:t>b</w:t>
      </w:r>
      <w:r w:rsidRPr="00CF01C6">
        <w:rPr>
          <w:color w:val="000000" w:themeColor="text1"/>
        </w:rPr>
        <w:t xml:space="preserve">ased </w:t>
      </w:r>
      <w:r w:rsidRPr="00CF01C6">
        <w:rPr>
          <w:color w:val="000000" w:themeColor="text1"/>
          <w:spacing w:val="1"/>
        </w:rPr>
        <w:t>o</w:t>
      </w:r>
      <w:r w:rsidRPr="00CF01C6">
        <w:rPr>
          <w:color w:val="000000" w:themeColor="text1"/>
        </w:rPr>
        <w:t>n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 xml:space="preserve">t </w:t>
      </w:r>
      <w:r w:rsidRPr="00CF01C6">
        <w:rPr>
          <w:color w:val="000000" w:themeColor="text1"/>
          <w:spacing w:val="1"/>
        </w:rPr>
        <w:t>d</w:t>
      </w:r>
      <w:r w:rsidRPr="00CF01C6">
        <w:rPr>
          <w:color w:val="000000" w:themeColor="text1"/>
        </w:rPr>
        <w:t xml:space="preserve">ata </w:t>
      </w:r>
      <w:r w:rsidRPr="00CF01C6">
        <w:rPr>
          <w:color w:val="000000" w:themeColor="text1"/>
          <w:spacing w:val="-2"/>
        </w:rPr>
        <w:t>t</w:t>
      </w:r>
      <w:r w:rsidRPr="00CF01C6">
        <w:rPr>
          <w:color w:val="000000" w:themeColor="text1"/>
        </w:rPr>
        <w:t>o su</w:t>
      </w:r>
      <w:r w:rsidRPr="00CF01C6">
        <w:rPr>
          <w:color w:val="000000" w:themeColor="text1"/>
          <w:spacing w:val="-1"/>
        </w:rPr>
        <w:t>pp</w:t>
      </w:r>
      <w:r w:rsidRPr="00CF01C6">
        <w:rPr>
          <w:color w:val="000000" w:themeColor="text1"/>
          <w:spacing w:val="1"/>
        </w:rPr>
        <w:t>o</w:t>
      </w:r>
      <w:r w:rsidRPr="00CF01C6">
        <w:rPr>
          <w:color w:val="000000" w:themeColor="text1"/>
        </w:rPr>
        <w:t>rt</w:t>
      </w:r>
      <w:r w:rsidRPr="00CF01C6">
        <w:rPr>
          <w:color w:val="000000" w:themeColor="text1"/>
          <w:spacing w:val="1"/>
        </w:rPr>
        <w:t xml:space="preserve"> </w:t>
      </w:r>
      <w:r w:rsidRPr="00CF01C6">
        <w:rPr>
          <w:color w:val="000000" w:themeColor="text1"/>
        </w:rPr>
        <w:t>le</w:t>
      </w:r>
      <w:r w:rsidRPr="00CF01C6">
        <w:rPr>
          <w:color w:val="000000" w:themeColor="text1"/>
          <w:spacing w:val="-1"/>
        </w:rPr>
        <w:t>a</w:t>
      </w:r>
      <w:r w:rsidRPr="00CF01C6">
        <w:rPr>
          <w:color w:val="000000" w:themeColor="text1"/>
        </w:rPr>
        <w:t>rn</w:t>
      </w:r>
      <w:r w:rsidRPr="00CF01C6">
        <w:rPr>
          <w:color w:val="000000" w:themeColor="text1"/>
          <w:spacing w:val="-2"/>
        </w:rPr>
        <w:t>i</w:t>
      </w:r>
      <w:r w:rsidRPr="00CF01C6">
        <w:rPr>
          <w:color w:val="000000" w:themeColor="text1"/>
          <w:spacing w:val="-1"/>
        </w:rPr>
        <w:t>n</w:t>
      </w:r>
      <w:r w:rsidRPr="00CF01C6">
        <w:rPr>
          <w:color w:val="000000" w:themeColor="text1"/>
        </w:rPr>
        <w:t>g f</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spacing w:val="-1"/>
        </w:rPr>
        <w:t>En</w:t>
      </w:r>
      <w:r w:rsidRPr="00CF01C6">
        <w:rPr>
          <w:color w:val="000000" w:themeColor="text1"/>
        </w:rPr>
        <w:t>glish</w:t>
      </w:r>
      <w:r w:rsidRPr="00CF01C6">
        <w:rPr>
          <w:color w:val="000000" w:themeColor="text1"/>
          <w:spacing w:val="1"/>
        </w:rPr>
        <w:t xml:space="preserve"> </w:t>
      </w:r>
      <w:r w:rsidRPr="00CF01C6">
        <w:rPr>
          <w:color w:val="000000" w:themeColor="text1"/>
          <w:spacing w:val="-1"/>
        </w:rPr>
        <w:t>L</w:t>
      </w:r>
      <w:r w:rsidRPr="00CF01C6">
        <w:rPr>
          <w:color w:val="000000" w:themeColor="text1"/>
        </w:rPr>
        <w:t>earn</w:t>
      </w:r>
      <w:r w:rsidRPr="00CF01C6">
        <w:rPr>
          <w:color w:val="000000" w:themeColor="text1"/>
          <w:spacing w:val="-1"/>
        </w:rPr>
        <w:t>e</w:t>
      </w:r>
      <w:r w:rsidRPr="00CF01C6">
        <w:rPr>
          <w:color w:val="000000" w:themeColor="text1"/>
        </w:rPr>
        <w:t>rs</w:t>
      </w:r>
      <w:r w:rsidRPr="00CF01C6">
        <w:rPr>
          <w:color w:val="000000" w:themeColor="text1"/>
          <w:spacing w:val="-1"/>
        </w:rPr>
        <w:t xml:space="preserve"> </w:t>
      </w:r>
      <w:r w:rsidRPr="00CF01C6">
        <w:rPr>
          <w:color w:val="000000" w:themeColor="text1"/>
          <w:spacing w:val="-2"/>
        </w:rPr>
        <w:t>(</w:t>
      </w:r>
      <w:r w:rsidRPr="00CF01C6">
        <w:rPr>
          <w:color w:val="000000" w:themeColor="text1"/>
        </w:rPr>
        <w:t>1.7 –</w:t>
      </w:r>
      <w:r w:rsidRPr="00CF01C6">
        <w:rPr>
          <w:color w:val="000000" w:themeColor="text1"/>
          <w:spacing w:val="-1"/>
        </w:rPr>
        <w:t xml:space="preserve"> </w:t>
      </w:r>
      <w:r w:rsidR="002E2408">
        <w:rPr>
          <w:color w:val="000000" w:themeColor="text1"/>
        </w:rPr>
        <w:t>middle school</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b/>
          <w:bCs/>
          <w:color w:val="000000" w:themeColor="text1"/>
        </w:rPr>
      </w:pPr>
      <w:r w:rsidRPr="00CF01C6">
        <w:rPr>
          <w:b/>
          <w:bCs/>
          <w:color w:val="000000" w:themeColor="text1"/>
        </w:rPr>
        <w:t>Standard 2: Learning Processes</w:t>
      </w:r>
    </w:p>
    <w:p w:rsidR="004E6F52" w:rsidRPr="00CF01C6" w:rsidRDefault="004E6F52" w:rsidP="004E6F52">
      <w:pPr>
        <w:rPr>
          <w:color w:val="000000" w:themeColor="text1"/>
        </w:rPr>
      </w:pPr>
      <w:r w:rsidRPr="00CF01C6">
        <w:rPr>
          <w:color w:val="000000" w:themeColor="text1"/>
        </w:rPr>
        <w:t>Teachers at the</w:t>
      </w:r>
      <w:r w:rsidRPr="00CF01C6">
        <w:rPr>
          <w:color w:val="000000" w:themeColor="text1"/>
          <w:spacing w:val="-1"/>
        </w:rPr>
        <w:t xml:space="preserve"> </w:t>
      </w:r>
      <w:r w:rsidRPr="00CF01C6">
        <w:rPr>
          <w:color w:val="000000" w:themeColor="text1"/>
        </w:rPr>
        <w:t>secondary level (</w:t>
      </w:r>
      <w:r w:rsidR="00750017">
        <w:rPr>
          <w:color w:val="000000" w:themeColor="text1"/>
          <w:spacing w:val="-1"/>
        </w:rPr>
        <w:t>m</w:t>
      </w:r>
      <w:r w:rsidRPr="00CF01C6">
        <w:rPr>
          <w:color w:val="000000" w:themeColor="text1"/>
        </w:rPr>
        <w:t>iddle</w:t>
      </w:r>
      <w:r w:rsidRPr="00CF01C6">
        <w:rPr>
          <w:color w:val="000000" w:themeColor="text1"/>
          <w:spacing w:val="-1"/>
        </w:rPr>
        <w:t xml:space="preserve"> </w:t>
      </w:r>
      <w:r w:rsidRPr="00CF01C6">
        <w:rPr>
          <w:color w:val="000000" w:themeColor="text1"/>
        </w:rPr>
        <w:t>sc</w:t>
      </w:r>
      <w:r w:rsidRPr="00CF01C6">
        <w:rPr>
          <w:color w:val="000000" w:themeColor="text1"/>
          <w:spacing w:val="-1"/>
        </w:rPr>
        <w:t>h</w:t>
      </w:r>
      <w:r w:rsidRPr="00CF01C6">
        <w:rPr>
          <w:color w:val="000000" w:themeColor="text1"/>
        </w:rPr>
        <w:t>ool tea</w:t>
      </w:r>
      <w:r w:rsidRPr="00CF01C6">
        <w:rPr>
          <w:color w:val="000000" w:themeColor="text1"/>
          <w:spacing w:val="-1"/>
        </w:rPr>
        <w:t>c</w:t>
      </w:r>
      <w:r w:rsidRPr="00CF01C6">
        <w:rPr>
          <w:color w:val="000000" w:themeColor="text1"/>
        </w:rPr>
        <w:t>hers;</w:t>
      </w:r>
      <w:r w:rsidRPr="00CF01C6">
        <w:rPr>
          <w:color w:val="000000" w:themeColor="text1"/>
          <w:spacing w:val="-1"/>
        </w:rPr>
        <w:t xml:space="preserve"> </w:t>
      </w:r>
      <w:r w:rsidR="00750017">
        <w:rPr>
          <w:color w:val="000000" w:themeColor="text1"/>
          <w:spacing w:val="-1"/>
        </w:rPr>
        <w:t>e</w:t>
      </w:r>
      <w:r w:rsidRPr="00CF01C6">
        <w:rPr>
          <w:color w:val="000000" w:themeColor="text1"/>
        </w:rPr>
        <w:t>le</w:t>
      </w:r>
      <w:r w:rsidRPr="00CF01C6">
        <w:rPr>
          <w:color w:val="000000" w:themeColor="text1"/>
          <w:spacing w:val="-2"/>
        </w:rPr>
        <w:t>m</w:t>
      </w:r>
      <w:r w:rsidRPr="00CF01C6">
        <w:rPr>
          <w:color w:val="000000" w:themeColor="text1"/>
        </w:rPr>
        <w:t>entary edu</w:t>
      </w:r>
      <w:r w:rsidRPr="00CF01C6">
        <w:rPr>
          <w:color w:val="000000" w:themeColor="text1"/>
          <w:spacing w:val="-1"/>
        </w:rPr>
        <w:t>c</w:t>
      </w:r>
      <w:r w:rsidRPr="00CF01C6">
        <w:rPr>
          <w:color w:val="000000" w:themeColor="text1"/>
        </w:rPr>
        <w:t>ation</w:t>
      </w:r>
      <w:r w:rsidRPr="00CF01C6">
        <w:rPr>
          <w:color w:val="000000" w:themeColor="text1"/>
          <w:spacing w:val="1"/>
        </w:rPr>
        <w:t xml:space="preserve"> </w:t>
      </w:r>
      <w:r w:rsidRPr="00CF01C6">
        <w:rPr>
          <w:color w:val="000000" w:themeColor="text1"/>
        </w:rPr>
        <w:t>tea</w:t>
      </w:r>
      <w:r w:rsidRPr="00CF01C6">
        <w:rPr>
          <w:color w:val="000000" w:themeColor="text1"/>
          <w:spacing w:val="-1"/>
        </w:rPr>
        <w:t>c</w:t>
      </w:r>
      <w:r w:rsidRPr="00CF01C6">
        <w:rPr>
          <w:color w:val="000000" w:themeColor="text1"/>
        </w:rPr>
        <w:t>her</w:t>
      </w:r>
      <w:r w:rsidRPr="00CF01C6">
        <w:rPr>
          <w:color w:val="000000" w:themeColor="text1"/>
          <w:spacing w:val="-2"/>
        </w:rPr>
        <w:t>s</w:t>
      </w:r>
      <w:r w:rsidRPr="00CF01C6">
        <w:rPr>
          <w:color w:val="000000" w:themeColor="text1"/>
        </w:rPr>
        <w:t>) have</w:t>
      </w:r>
      <w:r w:rsidRPr="00CF01C6">
        <w:rPr>
          <w:color w:val="000000" w:themeColor="text1"/>
          <w:spacing w:val="-1"/>
        </w:rPr>
        <w:t xml:space="preserve"> </w:t>
      </w:r>
      <w:r w:rsidRPr="00CF01C6">
        <w:rPr>
          <w:color w:val="000000" w:themeColor="text1"/>
        </w:rPr>
        <w:t>a b</w:t>
      </w:r>
      <w:r w:rsidRPr="00CF01C6">
        <w:rPr>
          <w:color w:val="000000" w:themeColor="text1"/>
          <w:spacing w:val="-1"/>
        </w:rPr>
        <w:t>r</w:t>
      </w:r>
      <w:r w:rsidRPr="00CF01C6">
        <w:rPr>
          <w:color w:val="000000" w:themeColor="text1"/>
        </w:rPr>
        <w:t>o</w:t>
      </w:r>
      <w:r w:rsidRPr="00CF01C6">
        <w:rPr>
          <w:color w:val="000000" w:themeColor="text1"/>
          <w:spacing w:val="-1"/>
        </w:rPr>
        <w:t>a</w:t>
      </w:r>
      <w:r w:rsidRPr="00CF01C6">
        <w:rPr>
          <w:color w:val="000000" w:themeColor="text1"/>
        </w:rPr>
        <w:t>d</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spacing w:val="-1"/>
        </w:rPr>
        <w:t>e</w:t>
      </w:r>
      <w:r w:rsidRPr="00CF01C6">
        <w:rPr>
          <w:color w:val="000000" w:themeColor="text1"/>
          <w:spacing w:val="1"/>
        </w:rPr>
        <w:t>n</w:t>
      </w:r>
      <w:r w:rsidRPr="00CF01C6">
        <w:rPr>
          <w:color w:val="000000" w:themeColor="text1"/>
        </w:rPr>
        <w:t>si</w:t>
      </w:r>
      <w:r w:rsidRPr="00CF01C6">
        <w:rPr>
          <w:color w:val="000000" w:themeColor="text1"/>
          <w:spacing w:val="1"/>
        </w:rPr>
        <w:t>v</w:t>
      </w:r>
      <w:r w:rsidRPr="00CF01C6">
        <w:rPr>
          <w:color w:val="000000" w:themeColor="text1"/>
        </w:rPr>
        <w:t>e u</w:t>
      </w:r>
      <w:r w:rsidRPr="00CF01C6">
        <w:rPr>
          <w:color w:val="000000" w:themeColor="text1"/>
          <w:spacing w:val="1"/>
        </w:rPr>
        <w:t>nd</w:t>
      </w:r>
      <w:r w:rsidRPr="00CF01C6">
        <w:rPr>
          <w:color w:val="000000" w:themeColor="text1"/>
          <w:spacing w:val="-1"/>
        </w:rPr>
        <w:t>e</w:t>
      </w:r>
      <w:r w:rsidRPr="00CF01C6">
        <w:rPr>
          <w:color w:val="000000" w:themeColor="text1"/>
        </w:rPr>
        <w:t>rstan</w:t>
      </w:r>
      <w:r w:rsidRPr="00CF01C6">
        <w:rPr>
          <w:color w:val="000000" w:themeColor="text1"/>
          <w:spacing w:val="1"/>
        </w:rPr>
        <w:t>d</w:t>
      </w:r>
      <w:r w:rsidRPr="00CF01C6">
        <w:rPr>
          <w:color w:val="000000" w:themeColor="text1"/>
        </w:rPr>
        <w:t>ing of lear</w:t>
      </w:r>
      <w:r w:rsidRPr="00CF01C6">
        <w:rPr>
          <w:color w:val="000000" w:themeColor="text1"/>
          <w:spacing w:val="1"/>
        </w:rPr>
        <w:t>n</w:t>
      </w:r>
      <w:r w:rsidRPr="00CF01C6">
        <w:rPr>
          <w:color w:val="000000" w:themeColor="text1"/>
        </w:rPr>
        <w:t xml:space="preserve">ing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rPr>
        <w:t xml:space="preserve">cesses and </w:t>
      </w:r>
      <w:r w:rsidRPr="00CF01C6">
        <w:rPr>
          <w:color w:val="000000" w:themeColor="text1"/>
          <w:spacing w:val="1"/>
        </w:rPr>
        <w:t>d</w:t>
      </w:r>
      <w:r w:rsidRPr="00CF01C6">
        <w:rPr>
          <w:color w:val="000000" w:themeColor="text1"/>
        </w:rPr>
        <w:t>e</w:t>
      </w:r>
      <w:r w:rsidRPr="00CF01C6">
        <w:rPr>
          <w:color w:val="000000" w:themeColor="text1"/>
          <w:spacing w:val="-2"/>
        </w:rPr>
        <w:t>m</w:t>
      </w:r>
      <w:r w:rsidRPr="00CF01C6">
        <w:rPr>
          <w:color w:val="000000" w:themeColor="text1"/>
          <w:spacing w:val="1"/>
        </w:rPr>
        <w:t>on</w:t>
      </w:r>
      <w:r w:rsidRPr="00CF01C6">
        <w:rPr>
          <w:color w:val="000000" w:themeColor="text1"/>
        </w:rPr>
        <w:t>strate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facilitate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achie</w:t>
      </w:r>
      <w:r w:rsidRPr="00CF01C6">
        <w:rPr>
          <w:color w:val="000000" w:themeColor="text1"/>
          <w:spacing w:val="1"/>
        </w:rPr>
        <w:t>v</w:t>
      </w:r>
      <w:r w:rsidRPr="00CF01C6">
        <w:rPr>
          <w:color w:val="000000" w:themeColor="text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i</w:t>
      </w:r>
      <w:r w:rsidRPr="00CF01C6">
        <w:rPr>
          <w:color w:val="000000" w:themeColor="text1"/>
          <w:spacing w:val="1"/>
        </w:rPr>
        <w:t>n</w:t>
      </w:r>
      <w:r w:rsidRPr="00CF01C6">
        <w:rPr>
          <w:color w:val="000000" w:themeColor="text1"/>
        </w:rPr>
        <w:t>clud</w:t>
      </w:r>
      <w:r w:rsidRPr="00CF01C6">
        <w:rPr>
          <w:color w:val="000000" w:themeColor="text1"/>
          <w:spacing w:val="-2"/>
        </w:rPr>
        <w:t>i</w:t>
      </w:r>
      <w:r w:rsidRPr="00CF01C6">
        <w:rPr>
          <w:color w:val="000000" w:themeColor="text1"/>
        </w:rPr>
        <w:t>ng: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rFonts w:eastAsia="Calibri" w:cs="Calibri"/>
          <w:color w:val="000000" w:themeColor="text1"/>
        </w:rPr>
        <w:t xml:space="preserve">2.1 </w:t>
      </w:r>
      <w:r w:rsidRPr="00CF01C6">
        <w:rPr>
          <w:rFonts w:eastAsia="Calibri" w:cs="Calibri"/>
          <w:color w:val="000000" w:themeColor="text1"/>
          <w:spacing w:val="16"/>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2"/>
        </w:rPr>
        <w:t xml:space="preserve"> </w:t>
      </w:r>
      <w:r w:rsidRPr="00CF01C6">
        <w:rPr>
          <w:color w:val="000000" w:themeColor="text1"/>
        </w:rPr>
        <w:t>ma</w:t>
      </w:r>
      <w:r w:rsidRPr="00CF01C6">
        <w:rPr>
          <w:color w:val="000000" w:themeColor="text1"/>
          <w:spacing w:val="1"/>
        </w:rPr>
        <w:t>jo</w:t>
      </w:r>
      <w:r w:rsidRPr="00CF01C6">
        <w:rPr>
          <w:color w:val="000000" w:themeColor="text1"/>
        </w:rPr>
        <w:t>r t</w:t>
      </w:r>
      <w:r w:rsidRPr="00CF01C6">
        <w:rPr>
          <w:color w:val="000000" w:themeColor="text1"/>
          <w:spacing w:val="1"/>
        </w:rPr>
        <w:t>h</w:t>
      </w:r>
      <w:r w:rsidRPr="00CF01C6">
        <w:rPr>
          <w:color w:val="000000" w:themeColor="text1"/>
        </w:rPr>
        <w:t>e</w:t>
      </w:r>
      <w:r w:rsidRPr="00CF01C6">
        <w:rPr>
          <w:color w:val="000000" w:themeColor="text1"/>
          <w:spacing w:val="1"/>
        </w:rPr>
        <w:t>o</w:t>
      </w:r>
      <w:r w:rsidRPr="00CF01C6">
        <w:rPr>
          <w:color w:val="000000" w:themeColor="text1"/>
        </w:rPr>
        <w:t>ries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co</w:t>
      </w:r>
      <w:r w:rsidRPr="00CF01C6">
        <w:rPr>
          <w:color w:val="000000" w:themeColor="text1"/>
          <w:spacing w:val="1"/>
        </w:rPr>
        <w:t>n</w:t>
      </w:r>
      <w:r w:rsidRPr="00CF01C6">
        <w:rPr>
          <w:color w:val="000000" w:themeColor="text1"/>
        </w:rPr>
        <w:t>ce</w:t>
      </w:r>
      <w:r w:rsidRPr="00CF01C6">
        <w:rPr>
          <w:color w:val="000000" w:themeColor="text1"/>
          <w:spacing w:val="1"/>
        </w:rPr>
        <w:t>p</w:t>
      </w:r>
      <w:r w:rsidRPr="00CF01C6">
        <w:rPr>
          <w:color w:val="000000" w:themeColor="text1"/>
        </w:rPr>
        <w:t>ts related</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e l</w:t>
      </w:r>
      <w:r w:rsidRPr="00CF01C6">
        <w:rPr>
          <w:color w:val="000000" w:themeColor="text1"/>
          <w:spacing w:val="-1"/>
        </w:rPr>
        <w:t>e</w:t>
      </w:r>
      <w:r w:rsidRPr="00CF01C6">
        <w:rPr>
          <w:color w:val="000000" w:themeColor="text1"/>
        </w:rPr>
        <w:t>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 pr</w:t>
      </w:r>
      <w:r w:rsidRPr="00CF01C6">
        <w:rPr>
          <w:color w:val="000000" w:themeColor="text1"/>
          <w:spacing w:val="1"/>
        </w:rPr>
        <w:t>o</w:t>
      </w:r>
      <w:r w:rsidRPr="00CF01C6">
        <w:rPr>
          <w:color w:val="000000" w:themeColor="text1"/>
        </w:rPr>
        <w:t>cess, and</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t</w:t>
      </w:r>
      <w:r w:rsidRPr="00CF01C6">
        <w:rPr>
          <w:color w:val="000000" w:themeColor="text1"/>
          <w:spacing w:val="1"/>
        </w:rPr>
        <w:t>h</w:t>
      </w:r>
      <w:r w:rsidRPr="00CF01C6">
        <w:rPr>
          <w:color w:val="000000" w:themeColor="text1"/>
        </w:rPr>
        <w:t>is k</w:t>
      </w:r>
      <w:r w:rsidRPr="00CF01C6">
        <w:rPr>
          <w:color w:val="000000" w:themeColor="text1"/>
          <w:spacing w:val="1"/>
        </w:rPr>
        <w:t>n</w:t>
      </w:r>
      <w:r w:rsidRPr="00CF01C6">
        <w:rPr>
          <w:color w:val="000000" w:themeColor="text1"/>
        </w:rPr>
        <w:t>owled</w:t>
      </w:r>
      <w:r w:rsidRPr="00CF01C6">
        <w:rPr>
          <w:color w:val="000000" w:themeColor="text1"/>
          <w:spacing w:val="1"/>
        </w:rPr>
        <w:t>g</w:t>
      </w:r>
      <w:r w:rsidRPr="00CF01C6">
        <w:rPr>
          <w:color w:val="000000" w:themeColor="text1"/>
        </w:rPr>
        <w:t xml:space="preserve">e </w:t>
      </w:r>
      <w:r w:rsidRPr="00CF01C6">
        <w:rPr>
          <w:color w:val="000000" w:themeColor="text1"/>
          <w:spacing w:val="-2"/>
        </w:rPr>
        <w:t>t</w:t>
      </w:r>
      <w:r w:rsidRPr="00CF01C6">
        <w:rPr>
          <w:color w:val="000000" w:themeColor="text1"/>
        </w:rPr>
        <w:t>o enh</w:t>
      </w:r>
      <w:r w:rsidRPr="00CF01C6">
        <w:rPr>
          <w:color w:val="000000" w:themeColor="text1"/>
          <w:spacing w:val="-1"/>
        </w:rPr>
        <w:t>a</w:t>
      </w:r>
      <w:r w:rsidRPr="00CF01C6">
        <w:rPr>
          <w:color w:val="000000" w:themeColor="text1"/>
        </w:rPr>
        <w:t>nce</w:t>
      </w:r>
      <w:r w:rsidRPr="00CF01C6">
        <w:rPr>
          <w:color w:val="000000" w:themeColor="text1"/>
          <w:spacing w:val="-1"/>
        </w:rPr>
        <w:t xml:space="preserve"> </w:t>
      </w:r>
      <w:r w:rsidRPr="00CF01C6">
        <w:rPr>
          <w:color w:val="000000" w:themeColor="text1"/>
        </w:rPr>
        <w:t>st</w:t>
      </w:r>
      <w:r w:rsidRPr="00CF01C6">
        <w:rPr>
          <w:color w:val="000000" w:themeColor="text1"/>
          <w:spacing w:val="-1"/>
        </w:rPr>
        <w: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 learni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spacing w:val="-2"/>
        </w:rPr>
        <w:t>i</w:t>
      </w:r>
      <w:r w:rsidRPr="00CF01C6">
        <w:rPr>
          <w:color w:val="000000" w:themeColor="text1"/>
        </w:rPr>
        <w:t>n v</w:t>
      </w:r>
      <w:r w:rsidRPr="00CF01C6">
        <w:rPr>
          <w:color w:val="000000" w:themeColor="text1"/>
          <w:spacing w:val="-1"/>
        </w:rPr>
        <w:t>a</w:t>
      </w:r>
      <w:r w:rsidRPr="00CF01C6">
        <w:rPr>
          <w:color w:val="000000" w:themeColor="text1"/>
        </w:rPr>
        <w:t>ried</w:t>
      </w:r>
      <w:r w:rsidRPr="00CF01C6">
        <w:rPr>
          <w:color w:val="000000" w:themeColor="text1"/>
          <w:spacing w:val="1"/>
        </w:rPr>
        <w:t xml:space="preserve"> </w:t>
      </w:r>
      <w:r w:rsidRPr="00CF01C6">
        <w:rPr>
          <w:color w:val="000000" w:themeColor="text1"/>
          <w:spacing w:val="-1"/>
        </w:rPr>
        <w:t>ed</w:t>
      </w:r>
      <w:r w:rsidRPr="00CF01C6">
        <w:rPr>
          <w:color w:val="000000" w:themeColor="text1"/>
        </w:rPr>
        <w:t>ucation</w:t>
      </w:r>
      <w:r w:rsidRPr="00CF01C6">
        <w:rPr>
          <w:color w:val="000000" w:themeColor="text1"/>
          <w:spacing w:val="-1"/>
        </w:rPr>
        <w:t>a</w:t>
      </w:r>
      <w:r w:rsidRPr="00CF01C6">
        <w:rPr>
          <w:color w:val="000000" w:themeColor="text1"/>
        </w:rPr>
        <w:t>l cont</w:t>
      </w:r>
      <w:r w:rsidRPr="00CF01C6">
        <w:rPr>
          <w:color w:val="000000" w:themeColor="text1"/>
          <w:spacing w:val="-1"/>
        </w:rPr>
        <w:t>e</w:t>
      </w:r>
      <w:r w:rsidRPr="00CF01C6">
        <w:rPr>
          <w:color w:val="000000" w:themeColor="text1"/>
          <w:spacing w:val="1"/>
        </w:rPr>
        <w:t>x</w:t>
      </w:r>
      <w:r w:rsidRPr="00CF01C6">
        <w:rPr>
          <w:color w:val="000000" w:themeColor="text1"/>
        </w:rPr>
        <w:t>ts,</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clud</w:t>
      </w:r>
      <w:r w:rsidRPr="00CF01C6">
        <w:rPr>
          <w:color w:val="000000" w:themeColor="text1"/>
          <w:spacing w:val="-2"/>
        </w:rPr>
        <w:t>i</w:t>
      </w:r>
      <w:r w:rsidRPr="00CF01C6">
        <w:rPr>
          <w:color w:val="000000" w:themeColor="text1"/>
        </w:rPr>
        <w:t xml:space="preserve">ng </w:t>
      </w:r>
      <w:r w:rsidRPr="00CF01C6">
        <w:rPr>
          <w:color w:val="000000" w:themeColor="text1"/>
          <w:spacing w:val="-1"/>
        </w:rPr>
        <w:t>pr</w:t>
      </w:r>
      <w:r w:rsidRPr="00CF01C6">
        <w:rPr>
          <w:color w:val="000000" w:themeColor="text1"/>
        </w:rPr>
        <w:t>ojec</w:t>
      </w:r>
      <w:r w:rsidRPr="00CF01C6">
        <w:rPr>
          <w:color w:val="000000" w:themeColor="text1"/>
          <w:spacing w:val="-2"/>
        </w:rPr>
        <w:t>t</w:t>
      </w:r>
      <w:r w:rsidRPr="00CF01C6">
        <w:rPr>
          <w:color w:val="000000" w:themeColor="text1"/>
        </w:rPr>
        <w:t>-</w:t>
      </w:r>
      <w:r w:rsidRPr="00CF01C6">
        <w:rPr>
          <w:color w:val="000000" w:themeColor="text1"/>
          <w:spacing w:val="-1"/>
        </w:rPr>
        <w:t>b</w:t>
      </w:r>
      <w:r w:rsidRPr="00CF01C6">
        <w:rPr>
          <w:color w:val="000000" w:themeColor="text1"/>
        </w:rPr>
        <w:t>ased</w:t>
      </w:r>
      <w:r w:rsidRPr="00CF01C6">
        <w:rPr>
          <w:color w:val="000000" w:themeColor="text1"/>
          <w:spacing w:val="1"/>
        </w:rPr>
        <w:t xml:space="preserve"> </w:t>
      </w:r>
      <w:r w:rsidRPr="00CF01C6">
        <w:rPr>
          <w:color w:val="000000" w:themeColor="text1"/>
        </w:rPr>
        <w:t>lea</w:t>
      </w:r>
      <w:r w:rsidRPr="00CF01C6">
        <w:rPr>
          <w:color w:val="000000" w:themeColor="text1"/>
          <w:spacing w:val="-1"/>
        </w:rPr>
        <w:t>r</w:t>
      </w:r>
      <w:r w:rsidRPr="00CF01C6">
        <w:rPr>
          <w:color w:val="000000" w:themeColor="text1"/>
        </w:rPr>
        <w:t>ni</w:t>
      </w:r>
      <w:r w:rsidRPr="00CF01C6">
        <w:rPr>
          <w:color w:val="000000" w:themeColor="text1"/>
          <w:spacing w:val="-1"/>
        </w:rPr>
        <w:t>n</w:t>
      </w:r>
      <w:r w:rsidRPr="00CF01C6">
        <w:rPr>
          <w:color w:val="000000" w:themeColor="text1"/>
        </w:rPr>
        <w:t xml:space="preserve">g </w:t>
      </w:r>
      <w:r w:rsidRPr="00CF01C6">
        <w:rPr>
          <w:color w:val="000000" w:themeColor="text1"/>
          <w:spacing w:val="-1"/>
        </w:rPr>
        <w:t>c</w:t>
      </w:r>
      <w:r w:rsidRPr="00CF01C6">
        <w:rPr>
          <w:color w:val="000000" w:themeColor="text1"/>
        </w:rPr>
        <w:t>ont</w:t>
      </w:r>
      <w:r w:rsidRPr="00CF01C6">
        <w:rPr>
          <w:color w:val="000000" w:themeColor="text1"/>
          <w:spacing w:val="-1"/>
        </w:rPr>
        <w:t>e</w:t>
      </w:r>
      <w:r w:rsidRPr="00CF01C6">
        <w:rPr>
          <w:color w:val="000000" w:themeColor="text1"/>
          <w:spacing w:val="1"/>
        </w:rPr>
        <w:t>x</w:t>
      </w:r>
      <w:r w:rsidRPr="00CF01C6">
        <w:rPr>
          <w:color w:val="000000" w:themeColor="text1"/>
        </w:rPr>
        <w:t>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2 </w:t>
      </w:r>
      <w:r w:rsidRPr="00CF01C6">
        <w:rPr>
          <w:color w:val="000000" w:themeColor="text1"/>
          <w:spacing w:val="10"/>
        </w:rPr>
        <w:t xml:space="preserve">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rPr>
        <w:t xml:space="preserve">cesses </w:t>
      </w:r>
      <w:r w:rsidRPr="00CF01C6">
        <w:rPr>
          <w:color w:val="000000" w:themeColor="text1"/>
          <w:spacing w:val="1"/>
        </w:rPr>
        <w:t>b</w:t>
      </w:r>
      <w:r w:rsidRPr="00CF01C6">
        <w:rPr>
          <w:color w:val="000000" w:themeColor="text1"/>
        </w:rPr>
        <w:t>y</w:t>
      </w:r>
      <w:r w:rsidRPr="00CF01C6">
        <w:rPr>
          <w:color w:val="000000" w:themeColor="text1"/>
          <w:spacing w:val="-1"/>
        </w:rPr>
        <w:t xml:space="preserve"> </w:t>
      </w:r>
      <w:r w:rsidRPr="00CF01C6">
        <w:rPr>
          <w:color w:val="000000" w:themeColor="text1"/>
        </w:rPr>
        <w:t>w</w:t>
      </w:r>
      <w:r w:rsidRPr="00CF01C6">
        <w:rPr>
          <w:color w:val="000000" w:themeColor="text1"/>
          <w:spacing w:val="1"/>
        </w:rPr>
        <w:t>h</w:t>
      </w:r>
      <w:r w:rsidRPr="00CF01C6">
        <w:rPr>
          <w:color w:val="000000" w:themeColor="text1"/>
        </w:rPr>
        <w:t>ich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c</w:t>
      </w:r>
      <w:r w:rsidRPr="00CF01C6">
        <w:rPr>
          <w:color w:val="000000" w:themeColor="text1"/>
          <w:spacing w:val="1"/>
        </w:rPr>
        <w:t>on</w:t>
      </w:r>
      <w:r w:rsidRPr="00CF01C6">
        <w:rPr>
          <w:color w:val="000000" w:themeColor="text1"/>
        </w:rPr>
        <w:t>s</w:t>
      </w:r>
      <w:r w:rsidRPr="00CF01C6">
        <w:rPr>
          <w:color w:val="000000" w:themeColor="text1"/>
          <w:spacing w:val="-2"/>
        </w:rPr>
        <w:t>t</w:t>
      </w:r>
      <w:r w:rsidRPr="00CF01C6">
        <w:rPr>
          <w:color w:val="000000" w:themeColor="text1"/>
        </w:rPr>
        <w:t>r</w:t>
      </w:r>
      <w:r w:rsidRPr="00CF01C6">
        <w:rPr>
          <w:color w:val="000000" w:themeColor="text1"/>
          <w:spacing w:val="1"/>
        </w:rPr>
        <w:t>u</w:t>
      </w:r>
      <w:r w:rsidRPr="00CF01C6">
        <w:rPr>
          <w:color w:val="000000" w:themeColor="text1"/>
        </w:rPr>
        <w:t xml:space="preserve">ct </w:t>
      </w:r>
      <w:r w:rsidRPr="00CF01C6">
        <w:rPr>
          <w:color w:val="000000" w:themeColor="text1"/>
          <w:spacing w:val="-2"/>
        </w:rPr>
        <w:t>m</w:t>
      </w:r>
      <w:r w:rsidRPr="00CF01C6">
        <w:rPr>
          <w:color w:val="000000" w:themeColor="text1"/>
        </w:rPr>
        <w:t>ea</w:t>
      </w:r>
      <w:r w:rsidRPr="00CF01C6">
        <w:rPr>
          <w:color w:val="000000" w:themeColor="text1"/>
          <w:spacing w:val="1"/>
        </w:rPr>
        <w:t>n</w:t>
      </w:r>
      <w:r w:rsidRPr="00CF01C6">
        <w:rPr>
          <w:color w:val="000000" w:themeColor="text1"/>
        </w:rPr>
        <w:t>i</w:t>
      </w:r>
      <w:r w:rsidRPr="00CF01C6">
        <w:rPr>
          <w:color w:val="000000" w:themeColor="text1"/>
          <w:spacing w:val="1"/>
        </w:rPr>
        <w:t>n</w:t>
      </w:r>
      <w:r w:rsidRPr="00CF01C6">
        <w:rPr>
          <w:color w:val="000000" w:themeColor="text1"/>
        </w:rPr>
        <w:t>g and</w:t>
      </w:r>
      <w:r w:rsidRPr="00CF01C6">
        <w:rPr>
          <w:color w:val="000000" w:themeColor="text1"/>
          <w:spacing w:val="1"/>
        </w:rPr>
        <w:t xml:space="preserve"> </w:t>
      </w:r>
      <w:r w:rsidRPr="00CF01C6">
        <w:rPr>
          <w:color w:val="000000" w:themeColor="text1"/>
        </w:rPr>
        <w:t>acq</w:t>
      </w:r>
      <w:r w:rsidRPr="00CF01C6">
        <w:rPr>
          <w:color w:val="000000" w:themeColor="text1"/>
          <w:spacing w:val="1"/>
        </w:rPr>
        <w:t>u</w:t>
      </w:r>
      <w:r w:rsidRPr="00CF01C6">
        <w:rPr>
          <w:color w:val="000000" w:themeColor="text1"/>
        </w:rPr>
        <w:t>ire</w:t>
      </w:r>
      <w:r w:rsidRPr="00CF01C6">
        <w:rPr>
          <w:color w:val="000000" w:themeColor="text1"/>
          <w:spacing w:val="-1"/>
        </w:rPr>
        <w:t xml:space="preserve"> </w:t>
      </w:r>
      <w:r w:rsidRPr="00CF01C6">
        <w:rPr>
          <w:color w:val="000000" w:themeColor="text1"/>
        </w:rPr>
        <w:t>s</w:t>
      </w:r>
      <w:r w:rsidRPr="00CF01C6">
        <w:rPr>
          <w:color w:val="000000" w:themeColor="text1"/>
          <w:spacing w:val="1"/>
        </w:rPr>
        <w:t>k</w:t>
      </w:r>
      <w:r w:rsidRPr="00CF01C6">
        <w:rPr>
          <w:color w:val="000000" w:themeColor="text1"/>
        </w:rPr>
        <w:t>ills, i</w:t>
      </w:r>
      <w:r w:rsidRPr="00CF01C6">
        <w:rPr>
          <w:color w:val="000000" w:themeColor="text1"/>
          <w:spacing w:val="1"/>
        </w:rPr>
        <w:t>n</w:t>
      </w:r>
      <w:r w:rsidRPr="00CF01C6">
        <w:rPr>
          <w:color w:val="000000" w:themeColor="text1"/>
        </w:rPr>
        <w:t>clu</w:t>
      </w:r>
      <w:r w:rsidRPr="00CF01C6">
        <w:rPr>
          <w:color w:val="000000" w:themeColor="text1"/>
          <w:spacing w:val="1"/>
        </w:rPr>
        <w:t>d</w:t>
      </w:r>
      <w:r w:rsidRPr="00CF01C6">
        <w:rPr>
          <w:color w:val="000000" w:themeColor="text1"/>
          <w:spacing w:val="-2"/>
        </w:rPr>
        <w: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critical- and creati</w:t>
      </w:r>
      <w:r w:rsidRPr="00CF01C6">
        <w:rPr>
          <w:color w:val="000000" w:themeColor="text1"/>
          <w:spacing w:val="1"/>
        </w:rPr>
        <w:t>v</w:t>
      </w:r>
      <w:r w:rsidRPr="00CF01C6">
        <w:rPr>
          <w:color w:val="000000" w:themeColor="text1"/>
        </w:rPr>
        <w:t>e-</w:t>
      </w:r>
      <w:r w:rsidRPr="00CF01C6">
        <w:rPr>
          <w:color w:val="000000" w:themeColor="text1"/>
          <w:spacing w:val="-2"/>
        </w:rPr>
        <w:t>t</w:t>
      </w:r>
      <w:r w:rsidRPr="00CF01C6">
        <w:rPr>
          <w:color w:val="000000" w:themeColor="text1"/>
          <w:spacing w:val="1"/>
        </w:rPr>
        <w:t>h</w:t>
      </w:r>
      <w:r w:rsidRPr="00CF01C6">
        <w:rPr>
          <w:color w:val="000000" w:themeColor="text1"/>
        </w:rPr>
        <w:t>in</w:t>
      </w:r>
      <w:r w:rsidRPr="00CF01C6">
        <w:rPr>
          <w:color w:val="000000" w:themeColor="text1"/>
          <w:spacing w:val="1"/>
        </w:rPr>
        <w:t>k</w:t>
      </w:r>
      <w:r w:rsidRPr="00CF01C6">
        <w:rPr>
          <w:color w:val="000000" w:themeColor="text1"/>
        </w:rPr>
        <w:t>i</w:t>
      </w:r>
      <w:r w:rsidRPr="00CF01C6">
        <w:rPr>
          <w:color w:val="000000" w:themeColor="text1"/>
          <w:spacing w:val="1"/>
        </w:rPr>
        <w:t>n</w:t>
      </w:r>
      <w:r w:rsidRPr="00CF01C6">
        <w:rPr>
          <w:color w:val="000000" w:themeColor="text1"/>
        </w:rPr>
        <w:t>g s</w:t>
      </w:r>
      <w:r w:rsidRPr="00CF01C6">
        <w:rPr>
          <w:color w:val="000000" w:themeColor="text1"/>
          <w:spacing w:val="1"/>
        </w:rPr>
        <w:t>k</w:t>
      </w:r>
      <w:r w:rsidRPr="00CF01C6">
        <w:rPr>
          <w:color w:val="000000" w:themeColor="text1"/>
        </w:rPr>
        <w:t>ills,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facilitate t</w:t>
      </w:r>
      <w:r w:rsidRPr="00CF01C6">
        <w:rPr>
          <w:color w:val="000000" w:themeColor="text1"/>
          <w:spacing w:val="1"/>
        </w:rPr>
        <w:t>h</w:t>
      </w:r>
      <w:r w:rsidRPr="00CF01C6">
        <w:rPr>
          <w:color w:val="000000" w:themeColor="text1"/>
        </w:rPr>
        <w:t>ese pr</w:t>
      </w:r>
      <w:r w:rsidRPr="00CF01C6">
        <w:rPr>
          <w:color w:val="000000" w:themeColor="text1"/>
          <w:spacing w:val="1"/>
        </w:rPr>
        <w:t>o</w:t>
      </w:r>
      <w:r w:rsidRPr="00CF01C6">
        <w:rPr>
          <w:color w:val="000000" w:themeColor="text1"/>
        </w:rPr>
        <w:t>cesses</w:t>
      </w:r>
      <w:r w:rsidRPr="00CF01C6">
        <w:rPr>
          <w:color w:val="000000" w:themeColor="text1"/>
          <w:spacing w:val="-1"/>
        </w:rPr>
        <w:t xml:space="preserve"> </w:t>
      </w:r>
      <w:r w:rsidRPr="00CF01C6">
        <w:rPr>
          <w:color w:val="000000" w:themeColor="text1"/>
        </w:rPr>
        <w:t>for s</w:t>
      </w:r>
      <w:r w:rsidRPr="00CF01C6">
        <w:rPr>
          <w:color w:val="000000" w:themeColor="text1"/>
          <w:spacing w:val="-2"/>
        </w:rPr>
        <w:t>t</w:t>
      </w:r>
      <w:r w:rsidRPr="00CF01C6">
        <w:rPr>
          <w:color w:val="000000" w:themeColor="text1"/>
        </w:rPr>
        <w: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w:t>
      </w:r>
      <w:r w:rsidRPr="00CF01C6">
        <w:rPr>
          <w:color w:val="000000" w:themeColor="text1"/>
          <w:spacing w:val="-1"/>
        </w:rPr>
        <w:t xml:space="preserve"> </w:t>
      </w:r>
      <w:r w:rsidRPr="00CF01C6">
        <w:rPr>
          <w:color w:val="000000" w:themeColor="text1"/>
        </w:rPr>
        <w:t xml:space="preserve">with </w:t>
      </w:r>
      <w:r w:rsidRPr="00CF01C6">
        <w:rPr>
          <w:color w:val="000000" w:themeColor="text1"/>
          <w:spacing w:val="1"/>
        </w:rPr>
        <w:t>d</w:t>
      </w:r>
      <w:r w:rsidRPr="00CF01C6">
        <w:rPr>
          <w:color w:val="000000" w:themeColor="text1"/>
        </w:rPr>
        <w:t>i</w:t>
      </w:r>
      <w:r w:rsidRPr="00CF01C6">
        <w:rPr>
          <w:color w:val="000000" w:themeColor="text1"/>
          <w:spacing w:val="1"/>
        </w:rPr>
        <w:t>v</w:t>
      </w:r>
      <w:r w:rsidRPr="00CF01C6">
        <w:rPr>
          <w:color w:val="000000" w:themeColor="text1"/>
          <w:spacing w:val="-1"/>
        </w:rPr>
        <w:t>e</w:t>
      </w:r>
      <w:r w:rsidRPr="00CF01C6">
        <w:rPr>
          <w:color w:val="000000" w:themeColor="text1"/>
        </w:rPr>
        <w:t>rse c</w:t>
      </w:r>
      <w:r w:rsidRPr="00CF01C6">
        <w:rPr>
          <w:color w:val="000000" w:themeColor="text1"/>
          <w:spacing w:val="1"/>
        </w:rPr>
        <w:t>h</w:t>
      </w:r>
      <w:r w:rsidRPr="00CF01C6">
        <w:rPr>
          <w:color w:val="000000" w:themeColor="text1"/>
        </w:rPr>
        <w:t>arac</w:t>
      </w:r>
      <w:r w:rsidRPr="00CF01C6">
        <w:rPr>
          <w:color w:val="000000" w:themeColor="text1"/>
          <w:spacing w:val="-2"/>
        </w:rPr>
        <w:t>t</w:t>
      </w:r>
      <w:r w:rsidRPr="00CF01C6">
        <w:rPr>
          <w:color w:val="000000" w:themeColor="text1"/>
        </w:rPr>
        <w:t xml:space="preserve">eristics and </w:t>
      </w:r>
      <w:r w:rsidRPr="00CF01C6">
        <w:rPr>
          <w:color w:val="000000" w:themeColor="text1"/>
          <w:spacing w:val="1"/>
        </w:rPr>
        <w:t>n</w:t>
      </w:r>
      <w:r w:rsidRPr="00CF01C6">
        <w:rPr>
          <w:color w:val="000000" w:themeColor="text1"/>
          <w:spacing w:val="-1"/>
        </w:rPr>
        <w:t>e</w:t>
      </w:r>
      <w:r w:rsidRPr="00CF01C6">
        <w:rPr>
          <w:color w:val="000000" w:themeColor="text1"/>
        </w:rPr>
        <w:t>e</w:t>
      </w:r>
      <w:r w:rsidRPr="00CF01C6">
        <w:rPr>
          <w:color w:val="000000" w:themeColor="text1"/>
          <w:spacing w:val="1"/>
        </w:rPr>
        <w:t>d</w:t>
      </w:r>
      <w:r w:rsidRPr="00CF01C6">
        <w:rPr>
          <w:color w:val="000000" w:themeColor="text1"/>
        </w:rPr>
        <w: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i</w:t>
      </w:r>
      <w:r w:rsidRPr="00CF01C6">
        <w:rPr>
          <w:color w:val="000000" w:themeColor="text1"/>
          <w:spacing w:val="-2"/>
        </w:rPr>
        <w:t>m</w:t>
      </w:r>
      <w:r w:rsidRPr="00CF01C6">
        <w:rPr>
          <w:color w:val="000000" w:themeColor="text1"/>
        </w:rPr>
        <w:t>portant</w:t>
      </w:r>
      <w:r w:rsidRPr="00CF01C6">
        <w:rPr>
          <w:color w:val="000000" w:themeColor="text1"/>
          <w:spacing w:val="-1"/>
        </w:rPr>
        <w:t xml:space="preserve"> r</w:t>
      </w:r>
      <w:r w:rsidRPr="00CF01C6">
        <w:rPr>
          <w:color w:val="000000" w:themeColor="text1"/>
          <w:spacing w:val="1"/>
        </w:rPr>
        <w:t>o</w:t>
      </w:r>
      <w:r w:rsidRPr="00CF01C6">
        <w:rPr>
          <w:color w:val="000000" w:themeColor="text1"/>
        </w:rPr>
        <w:t>les</w:t>
      </w:r>
      <w:r w:rsidRPr="00CF01C6">
        <w:rPr>
          <w:color w:val="000000" w:themeColor="text1"/>
          <w:spacing w:val="-1"/>
        </w:rPr>
        <w:t xml:space="preserve"> </w:t>
      </w:r>
      <w:r w:rsidRPr="00CF01C6">
        <w:rPr>
          <w:color w:val="000000" w:themeColor="text1"/>
        </w:rPr>
        <w:t>of</w:t>
      </w:r>
      <w:r w:rsidRPr="00CF01C6">
        <w:rPr>
          <w:color w:val="000000" w:themeColor="text1"/>
          <w:spacing w:val="-1"/>
        </w:rPr>
        <w:t xml:space="preserve"> </w:t>
      </w:r>
      <w:r w:rsidRPr="00CF01C6">
        <w:rPr>
          <w:color w:val="000000" w:themeColor="text1"/>
        </w:rPr>
        <w:t>pla</w:t>
      </w:r>
      <w:r w:rsidRPr="00CF01C6">
        <w:rPr>
          <w:color w:val="000000" w:themeColor="text1"/>
          <w:spacing w:val="-1"/>
        </w:rPr>
        <w:t>y</w:t>
      </w:r>
      <w:r w:rsidRPr="00CF01C6">
        <w:rPr>
          <w:color w:val="000000" w:themeColor="text1"/>
        </w:rPr>
        <w:t>,</w:t>
      </w:r>
      <w:r w:rsidRPr="00CF01C6">
        <w:rPr>
          <w:color w:val="000000" w:themeColor="text1"/>
          <w:spacing w:val="1"/>
        </w:rPr>
        <w:t xml:space="preserve"> </w:t>
      </w:r>
      <w:r w:rsidRPr="00CF01C6">
        <w:rPr>
          <w:color w:val="000000" w:themeColor="text1"/>
          <w:spacing w:val="-1"/>
        </w:rPr>
        <w:t>so</w:t>
      </w:r>
      <w:r w:rsidRPr="00CF01C6">
        <w:rPr>
          <w:color w:val="000000" w:themeColor="text1"/>
        </w:rPr>
        <w:t>cial i</w:t>
      </w:r>
      <w:r w:rsidRPr="00CF01C6">
        <w:rPr>
          <w:color w:val="000000" w:themeColor="text1"/>
          <w:spacing w:val="1"/>
        </w:rPr>
        <w:t>n</w:t>
      </w:r>
      <w:r w:rsidRPr="00CF01C6">
        <w:rPr>
          <w:color w:val="000000" w:themeColor="text1"/>
        </w:rPr>
        <w:t>teracti</w:t>
      </w:r>
      <w:r w:rsidRPr="00CF01C6">
        <w:rPr>
          <w:color w:val="000000" w:themeColor="text1"/>
          <w:spacing w:val="1"/>
        </w:rPr>
        <w:t>o</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h</w:t>
      </w:r>
      <w:r w:rsidRPr="00CF01C6">
        <w:rPr>
          <w:color w:val="000000" w:themeColor="text1"/>
          <w:spacing w:val="-1"/>
        </w:rPr>
        <w:t>a</w:t>
      </w:r>
      <w:r w:rsidRPr="00CF01C6">
        <w:rPr>
          <w:color w:val="000000" w:themeColor="text1"/>
        </w:rPr>
        <w:t>n</w:t>
      </w:r>
      <w:r w:rsidRPr="00CF01C6">
        <w:rPr>
          <w:color w:val="000000" w:themeColor="text1"/>
          <w:spacing w:val="-1"/>
        </w:rPr>
        <w:t>d</w:t>
      </w:r>
      <w:r w:rsidRPr="00CF01C6">
        <w:rPr>
          <w:color w:val="000000" w:themeColor="text1"/>
        </w:rPr>
        <w:t>s</w:t>
      </w:r>
      <w:r w:rsidRPr="00CF01C6">
        <w:rPr>
          <w:color w:val="000000" w:themeColor="text1"/>
          <w:spacing w:val="-1"/>
        </w:rPr>
        <w:t>-</w:t>
      </w:r>
      <w:r w:rsidRPr="00CF01C6">
        <w:rPr>
          <w:color w:val="000000" w:themeColor="text1"/>
        </w:rPr>
        <w:t>on</w:t>
      </w:r>
      <w:r w:rsidRPr="00CF01C6">
        <w:rPr>
          <w:color w:val="000000" w:themeColor="text1"/>
          <w:spacing w:val="-1"/>
        </w:rPr>
        <w:t xml:space="preserve"> </w:t>
      </w:r>
      <w:r w:rsidRPr="00CF01C6">
        <w:rPr>
          <w:color w:val="000000" w:themeColor="text1"/>
        </w:rPr>
        <w:t>exp</w:t>
      </w:r>
      <w:r w:rsidRPr="00CF01C6">
        <w:rPr>
          <w:color w:val="000000" w:themeColor="text1"/>
          <w:spacing w:val="-1"/>
        </w:rPr>
        <w:t>e</w:t>
      </w:r>
      <w:r w:rsidRPr="00CF01C6">
        <w:rPr>
          <w:color w:val="000000" w:themeColor="text1"/>
        </w:rPr>
        <w:t>riences</w:t>
      </w:r>
      <w:r w:rsidRPr="00CF01C6">
        <w:rPr>
          <w:color w:val="000000" w:themeColor="text1"/>
          <w:spacing w:val="-1"/>
        </w:rPr>
        <w:t xml:space="preserve"> </w:t>
      </w:r>
      <w:r w:rsidRPr="00CF01C6">
        <w:rPr>
          <w:color w:val="000000" w:themeColor="text1"/>
        </w:rPr>
        <w:t>in</w:t>
      </w:r>
      <w:r w:rsidRPr="00CF01C6">
        <w:rPr>
          <w:color w:val="000000" w:themeColor="text1"/>
          <w:spacing w:val="-1"/>
        </w:rPr>
        <w:t xml:space="preserve"> y</w:t>
      </w:r>
      <w:r w:rsidRPr="00CF01C6">
        <w:rPr>
          <w:color w:val="000000" w:themeColor="text1"/>
          <w:spacing w:val="1"/>
        </w:rPr>
        <w:t>o</w:t>
      </w:r>
      <w:r w:rsidRPr="00CF01C6">
        <w:rPr>
          <w:color w:val="000000" w:themeColor="text1"/>
          <w:spacing w:val="-1"/>
        </w:rPr>
        <w:t>u</w:t>
      </w:r>
      <w:r w:rsidRPr="00CF01C6">
        <w:rPr>
          <w:color w:val="000000" w:themeColor="text1"/>
          <w:spacing w:val="1"/>
        </w:rPr>
        <w:t>n</w:t>
      </w:r>
      <w:r w:rsidRPr="00CF01C6">
        <w:rPr>
          <w:color w:val="000000" w:themeColor="text1"/>
        </w:rPr>
        <w:t>g chil</w:t>
      </w:r>
      <w:r w:rsidRPr="00CF01C6">
        <w:rPr>
          <w:color w:val="000000" w:themeColor="text1"/>
          <w:spacing w:val="-1"/>
        </w:rPr>
        <w:t>d</w:t>
      </w:r>
      <w:r w:rsidRPr="00CF01C6">
        <w:rPr>
          <w:color w:val="000000" w:themeColor="text1"/>
        </w:rPr>
        <w:t>r</w:t>
      </w:r>
      <w:r w:rsidRPr="00CF01C6">
        <w:rPr>
          <w:color w:val="000000" w:themeColor="text1"/>
          <w:spacing w:val="-1"/>
        </w:rPr>
        <w:t>en'</w:t>
      </w:r>
      <w:r w:rsidRPr="00CF01C6">
        <w:rPr>
          <w:color w:val="000000" w:themeColor="text1"/>
        </w:rPr>
        <w:t>s</w:t>
      </w:r>
      <w:r w:rsidRPr="00CF01C6">
        <w:rPr>
          <w:color w:val="000000" w:themeColor="text1"/>
          <w:spacing w:val="1"/>
        </w:rPr>
        <w:t xml:space="preserve"> </w:t>
      </w:r>
      <w:r w:rsidRPr="00CF01C6">
        <w:rPr>
          <w:color w:val="000000" w:themeColor="text1"/>
        </w:rPr>
        <w:t>learnin</w:t>
      </w:r>
      <w:r w:rsidRPr="00CF01C6">
        <w:rPr>
          <w:color w:val="000000" w:themeColor="text1"/>
          <w:spacing w:val="-1"/>
        </w:rPr>
        <w:t>g</w:t>
      </w:r>
      <w:r w:rsidRPr="00CF01C6">
        <w:rPr>
          <w:color w:val="000000" w:themeColor="text1"/>
        </w:rPr>
        <w:t>,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use t</w:t>
      </w:r>
      <w:r w:rsidRPr="00CF01C6">
        <w:rPr>
          <w:color w:val="000000" w:themeColor="text1"/>
          <w:spacing w:val="1"/>
        </w:rPr>
        <w:t>h</w:t>
      </w:r>
      <w:r w:rsidRPr="00CF01C6">
        <w:rPr>
          <w:color w:val="000000" w:themeColor="text1"/>
        </w:rPr>
        <w:t>ese pr</w:t>
      </w:r>
      <w:r w:rsidRPr="00CF01C6">
        <w:rPr>
          <w:color w:val="000000" w:themeColor="text1"/>
          <w:spacing w:val="1"/>
        </w:rPr>
        <w:t>o</w:t>
      </w:r>
      <w:r w:rsidRPr="00CF01C6">
        <w:rPr>
          <w:color w:val="000000" w:themeColor="text1"/>
        </w:rPr>
        <w:t xml:space="preserve">cesses to </w:t>
      </w:r>
      <w:r w:rsidRPr="00CF01C6">
        <w:rPr>
          <w:color w:val="000000" w:themeColor="text1"/>
          <w:spacing w:val="1"/>
        </w:rPr>
        <w:t>h</w:t>
      </w:r>
      <w:r w:rsidRPr="00CF01C6">
        <w:rPr>
          <w:color w:val="000000" w:themeColor="text1"/>
        </w:rPr>
        <w:t>elp c</w:t>
      </w:r>
      <w:r w:rsidRPr="00CF01C6">
        <w:rPr>
          <w:color w:val="000000" w:themeColor="text1"/>
          <w:spacing w:val="1"/>
        </w:rPr>
        <w:t>h</w:t>
      </w:r>
      <w:r w:rsidRPr="00CF01C6">
        <w:rPr>
          <w:color w:val="000000" w:themeColor="text1"/>
        </w:rPr>
        <w:t>ildren co</w:t>
      </w:r>
      <w:r w:rsidRPr="00CF01C6">
        <w:rPr>
          <w:color w:val="000000" w:themeColor="text1"/>
          <w:spacing w:val="1"/>
        </w:rPr>
        <w:t>n</w:t>
      </w:r>
      <w:r w:rsidRPr="00CF01C6">
        <w:rPr>
          <w:color w:val="000000" w:themeColor="text1"/>
        </w:rPr>
        <w:t>s</w:t>
      </w:r>
      <w:r w:rsidRPr="00CF01C6">
        <w:rPr>
          <w:color w:val="000000" w:themeColor="text1"/>
          <w:spacing w:val="-2"/>
        </w:rPr>
        <w:t>t</w:t>
      </w:r>
      <w:r w:rsidRPr="00CF01C6">
        <w:rPr>
          <w:color w:val="000000" w:themeColor="text1"/>
        </w:rPr>
        <w:t>r</w:t>
      </w:r>
      <w:r w:rsidRPr="00CF01C6">
        <w:rPr>
          <w:color w:val="000000" w:themeColor="text1"/>
          <w:spacing w:val="1"/>
        </w:rPr>
        <w:t>u</w:t>
      </w:r>
      <w:r w:rsidRPr="00CF01C6">
        <w:rPr>
          <w:color w:val="000000" w:themeColor="text1"/>
        </w:rPr>
        <w:t>ct</w:t>
      </w:r>
      <w:r w:rsidRPr="00CF01C6">
        <w:rPr>
          <w:color w:val="000000" w:themeColor="text1"/>
          <w:spacing w:val="-1"/>
        </w:rPr>
        <w:t xml:space="preserve"> </w:t>
      </w:r>
      <w:r w:rsidRPr="00CF01C6">
        <w:rPr>
          <w:color w:val="000000" w:themeColor="text1"/>
        </w:rPr>
        <w:t>k</w:t>
      </w:r>
      <w:r w:rsidRPr="00CF01C6">
        <w:rPr>
          <w:color w:val="000000" w:themeColor="text1"/>
          <w:spacing w:val="1"/>
        </w:rPr>
        <w:t>n</w:t>
      </w:r>
      <w:r w:rsidRPr="00CF01C6">
        <w:rPr>
          <w:color w:val="000000" w:themeColor="text1"/>
        </w:rPr>
        <w:t xml:space="preserve">owledge and </w:t>
      </w:r>
      <w:r w:rsidRPr="00CF01C6">
        <w:rPr>
          <w:color w:val="000000" w:themeColor="text1"/>
          <w:spacing w:val="1"/>
        </w:rPr>
        <w:t>d</w:t>
      </w:r>
      <w:r w:rsidRPr="00CF01C6">
        <w:rPr>
          <w:color w:val="000000" w:themeColor="text1"/>
        </w:rPr>
        <w:t>e</w:t>
      </w:r>
      <w:r w:rsidRPr="00CF01C6">
        <w:rPr>
          <w:color w:val="000000" w:themeColor="text1"/>
          <w:spacing w:val="1"/>
        </w:rPr>
        <w:t>v</w:t>
      </w:r>
      <w:r w:rsidRPr="00CF01C6">
        <w:rPr>
          <w:color w:val="000000" w:themeColor="text1"/>
        </w:rPr>
        <w:t>e</w:t>
      </w:r>
      <w:r w:rsidRPr="00CF01C6">
        <w:rPr>
          <w:color w:val="000000" w:themeColor="text1"/>
          <w:spacing w:val="-2"/>
        </w:rPr>
        <w:t>l</w:t>
      </w:r>
      <w:r w:rsidRPr="00CF01C6">
        <w:rPr>
          <w:color w:val="000000" w:themeColor="text1"/>
          <w:spacing w:val="1"/>
        </w:rPr>
        <w:t>o</w:t>
      </w:r>
      <w:r w:rsidRPr="00CF01C6">
        <w:rPr>
          <w:color w:val="000000" w:themeColor="text1"/>
        </w:rPr>
        <w:t>p</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r</w:t>
      </w:r>
      <w:r w:rsidRPr="00CF01C6">
        <w:rPr>
          <w:color w:val="000000" w:themeColor="text1"/>
        </w:rPr>
        <w:t>o</w:t>
      </w:r>
      <w:r w:rsidRPr="00CF01C6">
        <w:rPr>
          <w:color w:val="000000" w:themeColor="text1"/>
          <w:spacing w:val="1"/>
        </w:rPr>
        <w:t>b</w:t>
      </w:r>
      <w:r w:rsidRPr="00CF01C6">
        <w:rPr>
          <w:color w:val="000000" w:themeColor="text1"/>
        </w:rPr>
        <w:t>le</w:t>
      </w:r>
      <w:r w:rsidRPr="00CF01C6">
        <w:rPr>
          <w:color w:val="000000" w:themeColor="text1"/>
          <w:spacing w:val="-2"/>
        </w:rPr>
        <w:t>m</w:t>
      </w:r>
      <w:r w:rsidRPr="00CF01C6">
        <w:rPr>
          <w:color w:val="000000" w:themeColor="text1"/>
        </w:rPr>
        <w:t>-s</w:t>
      </w:r>
      <w:r w:rsidRPr="00CF01C6">
        <w:rPr>
          <w:color w:val="000000" w:themeColor="text1"/>
          <w:spacing w:val="1"/>
        </w:rPr>
        <w:t>o</w:t>
      </w:r>
      <w:r w:rsidRPr="00CF01C6">
        <w:rPr>
          <w:color w:val="000000" w:themeColor="text1"/>
        </w:rPr>
        <w:t>l</w:t>
      </w:r>
      <w:r w:rsidRPr="00CF01C6">
        <w:rPr>
          <w:color w:val="000000" w:themeColor="text1"/>
          <w:spacing w:val="1"/>
        </w:rPr>
        <w:t>v</w:t>
      </w:r>
      <w:r w:rsidRPr="00CF01C6">
        <w:rPr>
          <w:color w:val="000000" w:themeColor="text1"/>
        </w:rPr>
        <w:t>ing</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 xml:space="preserve">d </w:t>
      </w:r>
      <w:r w:rsidRPr="00CF01C6">
        <w:rPr>
          <w:color w:val="000000" w:themeColor="text1"/>
          <w:spacing w:val="1"/>
        </w:rPr>
        <w:t>o</w:t>
      </w:r>
      <w:r w:rsidRPr="00CF01C6">
        <w:rPr>
          <w:color w:val="000000" w:themeColor="text1"/>
          <w:spacing w:val="-2"/>
        </w:rPr>
        <w:t>t</w:t>
      </w:r>
      <w:r w:rsidRPr="00CF01C6">
        <w:rPr>
          <w:color w:val="000000" w:themeColor="text1"/>
          <w:spacing w:val="1"/>
        </w:rPr>
        <w:t>h</w:t>
      </w:r>
      <w:r w:rsidRPr="00CF01C6">
        <w:rPr>
          <w:color w:val="000000" w:themeColor="text1"/>
        </w:rPr>
        <w:t>er s</w:t>
      </w:r>
      <w:r w:rsidRPr="00CF01C6">
        <w:rPr>
          <w:color w:val="000000" w:themeColor="text1"/>
          <w:spacing w:val="1"/>
        </w:rPr>
        <w:t>k</w:t>
      </w:r>
      <w:r w:rsidRPr="00CF01C6">
        <w:rPr>
          <w:color w:val="000000" w:themeColor="text1"/>
        </w:rPr>
        <w:t>ills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 of t</w:t>
      </w:r>
      <w:r w:rsidRPr="00CF01C6">
        <w:rPr>
          <w:color w:val="000000" w:themeColor="text1"/>
          <w:spacing w:val="1"/>
        </w:rPr>
        <w:t>h</w:t>
      </w:r>
      <w:r w:rsidRPr="00CF01C6">
        <w:rPr>
          <w:color w:val="000000" w:themeColor="text1"/>
        </w:rPr>
        <w:t>e role</w:t>
      </w:r>
      <w:r w:rsidRPr="00CF01C6">
        <w:rPr>
          <w:color w:val="000000" w:themeColor="text1"/>
          <w:spacing w:val="-1"/>
        </w:rPr>
        <w:t xml:space="preserve"> </w:t>
      </w:r>
      <w:r w:rsidRPr="00CF01C6">
        <w:rPr>
          <w:color w:val="000000" w:themeColor="text1"/>
        </w:rPr>
        <w:t xml:space="preserve">of </w:t>
      </w:r>
      <w:r w:rsidRPr="00CF01C6">
        <w:rPr>
          <w:color w:val="000000" w:themeColor="text1"/>
          <w:spacing w:val="-1"/>
        </w:rPr>
        <w:t>p</w:t>
      </w:r>
      <w:r w:rsidRPr="00CF01C6">
        <w:rPr>
          <w:color w:val="000000" w:themeColor="text1"/>
          <w:spacing w:val="1"/>
        </w:rPr>
        <w:t>o</w:t>
      </w:r>
      <w:r w:rsidRPr="00CF01C6">
        <w:rPr>
          <w:color w:val="000000" w:themeColor="text1"/>
        </w:rPr>
        <w:t>si</w:t>
      </w:r>
      <w:r w:rsidRPr="00CF01C6">
        <w:rPr>
          <w:color w:val="000000" w:themeColor="text1"/>
          <w:spacing w:val="-2"/>
        </w:rPr>
        <w:t>t</w:t>
      </w:r>
      <w:r w:rsidRPr="00CF01C6">
        <w:rPr>
          <w:color w:val="000000" w:themeColor="text1"/>
        </w:rPr>
        <w:t>ive</w:t>
      </w:r>
      <w:r w:rsidRPr="00CF01C6">
        <w:rPr>
          <w:color w:val="000000" w:themeColor="text1"/>
          <w:spacing w:val="1"/>
        </w:rPr>
        <w:t xml:space="preserve"> </w:t>
      </w:r>
      <w:r w:rsidRPr="00CF01C6">
        <w:rPr>
          <w:color w:val="000000" w:themeColor="text1"/>
        </w:rPr>
        <w:t>relati</w:t>
      </w:r>
      <w:r w:rsidRPr="00CF01C6">
        <w:rPr>
          <w:color w:val="000000" w:themeColor="text1"/>
          <w:spacing w:val="-1"/>
        </w:rPr>
        <w:t>o</w:t>
      </w:r>
      <w:r w:rsidRPr="00CF01C6">
        <w:rPr>
          <w:color w:val="000000" w:themeColor="text1"/>
        </w:rPr>
        <w:t>n</w:t>
      </w:r>
      <w:r w:rsidRPr="00CF01C6">
        <w:rPr>
          <w:color w:val="000000" w:themeColor="text1"/>
          <w:spacing w:val="-1"/>
        </w:rPr>
        <w:t>s</w:t>
      </w:r>
      <w:r w:rsidRPr="00CF01C6">
        <w:rPr>
          <w:color w:val="000000" w:themeColor="text1"/>
        </w:rPr>
        <w:t>hips</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spacing w:val="-1"/>
        </w:rPr>
        <w:t>s</w:t>
      </w:r>
      <w:r w:rsidRPr="00CF01C6">
        <w:rPr>
          <w:color w:val="000000" w:themeColor="text1"/>
          <w:spacing w:val="1"/>
        </w:rPr>
        <w:t>u</w:t>
      </w:r>
      <w:r w:rsidRPr="00CF01C6">
        <w:rPr>
          <w:color w:val="000000" w:themeColor="text1"/>
          <w:spacing w:val="-1"/>
        </w:rPr>
        <w:t>pp</w:t>
      </w:r>
      <w:r w:rsidRPr="00CF01C6">
        <w:rPr>
          <w:color w:val="000000" w:themeColor="text1"/>
          <w:spacing w:val="1"/>
        </w:rPr>
        <w:t>o</w:t>
      </w:r>
      <w:r w:rsidRPr="00CF01C6">
        <w:rPr>
          <w:color w:val="000000" w:themeColor="text1"/>
        </w:rPr>
        <w:t>r</w:t>
      </w:r>
      <w:r w:rsidRPr="00CF01C6">
        <w:rPr>
          <w:color w:val="000000" w:themeColor="text1"/>
          <w:spacing w:val="-1"/>
        </w:rPr>
        <w:t>t</w:t>
      </w:r>
      <w:r w:rsidRPr="00CF01C6">
        <w:rPr>
          <w:color w:val="000000" w:themeColor="text1"/>
          <w:spacing w:val="-2"/>
        </w:rPr>
        <w:t>i</w:t>
      </w:r>
      <w:r w:rsidRPr="00CF01C6">
        <w:rPr>
          <w:color w:val="000000" w:themeColor="text1"/>
          <w:spacing w:val="1"/>
        </w:rPr>
        <w:t>v</w:t>
      </w:r>
      <w:r w:rsidRPr="00CF01C6">
        <w:rPr>
          <w:color w:val="000000" w:themeColor="text1"/>
        </w:rPr>
        <w:t>e i</w:t>
      </w:r>
      <w:r w:rsidRPr="00CF01C6">
        <w:rPr>
          <w:color w:val="000000" w:themeColor="text1"/>
          <w:spacing w:val="1"/>
        </w:rPr>
        <w:t>n</w:t>
      </w:r>
      <w:r w:rsidRPr="00CF01C6">
        <w:rPr>
          <w:color w:val="000000" w:themeColor="text1"/>
        </w:rPr>
        <w:t>teracti</w:t>
      </w:r>
      <w:r w:rsidRPr="00CF01C6">
        <w:rPr>
          <w:color w:val="000000" w:themeColor="text1"/>
          <w:spacing w:val="1"/>
        </w:rPr>
        <w:t>o</w:t>
      </w:r>
      <w:r w:rsidRPr="00CF01C6">
        <w:rPr>
          <w:color w:val="000000" w:themeColor="text1"/>
        </w:rPr>
        <w:t>ns</w:t>
      </w:r>
      <w:r w:rsidRPr="00CF01C6">
        <w:rPr>
          <w:color w:val="000000" w:themeColor="text1"/>
          <w:spacing w:val="-1"/>
        </w:rPr>
        <w:t xml:space="preserve"> </w:t>
      </w:r>
      <w:r w:rsidRPr="00CF01C6">
        <w:rPr>
          <w:color w:val="000000" w:themeColor="text1"/>
        </w:rPr>
        <w:t>as a cr</w:t>
      </w:r>
      <w:r w:rsidRPr="00CF01C6">
        <w:rPr>
          <w:color w:val="000000" w:themeColor="text1"/>
          <w:spacing w:val="1"/>
        </w:rPr>
        <w:t>u</w:t>
      </w:r>
      <w:r w:rsidRPr="00CF01C6">
        <w:rPr>
          <w:color w:val="000000" w:themeColor="text1"/>
        </w:rPr>
        <w:t>cial fou</w:t>
      </w:r>
      <w:r w:rsidRPr="00CF01C6">
        <w:rPr>
          <w:color w:val="000000" w:themeColor="text1"/>
          <w:spacing w:val="1"/>
        </w:rPr>
        <w:t>nd</w:t>
      </w:r>
      <w:r w:rsidRPr="00CF01C6">
        <w:rPr>
          <w:color w:val="000000" w:themeColor="text1"/>
        </w:rPr>
        <w:t>ation f</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rPr>
        <w:t>wor</w:t>
      </w:r>
      <w:r w:rsidRPr="00CF01C6">
        <w:rPr>
          <w:color w:val="000000" w:themeColor="text1"/>
          <w:spacing w:val="1"/>
        </w:rPr>
        <w:t>k</w:t>
      </w:r>
      <w:r w:rsidRPr="00CF01C6">
        <w:rPr>
          <w:color w:val="000000" w:themeColor="text1"/>
          <w:spacing w:val="-2"/>
        </w:rPr>
        <w:t>i</w:t>
      </w:r>
      <w:r w:rsidRPr="00CF01C6">
        <w:rPr>
          <w:color w:val="000000" w:themeColor="text1"/>
          <w:spacing w:val="1"/>
        </w:rPr>
        <w:t>n</w:t>
      </w:r>
      <w:r w:rsidRPr="00CF01C6">
        <w:rPr>
          <w:color w:val="000000" w:themeColor="text1"/>
        </w:rPr>
        <w:t>g with c</w:t>
      </w:r>
      <w:r w:rsidRPr="00CF01C6">
        <w:rPr>
          <w:color w:val="000000" w:themeColor="text1"/>
          <w:spacing w:val="1"/>
        </w:rPr>
        <w:t>h</w:t>
      </w:r>
      <w:r w:rsidRPr="00CF01C6">
        <w:rPr>
          <w:color w:val="000000" w:themeColor="text1"/>
        </w:rPr>
        <w:t>il</w:t>
      </w:r>
      <w:r w:rsidRPr="00CF01C6">
        <w:rPr>
          <w:color w:val="000000" w:themeColor="text1"/>
          <w:spacing w:val="1"/>
        </w:rPr>
        <w:t>d</w:t>
      </w:r>
      <w:r w:rsidRPr="00CF01C6">
        <w:rPr>
          <w:color w:val="000000" w:themeColor="text1"/>
        </w:rPr>
        <w:t>re</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with</w:t>
      </w:r>
      <w:r w:rsidRPr="00CF01C6">
        <w:rPr>
          <w:color w:val="000000" w:themeColor="text1"/>
          <w:spacing w:val="-1"/>
        </w:rPr>
        <w:t xml:space="preserve"> </w:t>
      </w:r>
      <w:r w:rsidRPr="00CF01C6">
        <w:rPr>
          <w:color w:val="000000" w:themeColor="text1"/>
        </w:rPr>
        <w:t>a f</w:t>
      </w:r>
      <w:r w:rsidRPr="00CF01C6">
        <w:rPr>
          <w:color w:val="000000" w:themeColor="text1"/>
          <w:spacing w:val="1"/>
        </w:rPr>
        <w:t>o</w:t>
      </w:r>
      <w:r w:rsidRPr="00CF01C6">
        <w:rPr>
          <w:color w:val="000000" w:themeColor="text1"/>
        </w:rPr>
        <w:t>c</w:t>
      </w:r>
      <w:r w:rsidRPr="00CF01C6">
        <w:rPr>
          <w:color w:val="000000" w:themeColor="text1"/>
          <w:spacing w:val="1"/>
        </w:rPr>
        <w:t>u</w:t>
      </w:r>
      <w:r w:rsidRPr="00CF01C6">
        <w:rPr>
          <w:color w:val="000000" w:themeColor="text1"/>
        </w:rPr>
        <w:t>s on</w:t>
      </w:r>
      <w:r w:rsidRPr="00CF01C6">
        <w:rPr>
          <w:color w:val="000000" w:themeColor="text1"/>
          <w:spacing w:val="1"/>
        </w:rPr>
        <w:t xml:space="preserve"> </w:t>
      </w:r>
      <w:r w:rsidRPr="00CF01C6">
        <w:rPr>
          <w:color w:val="000000" w:themeColor="text1"/>
        </w:rPr>
        <w:t>c</w:t>
      </w:r>
      <w:r w:rsidRPr="00CF01C6">
        <w:rPr>
          <w:color w:val="000000" w:themeColor="text1"/>
          <w:spacing w:val="1"/>
        </w:rPr>
        <w:t>h</w:t>
      </w:r>
      <w:r w:rsidRPr="00CF01C6">
        <w:rPr>
          <w:color w:val="000000" w:themeColor="text1"/>
        </w:rPr>
        <w:t>il</w:t>
      </w:r>
      <w:r w:rsidRPr="00CF01C6">
        <w:rPr>
          <w:color w:val="000000" w:themeColor="text1"/>
          <w:spacing w:val="1"/>
        </w:rPr>
        <w:t>d</w:t>
      </w:r>
      <w:r w:rsidRPr="00CF01C6">
        <w:rPr>
          <w:color w:val="000000" w:themeColor="text1"/>
        </w:rPr>
        <w:t>re</w:t>
      </w:r>
      <w:r w:rsidRPr="00CF01C6">
        <w:rPr>
          <w:color w:val="000000" w:themeColor="text1"/>
          <w:spacing w:val="1"/>
        </w:rPr>
        <w:t>n</w:t>
      </w:r>
      <w:r w:rsidRPr="00CF01C6">
        <w:rPr>
          <w:color w:val="000000" w:themeColor="text1"/>
          <w:spacing w:val="-1"/>
        </w:rPr>
        <w:t>'</w:t>
      </w:r>
      <w:r w:rsidRPr="00CF01C6">
        <w:rPr>
          <w:color w:val="000000" w:themeColor="text1"/>
        </w:rPr>
        <w:t>s i</w:t>
      </w:r>
      <w:r w:rsidRPr="00CF01C6">
        <w:rPr>
          <w:color w:val="000000" w:themeColor="text1"/>
          <w:spacing w:val="1"/>
        </w:rPr>
        <w:t>nd</w:t>
      </w:r>
      <w:r w:rsidRPr="00CF01C6">
        <w:rPr>
          <w:color w:val="000000" w:themeColor="text1"/>
          <w:spacing w:val="-2"/>
        </w:rPr>
        <w:t>i</w:t>
      </w:r>
      <w:r w:rsidRPr="00CF01C6">
        <w:rPr>
          <w:color w:val="000000" w:themeColor="text1"/>
          <w:spacing w:val="1"/>
        </w:rPr>
        <w:t>v</w:t>
      </w:r>
      <w:r w:rsidRPr="00CF01C6">
        <w:rPr>
          <w:color w:val="000000" w:themeColor="text1"/>
          <w:spacing w:val="-1"/>
        </w:rPr>
        <w:t>i</w:t>
      </w:r>
      <w:r w:rsidRPr="00CF01C6">
        <w:rPr>
          <w:color w:val="000000" w:themeColor="text1"/>
        </w:rPr>
        <w:t>dual charact</w:t>
      </w:r>
      <w:r w:rsidRPr="00CF01C6">
        <w:rPr>
          <w:color w:val="000000" w:themeColor="text1"/>
          <w:spacing w:val="-1"/>
        </w:rPr>
        <w:t>e</w:t>
      </w:r>
      <w:r w:rsidRPr="00CF01C6">
        <w:rPr>
          <w:color w:val="000000" w:themeColor="text1"/>
        </w:rPr>
        <w:t>ristics,</w:t>
      </w:r>
      <w:r w:rsidRPr="00CF01C6">
        <w:rPr>
          <w:color w:val="000000" w:themeColor="text1"/>
          <w:spacing w:val="-1"/>
        </w:rPr>
        <w:t xml:space="preserve"> </w:t>
      </w:r>
      <w:r w:rsidRPr="00CF01C6">
        <w:rPr>
          <w:color w:val="000000" w:themeColor="text1"/>
        </w:rPr>
        <w:t>nee</w:t>
      </w:r>
      <w:r w:rsidRPr="00CF01C6">
        <w:rPr>
          <w:color w:val="000000" w:themeColor="text1"/>
          <w:spacing w:val="1"/>
        </w:rPr>
        <w:t>d</w:t>
      </w:r>
      <w:r w:rsidRPr="00CF01C6">
        <w:rPr>
          <w:color w:val="000000" w:themeColor="text1"/>
        </w:rPr>
        <w:t>s, a</w:t>
      </w:r>
      <w:r w:rsidRPr="00CF01C6">
        <w:rPr>
          <w:color w:val="000000" w:themeColor="text1"/>
          <w:spacing w:val="1"/>
        </w:rPr>
        <w:t>n</w:t>
      </w:r>
      <w:r w:rsidRPr="00CF01C6">
        <w:rPr>
          <w:color w:val="000000" w:themeColor="text1"/>
        </w:rPr>
        <w:t>d i</w:t>
      </w:r>
      <w:r w:rsidRPr="00CF01C6">
        <w:rPr>
          <w:color w:val="000000" w:themeColor="text1"/>
          <w:spacing w:val="1"/>
        </w:rPr>
        <w:t>n</w:t>
      </w:r>
      <w:r w:rsidRPr="00CF01C6">
        <w:rPr>
          <w:color w:val="000000" w:themeColor="text1"/>
        </w:rPr>
        <w:t>terests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w:t>
      </w:r>
      <w:r w:rsidRPr="00CF01C6">
        <w:rPr>
          <w:color w:val="000000" w:themeColor="text1"/>
          <w:spacing w:val="-2"/>
        </w:rPr>
        <w:t xml:space="preserve"> </w:t>
      </w:r>
      <w:r w:rsidRPr="00CF01C6">
        <w:rPr>
          <w:color w:val="000000" w:themeColor="text1"/>
        </w:rPr>
        <w:t>h</w:t>
      </w:r>
      <w:r w:rsidRPr="00CF01C6">
        <w:rPr>
          <w:color w:val="000000" w:themeColor="text1"/>
          <w:spacing w:val="-1"/>
        </w:rPr>
        <w:t>o</w:t>
      </w:r>
      <w:r w:rsidRPr="00CF01C6">
        <w:rPr>
          <w:color w:val="000000" w:themeColor="text1"/>
        </w:rPr>
        <w:t>w</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w:t>
      </w:r>
      <w:r w:rsidRPr="00CF01C6">
        <w:rPr>
          <w:color w:val="000000" w:themeColor="text1"/>
          <w:spacing w:val="-1"/>
        </w:rPr>
        <w:t>d</w:t>
      </w:r>
      <w:r w:rsidRPr="00CF01C6">
        <w:rPr>
          <w:color w:val="000000" w:themeColor="text1"/>
        </w:rPr>
        <w:t>ent l</w:t>
      </w:r>
      <w:r w:rsidRPr="00CF01C6">
        <w:rPr>
          <w:color w:val="000000" w:themeColor="text1"/>
          <w:spacing w:val="-1"/>
        </w:rPr>
        <w:t>e</w:t>
      </w:r>
      <w:r w:rsidRPr="00CF01C6">
        <w:rPr>
          <w:color w:val="000000" w:themeColor="text1"/>
        </w:rPr>
        <w:t>arn</w:t>
      </w:r>
      <w:r w:rsidRPr="00CF01C6">
        <w:rPr>
          <w:color w:val="000000" w:themeColor="text1"/>
          <w:spacing w:val="-2"/>
        </w:rPr>
        <w:t>i</w:t>
      </w:r>
      <w:r w:rsidRPr="00CF01C6">
        <w:rPr>
          <w:color w:val="000000" w:themeColor="text1"/>
        </w:rPr>
        <w:t>ng is i</w:t>
      </w:r>
      <w:r w:rsidRPr="00CF01C6">
        <w:rPr>
          <w:color w:val="000000" w:themeColor="text1"/>
          <w:spacing w:val="-1"/>
        </w:rPr>
        <w:t>n</w:t>
      </w:r>
      <w:r w:rsidRPr="00CF01C6">
        <w:rPr>
          <w:color w:val="000000" w:themeColor="text1"/>
        </w:rPr>
        <w:t>flu</w:t>
      </w:r>
      <w:r w:rsidRPr="00CF01C6">
        <w:rPr>
          <w:color w:val="000000" w:themeColor="text1"/>
          <w:spacing w:val="-1"/>
        </w:rPr>
        <w:t>e</w:t>
      </w:r>
      <w:r w:rsidRPr="00CF01C6">
        <w:rPr>
          <w:color w:val="000000" w:themeColor="text1"/>
        </w:rPr>
        <w:t>nced by</w:t>
      </w:r>
      <w:r w:rsidRPr="00CF01C6">
        <w:rPr>
          <w:color w:val="000000" w:themeColor="text1"/>
          <w:spacing w:val="-1"/>
        </w:rPr>
        <w:t xml:space="preserve"> </w:t>
      </w:r>
      <w:r w:rsidRPr="00CF01C6">
        <w:rPr>
          <w:color w:val="000000" w:themeColor="text1"/>
        </w:rPr>
        <w:t>di</w:t>
      </w:r>
      <w:r w:rsidRPr="00CF01C6">
        <w:rPr>
          <w:color w:val="000000" w:themeColor="text1"/>
          <w:spacing w:val="-1"/>
        </w:rPr>
        <w:t>f</w:t>
      </w:r>
      <w:r w:rsidRPr="00CF01C6">
        <w:rPr>
          <w:color w:val="000000" w:themeColor="text1"/>
        </w:rPr>
        <w:t>fer</w:t>
      </w:r>
      <w:r w:rsidRPr="00CF01C6">
        <w:rPr>
          <w:color w:val="000000" w:themeColor="text1"/>
          <w:spacing w:val="-1"/>
        </w:rPr>
        <w:t>e</w:t>
      </w:r>
      <w:r w:rsidRPr="00CF01C6">
        <w:rPr>
          <w:color w:val="000000" w:themeColor="text1"/>
          <w:spacing w:val="1"/>
        </w:rPr>
        <w:t>n</w:t>
      </w:r>
      <w:r w:rsidRPr="00CF01C6">
        <w:rPr>
          <w:color w:val="000000" w:themeColor="text1"/>
        </w:rPr>
        <w:t>t t</w:t>
      </w:r>
      <w:r w:rsidRPr="00CF01C6">
        <w:rPr>
          <w:color w:val="000000" w:themeColor="text1"/>
          <w:spacing w:val="-1"/>
        </w:rPr>
        <w:t>y</w:t>
      </w:r>
      <w:r w:rsidRPr="00CF01C6">
        <w:rPr>
          <w:color w:val="000000" w:themeColor="text1"/>
        </w:rPr>
        <w:t>pes</w:t>
      </w:r>
      <w:r w:rsidRPr="00CF01C6">
        <w:rPr>
          <w:color w:val="000000" w:themeColor="text1"/>
          <w:spacing w:val="-1"/>
        </w:rPr>
        <w:t xml:space="preserve"> </w:t>
      </w:r>
      <w:r w:rsidRPr="00CF01C6">
        <w:rPr>
          <w:color w:val="000000" w:themeColor="text1"/>
        </w:rPr>
        <w:t>of i</w:t>
      </w:r>
      <w:r w:rsidRPr="00CF01C6">
        <w:rPr>
          <w:color w:val="000000" w:themeColor="text1"/>
          <w:spacing w:val="1"/>
        </w:rPr>
        <w:t>n</w:t>
      </w:r>
      <w:r w:rsidRPr="00CF01C6">
        <w:rPr>
          <w:color w:val="000000" w:themeColor="text1"/>
        </w:rPr>
        <w:t>s</w:t>
      </w:r>
      <w:r w:rsidRPr="00CF01C6">
        <w:rPr>
          <w:color w:val="000000" w:themeColor="text1"/>
          <w:spacing w:val="-2"/>
        </w:rPr>
        <w:t>t</w:t>
      </w:r>
      <w:r w:rsidRPr="00CF01C6">
        <w:rPr>
          <w:color w:val="000000" w:themeColor="text1"/>
        </w:rPr>
        <w:t>ructi</w:t>
      </w:r>
      <w:r w:rsidRPr="00CF01C6">
        <w:rPr>
          <w:color w:val="000000" w:themeColor="text1"/>
          <w:spacing w:val="-1"/>
        </w:rPr>
        <w:t>o</w:t>
      </w:r>
      <w:r w:rsidRPr="00CF01C6">
        <w:rPr>
          <w:color w:val="000000" w:themeColor="text1"/>
        </w:rPr>
        <w:t>nal</w:t>
      </w:r>
      <w:r w:rsidRPr="00CF01C6">
        <w:rPr>
          <w:color w:val="000000" w:themeColor="text1"/>
          <w:spacing w:val="-1"/>
        </w:rPr>
        <w:t xml:space="preserve"> </w:t>
      </w:r>
      <w:r w:rsidRPr="00CF01C6">
        <w:rPr>
          <w:color w:val="000000" w:themeColor="text1"/>
        </w:rPr>
        <w:t>pract</w:t>
      </w:r>
      <w:r w:rsidRPr="00CF01C6">
        <w:rPr>
          <w:color w:val="000000" w:themeColor="text1"/>
          <w:spacing w:val="-2"/>
        </w:rPr>
        <w:t>i</w:t>
      </w:r>
      <w:r w:rsidRPr="00CF01C6">
        <w:rPr>
          <w:color w:val="000000" w:themeColor="text1"/>
        </w:rPr>
        <w:t>ces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tea</w:t>
      </w:r>
      <w:r w:rsidRPr="00CF01C6">
        <w:rPr>
          <w:color w:val="000000" w:themeColor="text1"/>
          <w:spacing w:val="-1"/>
        </w:rPr>
        <w:t>c</w:t>
      </w:r>
      <w:r w:rsidRPr="00CF01C6">
        <w:rPr>
          <w:color w:val="000000" w:themeColor="text1"/>
        </w:rPr>
        <w:t>her b</w:t>
      </w:r>
      <w:r w:rsidRPr="00CF01C6">
        <w:rPr>
          <w:color w:val="000000" w:themeColor="text1"/>
          <w:spacing w:val="-1"/>
        </w:rPr>
        <w:t>e</w:t>
      </w:r>
      <w:r w:rsidRPr="00CF01C6">
        <w:rPr>
          <w:color w:val="000000" w:themeColor="text1"/>
        </w:rPr>
        <w:t>hav</w:t>
      </w:r>
      <w:r w:rsidRPr="00CF01C6">
        <w:rPr>
          <w:color w:val="000000" w:themeColor="text1"/>
          <w:spacing w:val="-2"/>
        </w:rPr>
        <w:t>i</w:t>
      </w:r>
      <w:r w:rsidRPr="00CF01C6">
        <w:rPr>
          <w:color w:val="000000" w:themeColor="text1"/>
        </w:rPr>
        <w:t>or</w:t>
      </w:r>
      <w:r w:rsidRPr="00CF01C6">
        <w:rPr>
          <w:color w:val="000000" w:themeColor="text1"/>
          <w:spacing w:val="-1"/>
        </w:rPr>
        <w:t>s</w:t>
      </w:r>
      <w:r w:rsidRPr="00CF01C6">
        <w:rPr>
          <w:color w:val="000000" w:themeColor="text1"/>
        </w:rPr>
        <w:t>,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use t</w:t>
      </w:r>
      <w:r w:rsidRPr="00CF01C6">
        <w:rPr>
          <w:color w:val="000000" w:themeColor="text1"/>
          <w:spacing w:val="1"/>
        </w:rPr>
        <w:t>h</w:t>
      </w:r>
      <w:r w:rsidRPr="00CF01C6">
        <w:rPr>
          <w:color w:val="000000" w:themeColor="text1"/>
        </w:rPr>
        <w:t>is</w:t>
      </w:r>
      <w:r w:rsidRPr="00CF01C6">
        <w:rPr>
          <w:color w:val="000000" w:themeColor="text1"/>
          <w:spacing w:val="-1"/>
        </w:rPr>
        <w:t xml:space="preserve"> </w:t>
      </w:r>
      <w:r w:rsidRPr="00CF01C6">
        <w:rPr>
          <w:color w:val="000000" w:themeColor="text1"/>
        </w:rPr>
        <w:t>k</w:t>
      </w:r>
      <w:r w:rsidRPr="00CF01C6">
        <w:rPr>
          <w:color w:val="000000" w:themeColor="text1"/>
          <w:spacing w:val="1"/>
        </w:rPr>
        <w:t>n</w:t>
      </w:r>
      <w:r w:rsidRPr="00CF01C6">
        <w:rPr>
          <w:color w:val="000000" w:themeColor="text1"/>
        </w:rPr>
        <w:t>owled</w:t>
      </w:r>
      <w:r w:rsidRPr="00CF01C6">
        <w:rPr>
          <w:color w:val="000000" w:themeColor="text1"/>
          <w:spacing w:val="1"/>
        </w:rPr>
        <w:t>g</w:t>
      </w:r>
      <w:r w:rsidRPr="00CF01C6">
        <w:rPr>
          <w:color w:val="000000" w:themeColor="text1"/>
        </w:rPr>
        <w:t>e to pro</w:t>
      </w:r>
      <w:r w:rsidRPr="00CF01C6">
        <w:rPr>
          <w:color w:val="000000" w:themeColor="text1"/>
          <w:spacing w:val="-2"/>
        </w:rPr>
        <w:t>m</w:t>
      </w:r>
      <w:r w:rsidRPr="00CF01C6">
        <w:rPr>
          <w:color w:val="000000" w:themeColor="text1"/>
          <w:spacing w:val="1"/>
        </w:rPr>
        <w:t>o</w:t>
      </w:r>
      <w:r w:rsidRPr="00CF01C6">
        <w:rPr>
          <w:color w:val="000000" w:themeColor="text1"/>
        </w:rPr>
        <w:t>te lear</w:t>
      </w:r>
      <w:r w:rsidRPr="00CF01C6">
        <w:rPr>
          <w:color w:val="000000" w:themeColor="text1"/>
          <w:spacing w:val="1"/>
        </w:rPr>
        <w:t>n</w:t>
      </w:r>
      <w:r w:rsidRPr="00CF01C6">
        <w:rPr>
          <w:color w:val="000000" w:themeColor="text1"/>
        </w:rPr>
        <w:t>i</w:t>
      </w:r>
      <w:r w:rsidRPr="00CF01C6">
        <w:rPr>
          <w:color w:val="000000" w:themeColor="text1"/>
          <w:spacing w:val="1"/>
        </w:rPr>
        <w:t>n</w:t>
      </w:r>
      <w:r w:rsidRPr="00CF01C6">
        <w:rPr>
          <w:color w:val="000000" w:themeColor="text1"/>
        </w:rPr>
        <w:t>g f</w:t>
      </w:r>
      <w:r w:rsidRPr="00CF01C6">
        <w:rPr>
          <w:color w:val="000000" w:themeColor="text1"/>
          <w:spacing w:val="1"/>
        </w:rPr>
        <w:t>o</w:t>
      </w:r>
      <w:r w:rsidRPr="00CF01C6">
        <w:rPr>
          <w:color w:val="000000" w:themeColor="text1"/>
        </w:rPr>
        <w:t>r all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ts</w:t>
      </w:r>
      <w:r w:rsidRPr="00CF01C6">
        <w:rPr>
          <w:color w:val="000000" w:themeColor="text1"/>
          <w:spacing w:val="-2"/>
        </w:rPr>
        <w:t xml:space="preserve"> </w:t>
      </w:r>
      <w:r w:rsidRPr="00CF01C6">
        <w:rPr>
          <w:color w:val="000000" w:themeColor="text1"/>
        </w:rPr>
        <w:t>(to</w:t>
      </w:r>
      <w:r w:rsidRPr="00CF01C6">
        <w:rPr>
          <w:color w:val="000000" w:themeColor="text1"/>
          <w:spacing w:val="1"/>
        </w:rPr>
        <w:t xml:space="preserve"> </w:t>
      </w:r>
      <w:r w:rsidRPr="00CF01C6">
        <w:rPr>
          <w:color w:val="000000" w:themeColor="text1"/>
        </w:rPr>
        <w:t>ca</w:t>
      </w:r>
      <w:r w:rsidRPr="00CF01C6">
        <w:rPr>
          <w:color w:val="000000" w:themeColor="text1"/>
          <w:spacing w:val="1"/>
        </w:rPr>
        <w:t>p</w:t>
      </w:r>
      <w:r w:rsidRPr="00CF01C6">
        <w:rPr>
          <w:color w:val="000000" w:themeColor="text1"/>
        </w:rPr>
        <w:t>italize on</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 xml:space="preserve">e </w:t>
      </w:r>
      <w:r w:rsidRPr="00CF01C6">
        <w:rPr>
          <w:color w:val="000000" w:themeColor="text1"/>
          <w:spacing w:val="1"/>
        </w:rPr>
        <w:t>d</w:t>
      </w:r>
      <w:r w:rsidRPr="00CF01C6">
        <w:rPr>
          <w:color w:val="000000" w:themeColor="text1"/>
          <w:spacing w:val="-1"/>
        </w:rPr>
        <w:t>e</w:t>
      </w:r>
      <w:r w:rsidRPr="00CF01C6">
        <w:rPr>
          <w:color w:val="000000" w:themeColor="text1"/>
          <w:spacing w:val="1"/>
        </w:rPr>
        <w:t>v</w:t>
      </w:r>
      <w:r w:rsidRPr="00CF01C6">
        <w:rPr>
          <w:color w:val="000000" w:themeColor="text1"/>
        </w:rPr>
        <w:t>elopme</w:t>
      </w:r>
      <w:r w:rsidRPr="00CF01C6">
        <w:rPr>
          <w:color w:val="000000" w:themeColor="text1"/>
          <w:spacing w:val="1"/>
        </w:rPr>
        <w:t>n</w:t>
      </w:r>
      <w:r w:rsidRPr="00CF01C6">
        <w:rPr>
          <w:color w:val="000000" w:themeColor="text1"/>
        </w:rPr>
        <w:t>tal c</w:t>
      </w:r>
      <w:r w:rsidRPr="00CF01C6">
        <w:rPr>
          <w:color w:val="000000" w:themeColor="text1"/>
          <w:spacing w:val="1"/>
        </w:rPr>
        <w:t>h</w:t>
      </w:r>
      <w:r w:rsidRPr="00CF01C6">
        <w:rPr>
          <w:color w:val="000000" w:themeColor="text1"/>
        </w:rPr>
        <w:t xml:space="preserve">aracteristics </w:t>
      </w:r>
      <w:r w:rsidRPr="00CF01C6">
        <w:rPr>
          <w:color w:val="000000" w:themeColor="text1"/>
          <w:spacing w:val="1"/>
        </w:rPr>
        <w:t>o</w:t>
      </w:r>
      <w:r w:rsidRPr="00CF01C6">
        <w:rPr>
          <w:color w:val="000000" w:themeColor="text1"/>
        </w:rPr>
        <w:t xml:space="preserve">f </w:t>
      </w:r>
      <w:r w:rsidRPr="00CF01C6">
        <w:rPr>
          <w:color w:val="000000" w:themeColor="text1"/>
          <w:spacing w:val="-2"/>
        </w:rPr>
        <w:t>m</w:t>
      </w:r>
      <w:r w:rsidRPr="00CF01C6">
        <w:rPr>
          <w:color w:val="000000" w:themeColor="text1"/>
        </w:rPr>
        <w:t>i</w:t>
      </w:r>
      <w:r w:rsidRPr="00CF01C6">
        <w:rPr>
          <w:color w:val="000000" w:themeColor="text1"/>
          <w:spacing w:val="1"/>
        </w:rPr>
        <w:t>dd</w:t>
      </w:r>
      <w:r w:rsidRPr="00CF01C6">
        <w:rPr>
          <w:color w:val="000000" w:themeColor="text1"/>
        </w:rPr>
        <w:t>le sc</w:t>
      </w:r>
      <w:r w:rsidRPr="00CF01C6">
        <w:rPr>
          <w:color w:val="000000" w:themeColor="text1"/>
          <w:spacing w:val="1"/>
        </w:rPr>
        <w:t>h</w:t>
      </w:r>
      <w:r w:rsidRPr="00CF01C6">
        <w:rPr>
          <w:color w:val="000000" w:themeColor="text1"/>
          <w:spacing w:val="-1"/>
        </w:rPr>
        <w:t>o</w:t>
      </w:r>
      <w:r w:rsidRPr="00CF01C6">
        <w:rPr>
          <w:color w:val="000000" w:themeColor="text1"/>
          <w:spacing w:val="1"/>
        </w:rPr>
        <w:t>o</w:t>
      </w:r>
      <w:r w:rsidRPr="00CF01C6">
        <w:rPr>
          <w:color w:val="000000" w:themeColor="text1"/>
        </w:rPr>
        <w:t>l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 xml:space="preserve">ts </w:t>
      </w:r>
      <w:r w:rsidRPr="00CF01C6">
        <w:rPr>
          <w:color w:val="000000" w:themeColor="text1"/>
          <w:spacing w:val="-1"/>
        </w:rPr>
        <w:t>a</w:t>
      </w:r>
      <w:r w:rsidRPr="00CF01C6">
        <w:rPr>
          <w:color w:val="000000" w:themeColor="text1"/>
        </w:rPr>
        <w:t>nd to facilitate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e</w:t>
      </w:r>
      <w:r w:rsidRPr="00CF01C6">
        <w:rPr>
          <w:color w:val="000000" w:themeColor="text1"/>
          <w:spacing w:val="1"/>
        </w:rPr>
        <w:t>nh</w:t>
      </w:r>
      <w:r w:rsidRPr="00CF01C6">
        <w:rPr>
          <w:color w:val="000000" w:themeColor="text1"/>
          <w:spacing w:val="-1"/>
        </w:rPr>
        <w:t>a</w:t>
      </w:r>
      <w:r w:rsidRPr="00CF01C6">
        <w:rPr>
          <w:color w:val="000000" w:themeColor="text1"/>
          <w:spacing w:val="1"/>
        </w:rPr>
        <w:t>n</w:t>
      </w:r>
      <w:r w:rsidRPr="00CF01C6">
        <w:rPr>
          <w:color w:val="000000" w:themeColor="text1"/>
        </w:rPr>
        <w:t xml:space="preserve">ce </w:t>
      </w:r>
      <w:r w:rsidRPr="00CF01C6">
        <w:rPr>
          <w:color w:val="000000" w:themeColor="text1"/>
          <w:spacing w:val="-2"/>
        </w:rPr>
        <w:t>t</w:t>
      </w:r>
      <w:r w:rsidRPr="00CF01C6">
        <w:rPr>
          <w:color w:val="000000" w:themeColor="text1"/>
          <w:spacing w:val="1"/>
        </w:rPr>
        <w:t>h</w:t>
      </w:r>
      <w:r w:rsidRPr="00CF01C6">
        <w:rPr>
          <w:color w:val="000000" w:themeColor="text1"/>
        </w:rPr>
        <w:t>eir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spacing w:val="-1"/>
        </w:rPr>
        <w:t>g</w:t>
      </w:r>
      <w:r w:rsidRPr="00CF01C6">
        <w:rPr>
          <w:color w:val="000000" w:themeColor="text1"/>
        </w:rPr>
        <w:t>)</w:t>
      </w:r>
      <w:r w:rsidRPr="00CF01C6">
        <w:rPr>
          <w:color w:val="000000" w:themeColor="text1"/>
          <w:spacing w:val="-2"/>
        </w:rPr>
        <w:t xml:space="preserve"> </w:t>
      </w:r>
      <w:r w:rsidRPr="00CF01C6">
        <w:rPr>
          <w:color w:val="000000" w:themeColor="text1"/>
        </w:rPr>
        <w:t>(2.5</w:t>
      </w:r>
      <w:r w:rsidRPr="00CF01C6">
        <w:rPr>
          <w:color w:val="000000" w:themeColor="text1"/>
          <w:spacing w:val="-1"/>
        </w:rPr>
        <w:t xml:space="preserve"> </w:t>
      </w:r>
      <w:r w:rsidRPr="00CF01C6">
        <w:rPr>
          <w:color w:val="000000" w:themeColor="text1"/>
        </w:rPr>
        <w:t>– ele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p</w:t>
      </w:r>
      <w:r w:rsidRPr="00CF01C6">
        <w:rPr>
          <w:color w:val="000000" w:themeColor="text1"/>
          <w:spacing w:val="-1"/>
        </w:rPr>
        <w:t>r</w:t>
      </w:r>
      <w:r w:rsidRPr="00CF01C6">
        <w:rPr>
          <w:color w:val="000000" w:themeColor="text1"/>
        </w:rPr>
        <w:t>oc</w:t>
      </w:r>
      <w:r w:rsidRPr="00CF01C6">
        <w:rPr>
          <w:color w:val="000000" w:themeColor="text1"/>
          <w:spacing w:val="-1"/>
        </w:rPr>
        <w:t>e</w:t>
      </w:r>
      <w:r w:rsidRPr="00CF01C6">
        <w:rPr>
          <w:color w:val="000000" w:themeColor="text1"/>
          <w:spacing w:val="1"/>
        </w:rPr>
        <w:t>d</w:t>
      </w:r>
      <w:r w:rsidRPr="00CF01C6">
        <w:rPr>
          <w:color w:val="000000" w:themeColor="text1"/>
          <w:spacing w:val="-1"/>
        </w:rPr>
        <w:t>u</w:t>
      </w:r>
      <w:r w:rsidRPr="00CF01C6">
        <w:rPr>
          <w:color w:val="000000" w:themeColor="text1"/>
        </w:rPr>
        <w:t>res f</w:t>
      </w:r>
      <w:r w:rsidRPr="00CF01C6">
        <w:rPr>
          <w:color w:val="000000" w:themeColor="text1"/>
          <w:spacing w:val="-1"/>
        </w:rPr>
        <w:t>o</w:t>
      </w:r>
      <w:r w:rsidRPr="00CF01C6">
        <w:rPr>
          <w:color w:val="000000" w:themeColor="text1"/>
        </w:rPr>
        <w:t xml:space="preserve">r </w:t>
      </w:r>
      <w:r w:rsidRPr="00CF01C6">
        <w:rPr>
          <w:color w:val="000000" w:themeColor="text1"/>
          <w:spacing w:val="-1"/>
        </w:rPr>
        <w:t>m</w:t>
      </w:r>
      <w:r w:rsidRPr="00CF01C6">
        <w:rPr>
          <w:color w:val="000000" w:themeColor="text1"/>
        </w:rPr>
        <w:t>aking</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spacing w:val="-1"/>
        </w:rPr>
        <w:t>c</w:t>
      </w:r>
      <w:r w:rsidRPr="00CF01C6">
        <w:rPr>
          <w:color w:val="000000" w:themeColor="text1"/>
        </w:rPr>
        <w:t>tion ri</w:t>
      </w:r>
      <w:r w:rsidRPr="00CF01C6">
        <w:rPr>
          <w:color w:val="000000" w:themeColor="text1"/>
          <w:spacing w:val="-1"/>
        </w:rPr>
        <w:t>g</w:t>
      </w:r>
      <w:r w:rsidRPr="00CF01C6">
        <w:rPr>
          <w:color w:val="000000" w:themeColor="text1"/>
          <w:spacing w:val="1"/>
        </w:rPr>
        <w:t>o</w:t>
      </w:r>
      <w:r w:rsidRPr="00CF01C6">
        <w:rPr>
          <w:color w:val="000000" w:themeColor="text1"/>
          <w:spacing w:val="-1"/>
        </w:rPr>
        <w:t>r</w:t>
      </w:r>
      <w:r w:rsidRPr="00CF01C6">
        <w:rPr>
          <w:color w:val="000000" w:themeColor="text1"/>
          <w:spacing w:val="1"/>
        </w:rPr>
        <w:t>o</w:t>
      </w:r>
      <w:r w:rsidRPr="00CF01C6">
        <w:rPr>
          <w:color w:val="000000" w:themeColor="text1"/>
          <w:spacing w:val="-1"/>
        </w:rPr>
        <w:t>u</w:t>
      </w:r>
      <w:r w:rsidRPr="00CF01C6">
        <w:rPr>
          <w:color w:val="000000" w:themeColor="text1"/>
        </w:rPr>
        <w:t xml:space="preserve">s </w:t>
      </w:r>
      <w:r w:rsidRPr="00CF01C6">
        <w:rPr>
          <w:color w:val="000000" w:themeColor="text1"/>
          <w:spacing w:val="-1"/>
        </w:rPr>
        <w:t>a</w:t>
      </w:r>
      <w:r w:rsidRPr="00CF01C6">
        <w:rPr>
          <w:color w:val="000000" w:themeColor="text1"/>
          <w:spacing w:val="1"/>
        </w:rPr>
        <w:t>n</w:t>
      </w:r>
      <w:r w:rsidRPr="00CF01C6">
        <w:rPr>
          <w:color w:val="000000" w:themeColor="text1"/>
        </w:rPr>
        <w:t>d rel</w:t>
      </w:r>
      <w:r w:rsidRPr="00CF01C6">
        <w:rPr>
          <w:color w:val="000000" w:themeColor="text1"/>
          <w:spacing w:val="-1"/>
        </w:rPr>
        <w:t>e</w:t>
      </w:r>
      <w:r w:rsidRPr="00CF01C6">
        <w:rPr>
          <w:color w:val="000000" w:themeColor="text1"/>
        </w:rPr>
        <w:t xml:space="preserve">vant </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spacing w:val="-1"/>
        </w:rPr>
        <w:t>s</w:t>
      </w:r>
      <w:r w:rsidRPr="00CF01C6">
        <w:rPr>
          <w:color w:val="000000" w:themeColor="text1"/>
        </w:rPr>
        <w:t>tud</w:t>
      </w:r>
      <w:r w:rsidRPr="00CF01C6">
        <w:rPr>
          <w:color w:val="000000" w:themeColor="text1"/>
          <w:spacing w:val="-1"/>
        </w:rPr>
        <w:t>e</w:t>
      </w:r>
      <w:r w:rsidRPr="00CF01C6">
        <w:rPr>
          <w:color w:val="000000" w:themeColor="text1"/>
        </w:rPr>
        <w:t>nts</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 xml:space="preserve">d </w:t>
      </w:r>
      <w:r w:rsidRPr="00CF01C6">
        <w:rPr>
          <w:color w:val="000000" w:themeColor="text1"/>
          <w:spacing w:val="-1"/>
        </w:rPr>
        <w:t>f</w:t>
      </w:r>
      <w:r w:rsidRPr="00CF01C6">
        <w:rPr>
          <w:color w:val="000000" w:themeColor="text1"/>
          <w:spacing w:val="1"/>
        </w:rPr>
        <w:t>o</w:t>
      </w:r>
      <w:r w:rsidRPr="00CF01C6">
        <w:rPr>
          <w:color w:val="000000" w:themeColor="text1"/>
        </w:rPr>
        <w:t>r linki</w:t>
      </w:r>
      <w:r w:rsidRPr="00CF01C6">
        <w:rPr>
          <w:color w:val="000000" w:themeColor="text1"/>
          <w:spacing w:val="-1"/>
        </w:rPr>
        <w:t>n</w:t>
      </w:r>
      <w:r w:rsidRPr="00CF01C6">
        <w:rPr>
          <w:color w:val="000000" w:themeColor="text1"/>
        </w:rPr>
        <w:t>g n</w:t>
      </w:r>
      <w:r w:rsidRPr="00CF01C6">
        <w:rPr>
          <w:color w:val="000000" w:themeColor="text1"/>
          <w:spacing w:val="-1"/>
        </w:rPr>
        <w:t>e</w:t>
      </w:r>
      <w:r w:rsidRPr="00CF01C6">
        <w:rPr>
          <w:color w:val="000000" w:themeColor="text1"/>
        </w:rPr>
        <w:t>w</w:t>
      </w:r>
      <w:r w:rsidRPr="00CF01C6">
        <w:rPr>
          <w:color w:val="000000" w:themeColor="text1"/>
          <w:spacing w:val="1"/>
        </w:rPr>
        <w:t xml:space="preserve"> </w:t>
      </w:r>
      <w:r w:rsidRPr="00CF01C6">
        <w:rPr>
          <w:color w:val="000000" w:themeColor="text1"/>
        </w:rPr>
        <w:t>l</w:t>
      </w:r>
      <w:r w:rsidRPr="00CF01C6">
        <w:rPr>
          <w:color w:val="000000" w:themeColor="text1"/>
          <w:spacing w:val="-1"/>
        </w:rPr>
        <w:t>e</w:t>
      </w:r>
      <w:r w:rsidRPr="00CF01C6">
        <w:rPr>
          <w:color w:val="000000" w:themeColor="text1"/>
        </w:rPr>
        <w:t>arn</w:t>
      </w:r>
      <w:r w:rsidRPr="00CF01C6">
        <w:rPr>
          <w:color w:val="000000" w:themeColor="text1"/>
          <w:spacing w:val="-2"/>
        </w:rPr>
        <w:t>i</w:t>
      </w:r>
      <w:r w:rsidRPr="00CF01C6">
        <w:rPr>
          <w:color w:val="000000" w:themeColor="text1"/>
        </w:rPr>
        <w:t>ng to</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ud</w:t>
      </w:r>
      <w:r w:rsidRPr="00CF01C6">
        <w:rPr>
          <w:color w:val="000000" w:themeColor="text1"/>
          <w:spacing w:val="-1"/>
        </w:rPr>
        <w:t>e</w:t>
      </w:r>
      <w:r w:rsidRPr="00CF01C6">
        <w:rPr>
          <w:color w:val="000000" w:themeColor="text1"/>
        </w:rPr>
        <w:t>nts' e</w:t>
      </w:r>
      <w:r w:rsidRPr="00CF01C6">
        <w:rPr>
          <w:color w:val="000000" w:themeColor="text1"/>
          <w:spacing w:val="1"/>
        </w:rPr>
        <w:t>xp</w:t>
      </w:r>
      <w:r w:rsidRPr="00CF01C6">
        <w:rPr>
          <w:color w:val="000000" w:themeColor="text1"/>
          <w:spacing w:val="-1"/>
        </w:rPr>
        <w:t>e</w:t>
      </w:r>
      <w:r w:rsidRPr="00CF01C6">
        <w:rPr>
          <w:color w:val="000000" w:themeColor="text1"/>
        </w:rPr>
        <w:t>rie</w:t>
      </w:r>
      <w:r w:rsidRPr="00CF01C6">
        <w:rPr>
          <w:color w:val="000000" w:themeColor="text1"/>
          <w:spacing w:val="1"/>
        </w:rPr>
        <w:t>n</w:t>
      </w:r>
      <w:r w:rsidRPr="00CF01C6">
        <w:rPr>
          <w:color w:val="000000" w:themeColor="text1"/>
        </w:rPr>
        <w:t xml:space="preserve">ces and </w:t>
      </w:r>
      <w:r w:rsidRPr="00CF01C6">
        <w:rPr>
          <w:color w:val="000000" w:themeColor="text1"/>
          <w:spacing w:val="1"/>
        </w:rPr>
        <w:t>p</w:t>
      </w:r>
      <w:r w:rsidRPr="00CF01C6">
        <w:rPr>
          <w:color w:val="000000" w:themeColor="text1"/>
        </w:rPr>
        <w:t>r</w:t>
      </w:r>
      <w:r w:rsidRPr="00CF01C6">
        <w:rPr>
          <w:color w:val="000000" w:themeColor="text1"/>
          <w:spacing w:val="-2"/>
        </w:rPr>
        <w:t>i</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rPr>
        <w:t>k</w:t>
      </w:r>
      <w:r w:rsidRPr="00CF01C6">
        <w:rPr>
          <w:color w:val="000000" w:themeColor="text1"/>
          <w:spacing w:val="1"/>
        </w:rPr>
        <w:t>n</w:t>
      </w:r>
      <w:r w:rsidRPr="00CF01C6">
        <w:rPr>
          <w:color w:val="000000" w:themeColor="text1"/>
        </w:rPr>
        <w:t>owle</w:t>
      </w:r>
      <w:r w:rsidRPr="00CF01C6">
        <w:rPr>
          <w:color w:val="000000" w:themeColor="text1"/>
          <w:spacing w:val="1"/>
        </w:rPr>
        <w:t>dg</w:t>
      </w:r>
      <w:r w:rsidRPr="00CF01C6">
        <w:rPr>
          <w:color w:val="000000" w:themeColor="text1"/>
          <w:spacing w:val="-1"/>
        </w:rPr>
        <w:t>e</w:t>
      </w:r>
      <w:r w:rsidRPr="00CF01C6">
        <w:rPr>
          <w:color w:val="000000" w:themeColor="text1"/>
        </w:rPr>
        <w:t>,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abili</w:t>
      </w:r>
      <w:r w:rsidRPr="00CF01C6">
        <w:rPr>
          <w:color w:val="000000" w:themeColor="text1"/>
          <w:spacing w:val="1"/>
        </w:rPr>
        <w:t>t</w:t>
      </w:r>
      <w:r w:rsidRPr="00CF01C6">
        <w:rPr>
          <w:color w:val="000000" w:themeColor="text1"/>
        </w:rPr>
        <w:t>y to</w:t>
      </w:r>
      <w:r w:rsidRPr="00CF01C6">
        <w:rPr>
          <w:color w:val="000000" w:themeColor="text1"/>
          <w:spacing w:val="1"/>
        </w:rPr>
        <w:t xml:space="preserve"> u</w:t>
      </w:r>
      <w:r w:rsidRPr="00CF01C6">
        <w:rPr>
          <w:color w:val="000000" w:themeColor="text1"/>
          <w:spacing w:val="-2"/>
        </w:rPr>
        <w:t>s</w:t>
      </w:r>
      <w:r w:rsidRPr="00CF01C6">
        <w:rPr>
          <w:color w:val="000000" w:themeColor="text1"/>
        </w:rPr>
        <w:t>e t</w:t>
      </w:r>
      <w:r w:rsidRPr="00CF01C6">
        <w:rPr>
          <w:color w:val="000000" w:themeColor="text1"/>
          <w:spacing w:val="1"/>
        </w:rPr>
        <w:t>h</w:t>
      </w:r>
      <w:r w:rsidRPr="00CF01C6">
        <w:rPr>
          <w:color w:val="000000" w:themeColor="text1"/>
        </w:rPr>
        <w:t>ese pr</w:t>
      </w:r>
      <w:r w:rsidRPr="00CF01C6">
        <w:rPr>
          <w:color w:val="000000" w:themeColor="text1"/>
          <w:spacing w:val="1"/>
        </w:rPr>
        <w:t>o</w:t>
      </w:r>
      <w:r w:rsidRPr="00CF01C6">
        <w:rPr>
          <w:color w:val="000000" w:themeColor="text1"/>
        </w:rPr>
        <w:t>ced</w:t>
      </w:r>
      <w:r w:rsidRPr="00CF01C6">
        <w:rPr>
          <w:color w:val="000000" w:themeColor="text1"/>
          <w:spacing w:val="1"/>
        </w:rPr>
        <w:t>u</w:t>
      </w:r>
      <w:r w:rsidRPr="00CF01C6">
        <w:rPr>
          <w:color w:val="000000" w:themeColor="text1"/>
        </w:rPr>
        <w:t>res to facilitate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lear</w:t>
      </w:r>
      <w:r w:rsidRPr="00CF01C6">
        <w:rPr>
          <w:color w:val="000000" w:themeColor="text1"/>
          <w:spacing w:val="1"/>
        </w:rPr>
        <w:t>n</w:t>
      </w:r>
      <w:r w:rsidRPr="00CF01C6">
        <w:rPr>
          <w:color w:val="000000" w:themeColor="text1"/>
        </w:rPr>
        <w:t>ing</w:t>
      </w:r>
      <w:r w:rsidRPr="00CF01C6">
        <w:rPr>
          <w:color w:val="000000" w:themeColor="text1"/>
          <w:spacing w:val="-1"/>
        </w:rPr>
        <w:t xml:space="preserve"> (2</w:t>
      </w:r>
      <w:r w:rsidRPr="00CF01C6">
        <w:rPr>
          <w:color w:val="000000" w:themeColor="text1"/>
        </w:rPr>
        <w:t>.6</w:t>
      </w:r>
      <w:r w:rsidRPr="00CF01C6">
        <w:rPr>
          <w:color w:val="000000" w:themeColor="text1"/>
          <w:spacing w:val="1"/>
        </w:rPr>
        <w:t xml:space="preserve"> </w:t>
      </w:r>
      <w:r w:rsidRPr="00CF01C6">
        <w:rPr>
          <w:color w:val="000000" w:themeColor="text1"/>
        </w:rPr>
        <w:t>– el</w:t>
      </w:r>
      <w:r w:rsidRPr="00CF01C6">
        <w:rPr>
          <w:color w:val="000000" w:themeColor="text1"/>
          <w:spacing w:val="1"/>
        </w:rPr>
        <w:t>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lastRenderedPageBreak/>
        <w:t>2</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rPr>
        <w:t>strategies</w:t>
      </w:r>
      <w:r w:rsidRPr="00CF01C6">
        <w:rPr>
          <w:color w:val="000000" w:themeColor="text1"/>
          <w:spacing w:val="1"/>
        </w:rPr>
        <w:t xml:space="preserve"> </w:t>
      </w:r>
      <w:r w:rsidRPr="00CF01C6">
        <w:rPr>
          <w:color w:val="000000" w:themeColor="text1"/>
          <w:spacing w:val="-1"/>
        </w:rPr>
        <w:t>fo</w:t>
      </w:r>
      <w:r w:rsidRPr="00CF01C6">
        <w:rPr>
          <w:color w:val="000000" w:themeColor="text1"/>
        </w:rPr>
        <w:t xml:space="preserve">r </w:t>
      </w:r>
      <w:r w:rsidRPr="00CF01C6">
        <w:rPr>
          <w:color w:val="000000" w:themeColor="text1"/>
          <w:spacing w:val="-1"/>
        </w:rPr>
        <w:t>p</w:t>
      </w:r>
      <w:r w:rsidRPr="00CF01C6">
        <w:rPr>
          <w:color w:val="000000" w:themeColor="text1"/>
        </w:rPr>
        <w:t>ro</w:t>
      </w:r>
      <w:r w:rsidRPr="00CF01C6">
        <w:rPr>
          <w:color w:val="000000" w:themeColor="text1"/>
          <w:spacing w:val="-2"/>
        </w:rPr>
        <w:t>m</w:t>
      </w:r>
      <w:r w:rsidRPr="00CF01C6">
        <w:rPr>
          <w:color w:val="000000" w:themeColor="text1"/>
        </w:rPr>
        <w:t>oting</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ud</w:t>
      </w:r>
      <w:r w:rsidRPr="00CF01C6">
        <w:rPr>
          <w:color w:val="000000" w:themeColor="text1"/>
          <w:spacing w:val="-1"/>
        </w:rPr>
        <w:t>e</w:t>
      </w:r>
      <w:r w:rsidRPr="00CF01C6">
        <w:rPr>
          <w:color w:val="000000" w:themeColor="text1"/>
        </w:rPr>
        <w:t>nts'</w:t>
      </w:r>
      <w:r w:rsidRPr="00CF01C6">
        <w:rPr>
          <w:color w:val="000000" w:themeColor="text1"/>
          <w:spacing w:val="-1"/>
        </w:rPr>
        <w:t xml:space="preserve"> </w:t>
      </w:r>
      <w:r w:rsidRPr="00CF01C6">
        <w:rPr>
          <w:color w:val="000000" w:themeColor="text1"/>
        </w:rPr>
        <w:t>ind</w:t>
      </w:r>
      <w:r w:rsidRPr="00CF01C6">
        <w:rPr>
          <w:color w:val="000000" w:themeColor="text1"/>
          <w:spacing w:val="-1"/>
        </w:rPr>
        <w:t>e</w:t>
      </w:r>
      <w:r w:rsidRPr="00CF01C6">
        <w:rPr>
          <w:color w:val="000000" w:themeColor="text1"/>
        </w:rPr>
        <w:t>pe</w:t>
      </w:r>
      <w:r w:rsidRPr="00CF01C6">
        <w:rPr>
          <w:color w:val="000000" w:themeColor="text1"/>
          <w:spacing w:val="-1"/>
        </w:rPr>
        <w:t>n</w:t>
      </w:r>
      <w:r w:rsidRPr="00CF01C6">
        <w:rPr>
          <w:color w:val="000000" w:themeColor="text1"/>
          <w:spacing w:val="1"/>
        </w:rPr>
        <w:t>d</w:t>
      </w:r>
      <w:r w:rsidRPr="00CF01C6">
        <w:rPr>
          <w:color w:val="000000" w:themeColor="text1"/>
          <w:spacing w:val="-1"/>
        </w:rPr>
        <w:t>e</w:t>
      </w:r>
      <w:r w:rsidRPr="00CF01C6">
        <w:rPr>
          <w:color w:val="000000" w:themeColor="text1"/>
          <w:spacing w:val="1"/>
        </w:rPr>
        <w:t>n</w:t>
      </w:r>
      <w:r w:rsidRPr="00CF01C6">
        <w:rPr>
          <w:color w:val="000000" w:themeColor="text1"/>
        </w:rPr>
        <w:t>t t</w:t>
      </w:r>
      <w:r w:rsidRPr="00CF01C6">
        <w:rPr>
          <w:color w:val="000000" w:themeColor="text1"/>
          <w:spacing w:val="1"/>
        </w:rPr>
        <w:t>h</w:t>
      </w:r>
      <w:r w:rsidRPr="00CF01C6">
        <w:rPr>
          <w:color w:val="000000" w:themeColor="text1"/>
        </w:rPr>
        <w:t>i</w:t>
      </w:r>
      <w:r w:rsidRPr="00CF01C6">
        <w:rPr>
          <w:color w:val="000000" w:themeColor="text1"/>
          <w:spacing w:val="-1"/>
        </w:rPr>
        <w:t>n</w:t>
      </w:r>
      <w:r w:rsidRPr="00CF01C6">
        <w:rPr>
          <w:color w:val="000000" w:themeColor="text1"/>
        </w:rPr>
        <w:t>ki</w:t>
      </w:r>
      <w:r w:rsidRPr="00CF01C6">
        <w:rPr>
          <w:color w:val="000000" w:themeColor="text1"/>
          <w:spacing w:val="-1"/>
        </w:rPr>
        <w:t>n</w:t>
      </w:r>
      <w:r w:rsidRPr="00CF01C6">
        <w:rPr>
          <w:color w:val="000000" w:themeColor="text1"/>
        </w:rPr>
        <w:t>g a</w:t>
      </w:r>
      <w:r w:rsidRPr="00CF01C6">
        <w:rPr>
          <w:color w:val="000000" w:themeColor="text1"/>
          <w:spacing w:val="-1"/>
        </w:rPr>
        <w:t>n</w:t>
      </w:r>
      <w:r w:rsidRPr="00CF01C6">
        <w:rPr>
          <w:color w:val="000000" w:themeColor="text1"/>
        </w:rPr>
        <w:t>d learn</w:t>
      </w:r>
      <w:r w:rsidRPr="00CF01C6">
        <w:rPr>
          <w:color w:val="000000" w:themeColor="text1"/>
          <w:spacing w:val="-2"/>
        </w:rPr>
        <w:t>i</w:t>
      </w:r>
      <w:r w:rsidRPr="00CF01C6">
        <w:rPr>
          <w:color w:val="000000" w:themeColor="text1"/>
        </w:rPr>
        <w:t>n</w:t>
      </w:r>
      <w:r w:rsidRPr="00CF01C6">
        <w:rPr>
          <w:color w:val="000000" w:themeColor="text1"/>
          <w:spacing w:val="-1"/>
        </w:rPr>
        <w:t>g</w:t>
      </w:r>
      <w:r w:rsidRPr="00CF01C6">
        <w:rPr>
          <w:color w:val="000000" w:themeColor="text1"/>
        </w:rPr>
        <w:t>,</w:t>
      </w:r>
      <w:r w:rsidRPr="00CF01C6">
        <w:rPr>
          <w:color w:val="000000" w:themeColor="text1"/>
          <w:spacing w:val="1"/>
        </w:rPr>
        <w:t xml:space="preserve"> </w:t>
      </w:r>
      <w:r w:rsidRPr="00CF01C6">
        <w:rPr>
          <w:color w:val="000000" w:themeColor="text1"/>
        </w:rPr>
        <w:t>r</w:t>
      </w:r>
      <w:r w:rsidRPr="00CF01C6">
        <w:rPr>
          <w:color w:val="000000" w:themeColor="text1"/>
          <w:spacing w:val="-1"/>
        </w:rPr>
        <w:t>e</w:t>
      </w:r>
      <w:r w:rsidRPr="00CF01C6">
        <w:rPr>
          <w:color w:val="000000" w:themeColor="text1"/>
        </w:rPr>
        <w:t>fl</w:t>
      </w:r>
      <w:r w:rsidRPr="00CF01C6">
        <w:rPr>
          <w:color w:val="000000" w:themeColor="text1"/>
          <w:spacing w:val="-1"/>
        </w:rPr>
        <w:t>e</w:t>
      </w:r>
      <w:r w:rsidRPr="00CF01C6">
        <w:rPr>
          <w:color w:val="000000" w:themeColor="text1"/>
        </w:rPr>
        <w:t>ction,</w:t>
      </w:r>
      <w:r w:rsidRPr="00CF01C6">
        <w:rPr>
          <w:color w:val="000000" w:themeColor="text1"/>
          <w:spacing w:val="1"/>
        </w:rPr>
        <w:t xml:space="preserve"> </w:t>
      </w:r>
      <w:r w:rsidRPr="00CF01C6">
        <w:rPr>
          <w:color w:val="000000" w:themeColor="text1"/>
          <w:spacing w:val="-1"/>
        </w:rPr>
        <w:t>an</w:t>
      </w:r>
      <w:r w:rsidRPr="00CF01C6">
        <w:rPr>
          <w:color w:val="000000" w:themeColor="text1"/>
        </w:rPr>
        <w:t>d hi</w:t>
      </w:r>
      <w:r w:rsidRPr="00CF01C6">
        <w:rPr>
          <w:color w:val="000000" w:themeColor="text1"/>
          <w:spacing w:val="-1"/>
        </w:rPr>
        <w:t>gh</w:t>
      </w:r>
      <w:r w:rsidRPr="00CF01C6">
        <w:rPr>
          <w:color w:val="000000" w:themeColor="text1"/>
        </w:rPr>
        <w:t>er</w:t>
      </w:r>
      <w:r w:rsidRPr="00CF01C6">
        <w:rPr>
          <w:color w:val="000000" w:themeColor="text1"/>
          <w:spacing w:val="-1"/>
        </w:rPr>
        <w:t>-</w:t>
      </w:r>
      <w:r w:rsidRPr="00CF01C6">
        <w:rPr>
          <w:color w:val="000000" w:themeColor="text1"/>
        </w:rPr>
        <w:t>o</w:t>
      </w:r>
      <w:r w:rsidRPr="00CF01C6">
        <w:rPr>
          <w:color w:val="000000" w:themeColor="text1"/>
          <w:spacing w:val="-1"/>
        </w:rPr>
        <w:t>r</w:t>
      </w:r>
      <w:r w:rsidRPr="00CF01C6">
        <w:rPr>
          <w:color w:val="000000" w:themeColor="text1"/>
        </w:rPr>
        <w:t>der t</w:t>
      </w:r>
      <w:r w:rsidRPr="00CF01C6">
        <w:rPr>
          <w:color w:val="000000" w:themeColor="text1"/>
          <w:spacing w:val="1"/>
        </w:rPr>
        <w:t>h</w:t>
      </w:r>
      <w:r w:rsidRPr="00CF01C6">
        <w:rPr>
          <w:color w:val="000000" w:themeColor="text1"/>
        </w:rPr>
        <w:t>i</w:t>
      </w:r>
      <w:r w:rsidRPr="00CF01C6">
        <w:rPr>
          <w:color w:val="000000" w:themeColor="text1"/>
          <w:spacing w:val="-1"/>
        </w:rPr>
        <w:t>n</w:t>
      </w:r>
      <w:r w:rsidRPr="00CF01C6">
        <w:rPr>
          <w:color w:val="000000" w:themeColor="text1"/>
        </w:rPr>
        <w:t>k</w:t>
      </w:r>
      <w:r w:rsidRPr="00CF01C6">
        <w:rPr>
          <w:color w:val="000000" w:themeColor="text1"/>
          <w:spacing w:val="-2"/>
        </w:rPr>
        <w:t>i</w:t>
      </w:r>
      <w:r w:rsidRPr="00CF01C6">
        <w:rPr>
          <w:color w:val="000000" w:themeColor="text1"/>
        </w:rPr>
        <w:t>n</w:t>
      </w:r>
      <w:r w:rsidRPr="00CF01C6">
        <w:rPr>
          <w:color w:val="000000" w:themeColor="text1"/>
          <w:spacing w:val="-1"/>
        </w:rPr>
        <w:t>g</w:t>
      </w:r>
      <w:r w:rsidRPr="00CF01C6">
        <w:rPr>
          <w:color w:val="000000" w:themeColor="text1"/>
        </w:rPr>
        <w:t>,</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u</w:t>
      </w:r>
      <w:r w:rsidRPr="00CF01C6">
        <w:rPr>
          <w:color w:val="000000" w:themeColor="text1"/>
        </w:rPr>
        <w:t xml:space="preserve">se </w:t>
      </w:r>
      <w:r w:rsidRPr="00CF01C6">
        <w:rPr>
          <w:color w:val="000000" w:themeColor="text1"/>
          <w:spacing w:val="-2"/>
        </w:rPr>
        <w:t>t</w:t>
      </w:r>
      <w:r w:rsidRPr="00CF01C6">
        <w:rPr>
          <w:color w:val="000000" w:themeColor="text1"/>
          <w:spacing w:val="1"/>
        </w:rPr>
        <w:t>h</w:t>
      </w:r>
      <w:r w:rsidRPr="00CF01C6">
        <w:rPr>
          <w:color w:val="000000" w:themeColor="text1"/>
        </w:rPr>
        <w:t>ese s</w:t>
      </w:r>
      <w:r w:rsidRPr="00CF01C6">
        <w:rPr>
          <w:color w:val="000000" w:themeColor="text1"/>
          <w:spacing w:val="-2"/>
        </w:rPr>
        <w:t>t</w:t>
      </w:r>
      <w:r w:rsidRPr="00CF01C6">
        <w:rPr>
          <w:color w:val="000000" w:themeColor="text1"/>
        </w:rPr>
        <w:t>rate</w:t>
      </w:r>
      <w:r w:rsidRPr="00CF01C6">
        <w:rPr>
          <w:color w:val="000000" w:themeColor="text1"/>
          <w:spacing w:val="1"/>
        </w:rPr>
        <w:t>g</w:t>
      </w:r>
      <w:r w:rsidRPr="00CF01C6">
        <w:rPr>
          <w:color w:val="000000" w:themeColor="text1"/>
        </w:rPr>
        <w:t>ies</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rPr>
        <w:t>pr</w:t>
      </w:r>
      <w:r w:rsidRPr="00CF01C6">
        <w:rPr>
          <w:color w:val="000000" w:themeColor="text1"/>
          <w:spacing w:val="1"/>
        </w:rPr>
        <w:t>o</w:t>
      </w:r>
      <w:r w:rsidRPr="00CF01C6">
        <w:rPr>
          <w:color w:val="000000" w:themeColor="text1"/>
          <w:spacing w:val="-2"/>
        </w:rPr>
        <w:t>m</w:t>
      </w:r>
      <w:r w:rsidRPr="00CF01C6">
        <w:rPr>
          <w:color w:val="000000" w:themeColor="text1"/>
          <w:spacing w:val="1"/>
        </w:rPr>
        <w:t>o</w:t>
      </w:r>
      <w:r w:rsidRPr="00CF01C6">
        <w:rPr>
          <w:color w:val="000000" w:themeColor="text1"/>
        </w:rPr>
        <w:t>te st</w:t>
      </w:r>
      <w:r w:rsidRPr="00CF01C6">
        <w:rPr>
          <w:color w:val="000000" w:themeColor="text1"/>
          <w:spacing w:val="1"/>
        </w:rPr>
        <w:t>ud</w:t>
      </w:r>
      <w:r w:rsidRPr="00CF01C6">
        <w:rPr>
          <w:color w:val="000000" w:themeColor="text1"/>
        </w:rPr>
        <w:t>e</w:t>
      </w:r>
      <w:r w:rsidRPr="00CF01C6">
        <w:rPr>
          <w:color w:val="000000" w:themeColor="text1"/>
          <w:spacing w:val="1"/>
        </w:rPr>
        <w:t>n</w:t>
      </w:r>
      <w:r w:rsidRPr="00CF01C6">
        <w:rPr>
          <w:color w:val="000000" w:themeColor="text1"/>
        </w:rPr>
        <w:t>ts' growth as lear</w:t>
      </w:r>
      <w:r w:rsidRPr="00CF01C6">
        <w:rPr>
          <w:color w:val="000000" w:themeColor="text1"/>
          <w:spacing w:val="1"/>
        </w:rPr>
        <w:t>n</w:t>
      </w:r>
      <w:r w:rsidRPr="00CF01C6">
        <w:rPr>
          <w:color w:val="000000" w:themeColor="text1"/>
          <w:spacing w:val="-1"/>
        </w:rPr>
        <w:t>e</w:t>
      </w:r>
      <w:r w:rsidRPr="00CF01C6">
        <w:rPr>
          <w:color w:val="000000" w:themeColor="text1"/>
        </w:rPr>
        <w:t>rs</w:t>
      </w:r>
      <w:r w:rsidRPr="00CF01C6">
        <w:rPr>
          <w:color w:val="000000" w:themeColor="text1"/>
          <w:spacing w:val="-4"/>
        </w:rPr>
        <w:t xml:space="preserve"> </w:t>
      </w:r>
      <w:r w:rsidRPr="00CF01C6">
        <w:rPr>
          <w:color w:val="000000" w:themeColor="text1"/>
        </w:rPr>
        <w:t>(2.7</w:t>
      </w:r>
      <w:r w:rsidRPr="00CF01C6">
        <w:rPr>
          <w:color w:val="000000" w:themeColor="text1"/>
          <w:spacing w:val="-1"/>
        </w:rPr>
        <w:t xml:space="preserve"> </w:t>
      </w:r>
      <w:r w:rsidRPr="00CF01C6">
        <w:rPr>
          <w:color w:val="000000" w:themeColor="text1"/>
        </w:rPr>
        <w:t>– ele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6 </w:t>
      </w:r>
      <w:r w:rsidRPr="00CF01C6">
        <w:rPr>
          <w:color w:val="000000" w:themeColor="text1"/>
          <w:spacing w:val="10"/>
        </w:rPr>
        <w:t xml:space="preserve"> </w:t>
      </w:r>
      <w:r w:rsidRPr="00CF01C6">
        <w:rPr>
          <w:color w:val="000000" w:themeColor="text1"/>
        </w:rPr>
        <w:t>strategies</w:t>
      </w:r>
      <w:r w:rsidRPr="00CF01C6">
        <w:rPr>
          <w:color w:val="000000" w:themeColor="text1"/>
          <w:spacing w:val="1"/>
        </w:rPr>
        <w:t xml:space="preserve"> </w:t>
      </w:r>
      <w:r w:rsidRPr="00CF01C6">
        <w:rPr>
          <w:color w:val="000000" w:themeColor="text1"/>
          <w:spacing w:val="-1"/>
        </w:rPr>
        <w:t>fo</w:t>
      </w:r>
      <w:r w:rsidRPr="00CF01C6">
        <w:rPr>
          <w:color w:val="000000" w:themeColor="text1"/>
        </w:rPr>
        <w:t>r</w:t>
      </w:r>
      <w:r w:rsidRPr="00CF01C6">
        <w:rPr>
          <w:color w:val="000000" w:themeColor="text1"/>
          <w:spacing w:val="1"/>
        </w:rPr>
        <w:t xml:space="preserve"> </w:t>
      </w:r>
      <w:r w:rsidRPr="00CF01C6">
        <w:rPr>
          <w:color w:val="000000" w:themeColor="text1"/>
          <w:spacing w:val="-1"/>
        </w:rPr>
        <w:t>e</w:t>
      </w:r>
      <w:r w:rsidRPr="00CF01C6">
        <w:rPr>
          <w:color w:val="000000" w:themeColor="text1"/>
        </w:rPr>
        <w:t>ng</w:t>
      </w:r>
      <w:r w:rsidRPr="00CF01C6">
        <w:rPr>
          <w:color w:val="000000" w:themeColor="text1"/>
          <w:spacing w:val="-1"/>
        </w:rPr>
        <w:t>a</w:t>
      </w:r>
      <w:r w:rsidRPr="00CF01C6">
        <w:rPr>
          <w:color w:val="000000" w:themeColor="text1"/>
        </w:rPr>
        <w:t>gi</w:t>
      </w:r>
      <w:r w:rsidRPr="00CF01C6">
        <w:rPr>
          <w:color w:val="000000" w:themeColor="text1"/>
          <w:spacing w:val="-1"/>
        </w:rPr>
        <w:t>n</w:t>
      </w:r>
      <w:r w:rsidRPr="00CF01C6">
        <w:rPr>
          <w:color w:val="000000" w:themeColor="text1"/>
        </w:rPr>
        <w:t>g st</w:t>
      </w:r>
      <w:r w:rsidRPr="00CF01C6">
        <w:rPr>
          <w:color w:val="000000" w:themeColor="text1"/>
          <w:spacing w:val="-1"/>
        </w:rPr>
        <w: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in gen</w:t>
      </w:r>
      <w:r w:rsidRPr="00CF01C6">
        <w:rPr>
          <w:color w:val="000000" w:themeColor="text1"/>
          <w:spacing w:val="-1"/>
        </w:rPr>
        <w:t>e</w:t>
      </w:r>
      <w:r w:rsidRPr="00CF01C6">
        <w:rPr>
          <w:color w:val="000000" w:themeColor="text1"/>
        </w:rPr>
        <w:t>rati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eva</w:t>
      </w:r>
      <w:r w:rsidRPr="00CF01C6">
        <w:rPr>
          <w:color w:val="000000" w:themeColor="text1"/>
          <w:spacing w:val="-2"/>
        </w:rPr>
        <w:t>l</w:t>
      </w:r>
      <w:r w:rsidRPr="00CF01C6">
        <w:rPr>
          <w:color w:val="000000" w:themeColor="text1"/>
        </w:rPr>
        <w:t>uati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new i</w:t>
      </w:r>
      <w:r w:rsidRPr="00CF01C6">
        <w:rPr>
          <w:color w:val="000000" w:themeColor="text1"/>
          <w:spacing w:val="1"/>
        </w:rPr>
        <w:t>d</w:t>
      </w:r>
      <w:r w:rsidRPr="00CF01C6">
        <w:rPr>
          <w:color w:val="000000" w:themeColor="text1"/>
        </w:rPr>
        <w:t>eas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n</w:t>
      </w:r>
      <w:r w:rsidRPr="00CF01C6">
        <w:rPr>
          <w:color w:val="000000" w:themeColor="text1"/>
          <w:spacing w:val="-1"/>
        </w:rPr>
        <w:t>o</w:t>
      </w:r>
      <w:r w:rsidRPr="00CF01C6">
        <w:rPr>
          <w:color w:val="000000" w:themeColor="text1"/>
        </w:rPr>
        <w:t xml:space="preserve">vel </w:t>
      </w:r>
      <w:r w:rsidRPr="00CF01C6">
        <w:rPr>
          <w:color w:val="000000" w:themeColor="text1"/>
          <w:spacing w:val="-1"/>
        </w:rPr>
        <w:t>a</w:t>
      </w:r>
      <w:r w:rsidRPr="00CF01C6">
        <w:rPr>
          <w:color w:val="000000" w:themeColor="text1"/>
          <w:spacing w:val="1"/>
        </w:rPr>
        <w:t>p</w:t>
      </w:r>
      <w:r w:rsidRPr="00CF01C6">
        <w:rPr>
          <w:color w:val="000000" w:themeColor="text1"/>
          <w:spacing w:val="-1"/>
        </w:rPr>
        <w:t>pr</w:t>
      </w:r>
      <w:r w:rsidRPr="00CF01C6">
        <w:rPr>
          <w:color w:val="000000" w:themeColor="text1"/>
        </w:rPr>
        <w:t>o</w:t>
      </w:r>
      <w:r w:rsidRPr="00CF01C6">
        <w:rPr>
          <w:color w:val="000000" w:themeColor="text1"/>
          <w:spacing w:val="-1"/>
        </w:rPr>
        <w:t>a</w:t>
      </w:r>
      <w:r w:rsidRPr="00CF01C6">
        <w:rPr>
          <w:color w:val="000000" w:themeColor="text1"/>
        </w:rPr>
        <w:t>ches,</w:t>
      </w:r>
      <w:r w:rsidRPr="00CF01C6">
        <w:rPr>
          <w:color w:val="000000" w:themeColor="text1"/>
          <w:spacing w:val="-1"/>
        </w:rPr>
        <w:t xml:space="preserve"> </w:t>
      </w:r>
      <w:r w:rsidRPr="00CF01C6">
        <w:rPr>
          <w:color w:val="000000" w:themeColor="text1"/>
        </w:rPr>
        <w:t>seek</w:t>
      </w:r>
      <w:r w:rsidRPr="00CF01C6">
        <w:rPr>
          <w:color w:val="000000" w:themeColor="text1"/>
          <w:spacing w:val="-2"/>
        </w:rPr>
        <w:t>i</w:t>
      </w:r>
      <w:r w:rsidRPr="00CF01C6">
        <w:rPr>
          <w:color w:val="000000" w:themeColor="text1"/>
          <w:spacing w:val="1"/>
        </w:rPr>
        <w:t>n</w:t>
      </w:r>
      <w:r w:rsidRPr="00CF01C6">
        <w:rPr>
          <w:color w:val="000000" w:themeColor="text1"/>
        </w:rPr>
        <w:t>g inv</w:t>
      </w:r>
      <w:r w:rsidRPr="00CF01C6">
        <w:rPr>
          <w:color w:val="000000" w:themeColor="text1"/>
          <w:spacing w:val="-1"/>
        </w:rPr>
        <w:t>e</w:t>
      </w:r>
      <w:r w:rsidRPr="00CF01C6">
        <w:rPr>
          <w:color w:val="000000" w:themeColor="text1"/>
        </w:rPr>
        <w:t>nti</w:t>
      </w:r>
      <w:r w:rsidRPr="00CF01C6">
        <w:rPr>
          <w:color w:val="000000" w:themeColor="text1"/>
          <w:spacing w:val="1"/>
        </w:rPr>
        <w:t>v</w:t>
      </w:r>
      <w:r w:rsidRPr="00CF01C6">
        <w:rPr>
          <w:color w:val="000000" w:themeColor="text1"/>
        </w:rPr>
        <w:t>e sol</w:t>
      </w:r>
      <w:r w:rsidRPr="00CF01C6">
        <w:rPr>
          <w:color w:val="000000" w:themeColor="text1"/>
          <w:spacing w:val="1"/>
        </w:rPr>
        <w:t>u</w:t>
      </w:r>
      <w:r w:rsidRPr="00CF01C6">
        <w:rPr>
          <w:color w:val="000000" w:themeColor="text1"/>
        </w:rPr>
        <w:t>ti</w:t>
      </w:r>
      <w:r w:rsidRPr="00CF01C6">
        <w:rPr>
          <w:color w:val="000000" w:themeColor="text1"/>
          <w:spacing w:val="-1"/>
        </w:rPr>
        <w:t>o</w:t>
      </w:r>
      <w:r w:rsidRPr="00CF01C6">
        <w:rPr>
          <w:color w:val="000000" w:themeColor="text1"/>
        </w:rPr>
        <w:t>ns</w:t>
      </w:r>
      <w:r w:rsidRPr="00CF01C6">
        <w:rPr>
          <w:color w:val="000000" w:themeColor="text1"/>
          <w:spacing w:val="1"/>
        </w:rPr>
        <w:t xml:space="preserve"> </w:t>
      </w:r>
      <w:r w:rsidRPr="00CF01C6">
        <w:rPr>
          <w:color w:val="000000" w:themeColor="text1"/>
          <w:spacing w:val="-2"/>
        </w:rPr>
        <w:t>t</w:t>
      </w:r>
      <w:r w:rsidRPr="00CF01C6">
        <w:rPr>
          <w:color w:val="000000" w:themeColor="text1"/>
        </w:rPr>
        <w:t>o p</w:t>
      </w:r>
      <w:r w:rsidRPr="00CF01C6">
        <w:rPr>
          <w:color w:val="000000" w:themeColor="text1"/>
          <w:spacing w:val="-1"/>
        </w:rPr>
        <w:t>r</w:t>
      </w:r>
      <w:r w:rsidRPr="00CF01C6">
        <w:rPr>
          <w:color w:val="000000" w:themeColor="text1"/>
        </w:rPr>
        <w:t>oble</w:t>
      </w:r>
      <w:r w:rsidRPr="00CF01C6">
        <w:rPr>
          <w:color w:val="000000" w:themeColor="text1"/>
          <w:spacing w:val="-2"/>
        </w:rPr>
        <w:t>m</w:t>
      </w:r>
      <w:r w:rsidRPr="00CF01C6">
        <w:rPr>
          <w:color w:val="000000" w:themeColor="text1"/>
        </w:rPr>
        <w:t>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d</w:t>
      </w:r>
      <w:r w:rsidRPr="00CF01C6">
        <w:rPr>
          <w:color w:val="000000" w:themeColor="text1"/>
          <w:spacing w:val="-1"/>
        </w:rPr>
        <w:t>e</w:t>
      </w:r>
      <w:r w:rsidRPr="00CF01C6">
        <w:rPr>
          <w:color w:val="000000" w:themeColor="text1"/>
        </w:rPr>
        <w:t>vel</w:t>
      </w:r>
      <w:r w:rsidRPr="00CF01C6">
        <w:rPr>
          <w:color w:val="000000" w:themeColor="text1"/>
          <w:spacing w:val="-1"/>
        </w:rPr>
        <w:t>o</w:t>
      </w:r>
      <w:r w:rsidRPr="00CF01C6">
        <w:rPr>
          <w:color w:val="000000" w:themeColor="text1"/>
        </w:rPr>
        <w:t>pi</w:t>
      </w:r>
      <w:r w:rsidRPr="00CF01C6">
        <w:rPr>
          <w:color w:val="000000" w:themeColor="text1"/>
          <w:spacing w:val="-1"/>
        </w:rPr>
        <w:t>n</w:t>
      </w:r>
      <w:r w:rsidRPr="00CF01C6">
        <w:rPr>
          <w:color w:val="000000" w:themeColor="text1"/>
        </w:rPr>
        <w:t>g or</w:t>
      </w:r>
      <w:r w:rsidRPr="00CF01C6">
        <w:rPr>
          <w:color w:val="000000" w:themeColor="text1"/>
          <w:spacing w:val="-2"/>
        </w:rPr>
        <w:t>i</w:t>
      </w:r>
      <w:r w:rsidRPr="00CF01C6">
        <w:rPr>
          <w:color w:val="000000" w:themeColor="text1"/>
          <w:spacing w:val="1"/>
        </w:rPr>
        <w:t>g</w:t>
      </w:r>
      <w:r w:rsidRPr="00CF01C6">
        <w:rPr>
          <w:color w:val="000000" w:themeColor="text1"/>
        </w:rPr>
        <w:t>i</w:t>
      </w:r>
      <w:r w:rsidRPr="00CF01C6">
        <w:rPr>
          <w:color w:val="000000" w:themeColor="text1"/>
          <w:spacing w:val="-1"/>
        </w:rPr>
        <w:t>n</w:t>
      </w:r>
      <w:r w:rsidRPr="00CF01C6">
        <w:rPr>
          <w:color w:val="000000" w:themeColor="text1"/>
        </w:rPr>
        <w:t>al w</w:t>
      </w:r>
      <w:r w:rsidRPr="00CF01C6">
        <w:rPr>
          <w:color w:val="000000" w:themeColor="text1"/>
          <w:spacing w:val="-1"/>
        </w:rPr>
        <w:t>or</w:t>
      </w:r>
      <w:r w:rsidRPr="00CF01C6">
        <w:rPr>
          <w:color w:val="000000" w:themeColor="text1"/>
        </w:rPr>
        <w:t>k</w:t>
      </w:r>
      <w:r w:rsidRPr="00CF01C6">
        <w:rPr>
          <w:color w:val="000000" w:themeColor="text1"/>
          <w:spacing w:val="1"/>
        </w:rPr>
        <w:t xml:space="preserve"> </w:t>
      </w:r>
      <w:r w:rsidRPr="00CF01C6">
        <w:rPr>
          <w:color w:val="000000" w:themeColor="text1"/>
        </w:rPr>
        <w:t>(2.8</w:t>
      </w:r>
      <w:r w:rsidRPr="00CF01C6">
        <w:rPr>
          <w:color w:val="000000" w:themeColor="text1"/>
          <w:spacing w:val="-1"/>
        </w:rPr>
        <w:t xml:space="preserve"> </w:t>
      </w:r>
      <w:r w:rsidRPr="00CF01C6">
        <w:rPr>
          <w:color w:val="000000" w:themeColor="text1"/>
        </w:rPr>
        <w:t>–</w:t>
      </w:r>
      <w:r w:rsidRPr="00CF01C6">
        <w:rPr>
          <w:color w:val="000000" w:themeColor="text1"/>
          <w:spacing w:val="-1"/>
        </w:rPr>
        <w:t xml:space="preserve"> </w:t>
      </w:r>
      <w:r w:rsidRPr="00CF01C6">
        <w:rPr>
          <w:color w:val="000000" w:themeColor="text1"/>
        </w:rPr>
        <w:t>el</w:t>
      </w:r>
      <w:r w:rsidRPr="00CF01C6">
        <w:rPr>
          <w:color w:val="000000" w:themeColor="text1"/>
          <w:spacing w:val="1"/>
        </w:rPr>
        <w:t>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7 </w:t>
      </w:r>
      <w:r w:rsidRPr="00CF01C6">
        <w:rPr>
          <w:color w:val="000000" w:themeColor="text1"/>
          <w:spacing w:val="10"/>
        </w:rPr>
        <w:t xml:space="preserve"> </w:t>
      </w:r>
      <w:r w:rsidRPr="00CF01C6">
        <w:rPr>
          <w:color w:val="000000" w:themeColor="text1"/>
        </w:rPr>
        <w:t>strate</w:t>
      </w:r>
      <w:r w:rsidRPr="00CF01C6">
        <w:rPr>
          <w:color w:val="000000" w:themeColor="text1"/>
          <w:spacing w:val="1"/>
        </w:rPr>
        <w:t>g</w:t>
      </w:r>
      <w:r w:rsidRPr="00CF01C6">
        <w:rPr>
          <w:color w:val="000000" w:themeColor="text1"/>
        </w:rPr>
        <w:t>ies for</w:t>
      </w:r>
      <w:r w:rsidRPr="00CF01C6">
        <w:rPr>
          <w:color w:val="000000" w:themeColor="text1"/>
          <w:spacing w:val="-1"/>
        </w:rPr>
        <w:t xml:space="preserve"> </w:t>
      </w:r>
      <w:r w:rsidRPr="00CF01C6">
        <w:rPr>
          <w:color w:val="000000" w:themeColor="text1"/>
        </w:rPr>
        <w:t>pr</w:t>
      </w:r>
      <w:r w:rsidRPr="00CF01C6">
        <w:rPr>
          <w:color w:val="000000" w:themeColor="text1"/>
          <w:spacing w:val="1"/>
        </w:rPr>
        <w:t>o</w:t>
      </w:r>
      <w:r w:rsidRPr="00CF01C6">
        <w:rPr>
          <w:color w:val="000000" w:themeColor="text1"/>
          <w:spacing w:val="-2"/>
        </w:rPr>
        <w:t>m</w:t>
      </w:r>
      <w:r w:rsidRPr="00CF01C6">
        <w:rPr>
          <w:color w:val="000000" w:themeColor="text1"/>
          <w:spacing w:val="1"/>
        </w:rPr>
        <w:t>o</w:t>
      </w:r>
      <w:r w:rsidRPr="00CF01C6">
        <w:rPr>
          <w:color w:val="000000" w:themeColor="text1"/>
        </w:rPr>
        <w:t>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 xml:space="preserve">ts' </w:t>
      </w:r>
      <w:r w:rsidRPr="00CF01C6">
        <w:rPr>
          <w:color w:val="000000" w:themeColor="text1"/>
          <w:spacing w:val="1"/>
        </w:rPr>
        <w:t>o</w:t>
      </w:r>
      <w:r w:rsidRPr="00CF01C6">
        <w:rPr>
          <w:color w:val="000000" w:themeColor="text1"/>
          <w:spacing w:val="-1"/>
        </w:rPr>
        <w:t>r</w:t>
      </w:r>
      <w:r w:rsidRPr="00CF01C6">
        <w:rPr>
          <w:color w:val="000000" w:themeColor="text1"/>
          <w:spacing w:val="1"/>
        </w:rPr>
        <w:t>g</w:t>
      </w:r>
      <w:r w:rsidRPr="00CF01C6">
        <w:rPr>
          <w:color w:val="000000" w:themeColor="text1"/>
        </w:rPr>
        <w:t>a</w:t>
      </w:r>
      <w:r w:rsidRPr="00CF01C6">
        <w:rPr>
          <w:color w:val="000000" w:themeColor="text1"/>
          <w:spacing w:val="1"/>
        </w:rPr>
        <w:t>n</w:t>
      </w:r>
      <w:r w:rsidRPr="00CF01C6">
        <w:rPr>
          <w:color w:val="000000" w:themeColor="text1"/>
        </w:rPr>
        <w:t>izatio</w:t>
      </w:r>
      <w:r w:rsidRPr="00CF01C6">
        <w:rPr>
          <w:color w:val="000000" w:themeColor="text1"/>
          <w:spacing w:val="1"/>
        </w:rPr>
        <w:t>n</w:t>
      </w:r>
      <w:r w:rsidRPr="00CF01C6">
        <w:rPr>
          <w:color w:val="000000" w:themeColor="text1"/>
        </w:rPr>
        <w:t>al and</w:t>
      </w:r>
      <w:r w:rsidRPr="00CF01C6">
        <w:rPr>
          <w:color w:val="000000" w:themeColor="text1"/>
          <w:spacing w:val="1"/>
        </w:rPr>
        <w:t xml:space="preserve"> </w:t>
      </w:r>
      <w:r w:rsidRPr="00CF01C6">
        <w:rPr>
          <w:color w:val="000000" w:themeColor="text1"/>
        </w:rPr>
        <w:t>ti</w:t>
      </w:r>
      <w:r w:rsidRPr="00CF01C6">
        <w:rPr>
          <w:color w:val="000000" w:themeColor="text1"/>
          <w:spacing w:val="-2"/>
        </w:rPr>
        <w:t>m</w:t>
      </w:r>
      <w:r w:rsidRPr="00CF01C6">
        <w:rPr>
          <w:color w:val="000000" w:themeColor="text1"/>
        </w:rPr>
        <w:t>e-ma</w:t>
      </w:r>
      <w:r w:rsidRPr="00CF01C6">
        <w:rPr>
          <w:color w:val="000000" w:themeColor="text1"/>
          <w:spacing w:val="1"/>
        </w:rPr>
        <w:t>n</w:t>
      </w:r>
      <w:r w:rsidRPr="00CF01C6">
        <w:rPr>
          <w:color w:val="000000" w:themeColor="text1"/>
        </w:rPr>
        <w:t>a</w:t>
      </w:r>
      <w:r w:rsidRPr="00CF01C6">
        <w:rPr>
          <w:color w:val="000000" w:themeColor="text1"/>
          <w:spacing w:val="1"/>
        </w:rPr>
        <w:t>g</w:t>
      </w:r>
      <w:r w:rsidRPr="00CF01C6">
        <w:rPr>
          <w:color w:val="000000" w:themeColor="text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s</w:t>
      </w:r>
      <w:r w:rsidRPr="00CF01C6">
        <w:rPr>
          <w:color w:val="000000" w:themeColor="text1"/>
          <w:spacing w:val="1"/>
        </w:rPr>
        <w:t>k</w:t>
      </w:r>
      <w:r w:rsidRPr="00CF01C6">
        <w:rPr>
          <w:color w:val="000000" w:themeColor="text1"/>
        </w:rPr>
        <w:t>i</w:t>
      </w:r>
      <w:r w:rsidRPr="00CF01C6">
        <w:rPr>
          <w:color w:val="000000" w:themeColor="text1"/>
          <w:spacing w:val="-2"/>
        </w:rPr>
        <w:t>l</w:t>
      </w:r>
      <w:r w:rsidRPr="00CF01C6">
        <w:rPr>
          <w:color w:val="000000" w:themeColor="text1"/>
        </w:rPr>
        <w:t>ls and</w:t>
      </w:r>
      <w:r w:rsidRPr="00CF01C6">
        <w:rPr>
          <w:color w:val="000000" w:themeColor="text1"/>
          <w:spacing w:val="1"/>
        </w:rPr>
        <w:t xml:space="preserve"> </w:t>
      </w:r>
      <w:r w:rsidRPr="00CF01C6">
        <w:rPr>
          <w:color w:val="000000" w:themeColor="text1"/>
        </w:rPr>
        <w:t>se</w:t>
      </w:r>
      <w:r w:rsidRPr="00CF01C6">
        <w:rPr>
          <w:color w:val="000000" w:themeColor="text1"/>
          <w:spacing w:val="1"/>
        </w:rPr>
        <w:t>n</w:t>
      </w:r>
      <w:r w:rsidRPr="00CF01C6">
        <w:rPr>
          <w:color w:val="000000" w:themeColor="text1"/>
        </w:rPr>
        <w:t>se</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2"/>
        </w:rPr>
        <w:t xml:space="preserve"> </w:t>
      </w:r>
      <w:r w:rsidRPr="00CF01C6">
        <w:rPr>
          <w:color w:val="000000" w:themeColor="text1"/>
        </w:rPr>
        <w:t>respo</w:t>
      </w:r>
      <w:r w:rsidRPr="00CF01C6">
        <w:rPr>
          <w:color w:val="000000" w:themeColor="text1"/>
          <w:spacing w:val="1"/>
        </w:rPr>
        <w:t>n</w:t>
      </w:r>
      <w:r w:rsidRPr="00CF01C6">
        <w:rPr>
          <w:color w:val="000000" w:themeColor="text1"/>
        </w:rPr>
        <w:t>si</w:t>
      </w:r>
      <w:r w:rsidRPr="00CF01C6">
        <w:rPr>
          <w:color w:val="000000" w:themeColor="text1"/>
          <w:spacing w:val="1"/>
        </w:rPr>
        <w:t>b</w:t>
      </w:r>
      <w:r w:rsidRPr="00CF01C6">
        <w:rPr>
          <w:color w:val="000000" w:themeColor="text1"/>
        </w:rPr>
        <w:t>ility f</w:t>
      </w:r>
      <w:r w:rsidRPr="00CF01C6">
        <w:rPr>
          <w:color w:val="000000" w:themeColor="text1"/>
          <w:spacing w:val="1"/>
        </w:rPr>
        <w:t>o</w:t>
      </w:r>
      <w:r w:rsidRPr="00CF01C6">
        <w:rPr>
          <w:color w:val="000000" w:themeColor="text1"/>
        </w:rPr>
        <w:t>r t</w:t>
      </w:r>
      <w:r w:rsidRPr="00CF01C6">
        <w:rPr>
          <w:color w:val="000000" w:themeColor="text1"/>
          <w:spacing w:val="1"/>
        </w:rPr>
        <w:t>h</w:t>
      </w:r>
      <w:r w:rsidRPr="00CF01C6">
        <w:rPr>
          <w:color w:val="000000" w:themeColor="text1"/>
        </w:rPr>
        <w:t>eir own le</w:t>
      </w:r>
      <w:r w:rsidRPr="00CF01C6">
        <w:rPr>
          <w:color w:val="000000" w:themeColor="text1"/>
          <w:spacing w:val="-1"/>
        </w:rPr>
        <w:t>a</w:t>
      </w:r>
      <w:r w:rsidRPr="00CF01C6">
        <w:rPr>
          <w:color w:val="000000" w:themeColor="text1"/>
        </w:rPr>
        <w:t>rn</w:t>
      </w:r>
      <w:r w:rsidRPr="00CF01C6">
        <w:rPr>
          <w:color w:val="000000" w:themeColor="text1"/>
          <w:spacing w:val="-2"/>
        </w:rPr>
        <w:t>i</w:t>
      </w:r>
      <w:r w:rsidRPr="00CF01C6">
        <w:rPr>
          <w:color w:val="000000" w:themeColor="text1"/>
        </w:rPr>
        <w:t>ng,</w:t>
      </w:r>
      <w:r w:rsidRPr="00CF01C6">
        <w:rPr>
          <w:color w:val="000000" w:themeColor="text1"/>
          <w:spacing w:val="-1"/>
        </w:rPr>
        <w:t xml:space="preserve"> </w:t>
      </w:r>
      <w:r w:rsidRPr="00CF01C6">
        <w:rPr>
          <w:color w:val="000000" w:themeColor="text1"/>
        </w:rPr>
        <w:t xml:space="preserve">and the </w:t>
      </w:r>
      <w:r w:rsidRPr="00CF01C6">
        <w:rPr>
          <w:color w:val="000000" w:themeColor="text1"/>
          <w:spacing w:val="-1"/>
        </w:rPr>
        <w:t>a</w:t>
      </w:r>
      <w:r w:rsidRPr="00CF01C6">
        <w:rPr>
          <w:color w:val="000000" w:themeColor="text1"/>
          <w:spacing w:val="1"/>
        </w:rPr>
        <w:t>b</w:t>
      </w:r>
      <w:r w:rsidRPr="00CF01C6">
        <w:rPr>
          <w:color w:val="000000" w:themeColor="text1"/>
        </w:rPr>
        <w:t>ility to use the</w:t>
      </w:r>
      <w:r w:rsidRPr="00CF01C6">
        <w:rPr>
          <w:color w:val="000000" w:themeColor="text1"/>
          <w:spacing w:val="-2"/>
        </w:rPr>
        <w:t>s</w:t>
      </w:r>
      <w:r w:rsidRPr="00CF01C6">
        <w:rPr>
          <w:color w:val="000000" w:themeColor="text1"/>
        </w:rPr>
        <w:t>e</w:t>
      </w:r>
      <w:r w:rsidRPr="00CF01C6">
        <w:rPr>
          <w:color w:val="000000" w:themeColor="text1"/>
          <w:spacing w:val="-1"/>
        </w:rPr>
        <w:t xml:space="preserve"> </w:t>
      </w:r>
      <w:r w:rsidRPr="00CF01C6">
        <w:rPr>
          <w:color w:val="000000" w:themeColor="text1"/>
        </w:rPr>
        <w:t>strategies to</w:t>
      </w:r>
      <w:r w:rsidRPr="00CF01C6">
        <w:rPr>
          <w:color w:val="000000" w:themeColor="text1"/>
          <w:spacing w:val="-1"/>
        </w:rPr>
        <w:t xml:space="preserve"> </w:t>
      </w:r>
      <w:r w:rsidRPr="00CF01C6">
        <w:rPr>
          <w:color w:val="000000" w:themeColor="text1"/>
        </w:rPr>
        <w:t>pro</w:t>
      </w:r>
      <w:r w:rsidRPr="00CF01C6">
        <w:rPr>
          <w:color w:val="000000" w:themeColor="text1"/>
          <w:spacing w:val="-2"/>
        </w:rPr>
        <w:t>m</w:t>
      </w:r>
      <w:r w:rsidRPr="00CF01C6">
        <w:rPr>
          <w:color w:val="000000" w:themeColor="text1"/>
        </w:rPr>
        <w:t>ote student succes</w:t>
      </w:r>
      <w:r w:rsidRPr="00CF01C6">
        <w:rPr>
          <w:color w:val="000000" w:themeColor="text1"/>
          <w:spacing w:val="-1"/>
        </w:rPr>
        <w:t>s</w:t>
      </w:r>
      <w:r w:rsidRPr="00CF01C6">
        <w:rPr>
          <w:color w:val="000000" w:themeColor="text1"/>
        </w:rPr>
        <w:t>(</w:t>
      </w:r>
      <w:r w:rsidRPr="00CF01C6">
        <w:rPr>
          <w:color w:val="000000" w:themeColor="text1"/>
          <w:spacing w:val="-1"/>
        </w:rPr>
        <w:t>2</w:t>
      </w:r>
      <w:r w:rsidRPr="00CF01C6">
        <w:rPr>
          <w:color w:val="000000" w:themeColor="text1"/>
        </w:rPr>
        <w:t>.9 – ele</w:t>
      </w:r>
      <w:r w:rsidRPr="00CF01C6">
        <w:rPr>
          <w:color w:val="000000" w:themeColor="text1"/>
          <w:spacing w:val="-2"/>
        </w:rPr>
        <w:t>m</w:t>
      </w:r>
      <w:r w:rsidRPr="00CF01C6">
        <w:rPr>
          <w:color w:val="000000" w:themeColor="text1"/>
        </w:rPr>
        <w:t>entar</w:t>
      </w:r>
      <w:r w:rsidRPr="00CF01C6">
        <w:rPr>
          <w:color w:val="000000" w:themeColor="text1"/>
          <w:spacing w:val="-1"/>
        </w:rPr>
        <w:t>y</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8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w:t>
      </w:r>
      <w:r w:rsidRPr="00CF01C6">
        <w:rPr>
          <w:color w:val="000000" w:themeColor="text1"/>
          <w:spacing w:val="-2"/>
        </w:rPr>
        <w:t xml:space="preserve"> </w:t>
      </w:r>
      <w:r w:rsidRPr="00CF01C6">
        <w:rPr>
          <w:color w:val="000000" w:themeColor="text1"/>
        </w:rPr>
        <w:t>h</w:t>
      </w:r>
      <w:r w:rsidRPr="00CF01C6">
        <w:rPr>
          <w:color w:val="000000" w:themeColor="text1"/>
          <w:spacing w:val="-1"/>
        </w:rPr>
        <w:t>o</w:t>
      </w:r>
      <w:r w:rsidRPr="00CF01C6">
        <w:rPr>
          <w:color w:val="000000" w:themeColor="text1"/>
        </w:rPr>
        <w:t>w</w:t>
      </w:r>
      <w:r w:rsidRPr="00CF01C6">
        <w:rPr>
          <w:color w:val="000000" w:themeColor="text1"/>
          <w:spacing w:val="-1"/>
        </w:rPr>
        <w:t xml:space="preserve"> </w:t>
      </w:r>
      <w:r w:rsidRPr="00CF01C6">
        <w:rPr>
          <w:color w:val="000000" w:themeColor="text1"/>
        </w:rPr>
        <w:t>v</w:t>
      </w:r>
      <w:r w:rsidRPr="00CF01C6">
        <w:rPr>
          <w:color w:val="000000" w:themeColor="text1"/>
          <w:spacing w:val="-1"/>
        </w:rPr>
        <w:t>a</w:t>
      </w:r>
      <w:r w:rsidRPr="00CF01C6">
        <w:rPr>
          <w:color w:val="000000" w:themeColor="text1"/>
        </w:rPr>
        <w:t>ri</w:t>
      </w:r>
      <w:r w:rsidRPr="00CF01C6">
        <w:rPr>
          <w:color w:val="000000" w:themeColor="text1"/>
          <w:spacing w:val="-1"/>
        </w:rPr>
        <w:t>o</w:t>
      </w:r>
      <w:r w:rsidRPr="00CF01C6">
        <w:rPr>
          <w:color w:val="000000" w:themeColor="text1"/>
          <w:spacing w:val="1"/>
        </w:rPr>
        <w:t>u</w:t>
      </w:r>
      <w:r w:rsidRPr="00CF01C6">
        <w:rPr>
          <w:color w:val="000000" w:themeColor="text1"/>
        </w:rPr>
        <w:t>s</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divi</w:t>
      </w:r>
      <w:r w:rsidRPr="00CF01C6">
        <w:rPr>
          <w:color w:val="000000" w:themeColor="text1"/>
          <w:spacing w:val="-1"/>
        </w:rPr>
        <w:t>d</w:t>
      </w:r>
      <w:r w:rsidRPr="00CF01C6">
        <w:rPr>
          <w:color w:val="000000" w:themeColor="text1"/>
          <w:spacing w:val="1"/>
        </w:rPr>
        <w:t>u</w:t>
      </w:r>
      <w:r w:rsidRPr="00CF01C6">
        <w:rPr>
          <w:color w:val="000000" w:themeColor="text1"/>
        </w:rPr>
        <w:t>al</w:t>
      </w:r>
      <w:r w:rsidRPr="00CF01C6">
        <w:rPr>
          <w:color w:val="000000" w:themeColor="text1"/>
          <w:spacing w:val="-1"/>
        </w:rPr>
        <w:t xml:space="preserve"> </w:t>
      </w:r>
      <w:r w:rsidRPr="00CF01C6">
        <w:rPr>
          <w:color w:val="000000" w:themeColor="text1"/>
        </w:rPr>
        <w:t>fact</w:t>
      </w:r>
      <w:r w:rsidRPr="00CF01C6">
        <w:rPr>
          <w:color w:val="000000" w:themeColor="text1"/>
          <w:spacing w:val="-1"/>
        </w:rPr>
        <w:t>or</w:t>
      </w:r>
      <w:r w:rsidRPr="00CF01C6">
        <w:rPr>
          <w:color w:val="000000" w:themeColor="text1"/>
        </w:rPr>
        <w:t>s</w:t>
      </w:r>
      <w:r w:rsidRPr="00CF01C6">
        <w:rPr>
          <w:color w:val="000000" w:themeColor="text1"/>
          <w:spacing w:val="1"/>
        </w:rPr>
        <w:t xml:space="preserve"> </w:t>
      </w:r>
      <w:r w:rsidRPr="00CF01C6">
        <w:rPr>
          <w:color w:val="000000" w:themeColor="text1"/>
        </w:rPr>
        <w:t>(e</w:t>
      </w:r>
      <w:r w:rsidRPr="00CF01C6">
        <w:rPr>
          <w:color w:val="000000" w:themeColor="text1"/>
          <w:spacing w:val="-1"/>
        </w:rPr>
        <w:t>.</w:t>
      </w:r>
      <w:r w:rsidRPr="00CF01C6">
        <w:rPr>
          <w:color w:val="000000" w:themeColor="text1"/>
          <w:spacing w:val="1"/>
        </w:rPr>
        <w:t>g</w:t>
      </w:r>
      <w:r w:rsidRPr="00CF01C6">
        <w:rPr>
          <w:color w:val="000000" w:themeColor="text1"/>
          <w:spacing w:val="-1"/>
        </w:rPr>
        <w:t>.</w:t>
      </w:r>
      <w:r w:rsidRPr="00CF01C6">
        <w:rPr>
          <w:color w:val="000000" w:themeColor="text1"/>
        </w:rPr>
        <w:t>,</w:t>
      </w:r>
      <w:r w:rsidRPr="00CF01C6">
        <w:rPr>
          <w:color w:val="000000" w:themeColor="text1"/>
          <w:spacing w:val="-1"/>
        </w:rPr>
        <w:t xml:space="preserve"> </w:t>
      </w:r>
      <w:r w:rsidRPr="00CF01C6">
        <w:rPr>
          <w:color w:val="000000" w:themeColor="text1"/>
        </w:rPr>
        <w:t>pr</w:t>
      </w:r>
      <w:r w:rsidRPr="00CF01C6">
        <w:rPr>
          <w:color w:val="000000" w:themeColor="text1"/>
          <w:spacing w:val="-2"/>
        </w:rPr>
        <w:t>i</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rPr>
        <w:t>l</w:t>
      </w:r>
      <w:r w:rsidRPr="00CF01C6">
        <w:rPr>
          <w:color w:val="000000" w:themeColor="text1"/>
          <w:spacing w:val="-1"/>
        </w:rPr>
        <w:t>e</w:t>
      </w:r>
      <w:r w:rsidRPr="00CF01C6">
        <w:rPr>
          <w:color w:val="000000" w:themeColor="text1"/>
        </w:rPr>
        <w:t>arn</w:t>
      </w:r>
      <w:r w:rsidRPr="00CF01C6">
        <w:rPr>
          <w:color w:val="000000" w:themeColor="text1"/>
          <w:spacing w:val="-2"/>
        </w:rPr>
        <w:t>i</w:t>
      </w:r>
      <w:r w:rsidRPr="00CF01C6">
        <w:rPr>
          <w:color w:val="000000" w:themeColor="text1"/>
        </w:rPr>
        <w:t>ng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1"/>
        </w:rPr>
        <w:t>exp</w:t>
      </w:r>
      <w:r w:rsidRPr="00CF01C6">
        <w:rPr>
          <w:color w:val="000000" w:themeColor="text1"/>
        </w:rPr>
        <w:t>eriences,</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ter</w:t>
      </w:r>
      <w:r w:rsidRPr="00CF01C6">
        <w:rPr>
          <w:color w:val="000000" w:themeColor="text1"/>
          <w:spacing w:val="-1"/>
        </w:rPr>
        <w:t>e</w:t>
      </w:r>
      <w:r w:rsidRPr="00CF01C6">
        <w:rPr>
          <w:color w:val="000000" w:themeColor="text1"/>
        </w:rPr>
        <w:t>sts,</w:t>
      </w:r>
      <w:r w:rsidRPr="00CF01C6">
        <w:rPr>
          <w:color w:val="000000" w:themeColor="text1"/>
          <w:spacing w:val="1"/>
        </w:rPr>
        <w:t xml:space="preserve"> </w:t>
      </w:r>
      <w:r w:rsidRPr="00CF01C6">
        <w:rPr>
          <w:color w:val="000000" w:themeColor="text1"/>
        </w:rPr>
        <w:t>talents)</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facto</w:t>
      </w:r>
      <w:r w:rsidRPr="00CF01C6">
        <w:rPr>
          <w:color w:val="000000" w:themeColor="text1"/>
          <w:spacing w:val="-1"/>
        </w:rPr>
        <w:t>r</w:t>
      </w:r>
      <w:r w:rsidRPr="00CF01C6">
        <w:rPr>
          <w:color w:val="000000" w:themeColor="text1"/>
        </w:rPr>
        <w:t>s</w:t>
      </w:r>
      <w:r w:rsidRPr="00CF01C6">
        <w:rPr>
          <w:color w:val="000000" w:themeColor="text1"/>
          <w:spacing w:val="1"/>
        </w:rPr>
        <w:t xml:space="preserve"> </w:t>
      </w:r>
      <w:r w:rsidRPr="00CF01C6">
        <w:rPr>
          <w:color w:val="000000" w:themeColor="text1"/>
        </w:rPr>
        <w:t>in t</w:t>
      </w:r>
      <w:r w:rsidRPr="00CF01C6">
        <w:rPr>
          <w:color w:val="000000" w:themeColor="text1"/>
          <w:spacing w:val="1"/>
        </w:rPr>
        <w:t>h</w:t>
      </w:r>
      <w:r w:rsidRPr="00CF01C6">
        <w:rPr>
          <w:color w:val="000000" w:themeColor="text1"/>
        </w:rPr>
        <w:t>e h</w:t>
      </w:r>
      <w:r w:rsidRPr="00CF01C6">
        <w:rPr>
          <w:color w:val="000000" w:themeColor="text1"/>
          <w:spacing w:val="1"/>
        </w:rPr>
        <w:t>o</w:t>
      </w:r>
      <w:r w:rsidRPr="00CF01C6">
        <w:rPr>
          <w:color w:val="000000" w:themeColor="text1"/>
          <w:spacing w:val="-2"/>
        </w:rPr>
        <w:t>m</w:t>
      </w:r>
      <w:r w:rsidRPr="00CF01C6">
        <w:rPr>
          <w:color w:val="000000" w:themeColor="text1"/>
        </w:rPr>
        <w:t>e, scho</w:t>
      </w:r>
      <w:r w:rsidRPr="00CF01C6">
        <w:rPr>
          <w:color w:val="000000" w:themeColor="text1"/>
          <w:spacing w:val="1"/>
        </w:rPr>
        <w:t>o</w:t>
      </w:r>
      <w:r w:rsidRPr="00CF01C6">
        <w:rPr>
          <w:color w:val="000000" w:themeColor="text1"/>
        </w:rPr>
        <w:t>l, 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rPr>
        <w:t>m</w:t>
      </w:r>
      <w:r w:rsidRPr="00CF01C6">
        <w:rPr>
          <w:color w:val="000000" w:themeColor="text1"/>
          <w:spacing w:val="-2"/>
        </w:rPr>
        <w:t>m</w:t>
      </w:r>
      <w:r w:rsidRPr="00CF01C6">
        <w:rPr>
          <w:color w:val="000000" w:themeColor="text1"/>
          <w:spacing w:val="1"/>
        </w:rPr>
        <w:t>un</w:t>
      </w:r>
      <w:r w:rsidRPr="00CF01C6">
        <w:rPr>
          <w:color w:val="000000" w:themeColor="text1"/>
        </w:rPr>
        <w:t>ity i</w:t>
      </w:r>
      <w:r w:rsidRPr="00CF01C6">
        <w:rPr>
          <w:color w:val="000000" w:themeColor="text1"/>
          <w:spacing w:val="1"/>
        </w:rPr>
        <w:t>n</w:t>
      </w:r>
      <w:r w:rsidRPr="00CF01C6">
        <w:rPr>
          <w:color w:val="000000" w:themeColor="text1"/>
        </w:rPr>
        <w:t>fl</w:t>
      </w:r>
      <w:r w:rsidRPr="00CF01C6">
        <w:rPr>
          <w:color w:val="000000" w:themeColor="text1"/>
          <w:spacing w:val="1"/>
        </w:rPr>
        <w:t>u</w:t>
      </w:r>
      <w:r w:rsidRPr="00CF01C6">
        <w:rPr>
          <w:color w:val="000000" w:themeColor="text1"/>
          <w:spacing w:val="-1"/>
        </w:rPr>
        <w:t>e</w:t>
      </w:r>
      <w:r w:rsidRPr="00CF01C6">
        <w:rPr>
          <w:color w:val="000000" w:themeColor="text1"/>
          <w:spacing w:val="1"/>
        </w:rPr>
        <w:t>n</w:t>
      </w:r>
      <w:r w:rsidRPr="00CF01C6">
        <w:rPr>
          <w:color w:val="000000" w:themeColor="text1"/>
        </w:rPr>
        <w:t xml:space="preserve">ce </w:t>
      </w:r>
      <w:r w:rsidRPr="00CF01C6">
        <w:rPr>
          <w:color w:val="000000" w:themeColor="text1"/>
          <w:spacing w:val="-2"/>
        </w:rPr>
        <w:t>l</w:t>
      </w:r>
      <w:r w:rsidRPr="00CF01C6">
        <w:rPr>
          <w:color w:val="000000" w:themeColor="text1"/>
        </w:rPr>
        <w:t>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 pr</w:t>
      </w:r>
      <w:r w:rsidRPr="00CF01C6">
        <w:rPr>
          <w:color w:val="000000" w:themeColor="text1"/>
          <w:spacing w:val="1"/>
        </w:rPr>
        <w:t>o</w:t>
      </w:r>
      <w:r w:rsidRPr="00CF01C6">
        <w:rPr>
          <w:color w:val="000000" w:themeColor="text1"/>
        </w:rPr>
        <w:t>ce</w:t>
      </w:r>
      <w:r w:rsidRPr="00CF01C6">
        <w:rPr>
          <w:color w:val="000000" w:themeColor="text1"/>
          <w:spacing w:val="-2"/>
        </w:rPr>
        <w:t>s</w:t>
      </w:r>
      <w:r w:rsidRPr="00CF01C6">
        <w:rPr>
          <w:color w:val="000000" w:themeColor="text1"/>
        </w:rPr>
        <w:t>ses,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spacing w:val="-2"/>
        </w:rPr>
        <w:t>i</w:t>
      </w:r>
      <w:r w:rsidRPr="00CF01C6">
        <w:rPr>
          <w:color w:val="000000" w:themeColor="text1"/>
        </w:rPr>
        <w:t>lity to</w:t>
      </w:r>
      <w:r w:rsidRPr="00CF01C6">
        <w:rPr>
          <w:color w:val="000000" w:themeColor="text1"/>
          <w:spacing w:val="1"/>
        </w:rPr>
        <w:t xml:space="preserve"> u</w:t>
      </w:r>
      <w:r w:rsidRPr="00CF01C6">
        <w:rPr>
          <w:color w:val="000000" w:themeColor="text1"/>
        </w:rPr>
        <w:t>se t</w:t>
      </w:r>
      <w:r w:rsidRPr="00CF01C6">
        <w:rPr>
          <w:color w:val="000000" w:themeColor="text1"/>
          <w:spacing w:val="1"/>
        </w:rPr>
        <w:t>h</w:t>
      </w:r>
      <w:r w:rsidRPr="00CF01C6">
        <w:rPr>
          <w:color w:val="000000" w:themeColor="text1"/>
        </w:rPr>
        <w:t>is</w:t>
      </w:r>
      <w:r w:rsidRPr="00CF01C6">
        <w:rPr>
          <w:color w:val="000000" w:themeColor="text1"/>
          <w:spacing w:val="-1"/>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 to i</w:t>
      </w:r>
      <w:r w:rsidRPr="00CF01C6">
        <w:rPr>
          <w:color w:val="000000" w:themeColor="text1"/>
          <w:spacing w:val="-2"/>
        </w:rPr>
        <w:t>m</w:t>
      </w:r>
      <w:r w:rsidRPr="00CF01C6">
        <w:rPr>
          <w:color w:val="000000" w:themeColor="text1"/>
          <w:spacing w:val="1"/>
        </w:rPr>
        <w:t>p</w:t>
      </w:r>
      <w:r w:rsidRPr="00CF01C6">
        <w:rPr>
          <w:color w:val="000000" w:themeColor="text1"/>
        </w:rPr>
        <w:t>r</w:t>
      </w:r>
      <w:r w:rsidRPr="00CF01C6">
        <w:rPr>
          <w:color w:val="000000" w:themeColor="text1"/>
          <w:spacing w:val="1"/>
        </w:rPr>
        <w:t>ov</w:t>
      </w:r>
      <w:r w:rsidRPr="00CF01C6">
        <w:rPr>
          <w:color w:val="000000" w:themeColor="text1"/>
        </w:rPr>
        <w:t>e teaching effec</w:t>
      </w:r>
      <w:r w:rsidRPr="00CF01C6">
        <w:rPr>
          <w:color w:val="000000" w:themeColor="text1"/>
          <w:spacing w:val="-2"/>
        </w:rPr>
        <w:t>t</w:t>
      </w:r>
      <w:r w:rsidRPr="00CF01C6">
        <w:rPr>
          <w:color w:val="000000" w:themeColor="text1"/>
        </w:rPr>
        <w:t>iveness</w:t>
      </w:r>
      <w:r w:rsidRPr="00CF01C6">
        <w:rPr>
          <w:color w:val="000000" w:themeColor="text1"/>
          <w:spacing w:val="-1"/>
        </w:rPr>
        <w:t xml:space="preserve"> </w:t>
      </w:r>
      <w:r w:rsidRPr="00CF01C6">
        <w:rPr>
          <w:color w:val="000000" w:themeColor="text1"/>
        </w:rPr>
        <w:t>and le</w:t>
      </w:r>
      <w:r w:rsidRPr="00CF01C6">
        <w:rPr>
          <w:color w:val="000000" w:themeColor="text1"/>
          <w:spacing w:val="-1"/>
        </w:rPr>
        <w:t>a</w:t>
      </w:r>
      <w:r w:rsidRPr="00CF01C6">
        <w:rPr>
          <w:color w:val="000000" w:themeColor="text1"/>
        </w:rPr>
        <w:t>rn</w:t>
      </w:r>
      <w:r w:rsidRPr="00CF01C6">
        <w:rPr>
          <w:color w:val="000000" w:themeColor="text1"/>
          <w:spacing w:val="-2"/>
        </w:rPr>
        <w:t>i</w:t>
      </w:r>
      <w:r w:rsidRPr="00CF01C6">
        <w:rPr>
          <w:color w:val="000000" w:themeColor="text1"/>
        </w:rPr>
        <w:t>ng outco</w:t>
      </w:r>
      <w:r w:rsidRPr="00CF01C6">
        <w:rPr>
          <w:color w:val="000000" w:themeColor="text1"/>
          <w:spacing w:val="-2"/>
        </w:rPr>
        <w:t>m</w:t>
      </w:r>
      <w:r w:rsidRPr="00CF01C6">
        <w:rPr>
          <w:color w:val="000000" w:themeColor="text1"/>
        </w:rPr>
        <w:t>es</w:t>
      </w:r>
      <w:r w:rsidRPr="00CF01C6">
        <w:rPr>
          <w:color w:val="000000" w:themeColor="text1"/>
          <w:spacing w:val="-2"/>
        </w:rPr>
        <w:t xml:space="preserve"> </w:t>
      </w:r>
      <w:r w:rsidRPr="00CF01C6">
        <w:rPr>
          <w:color w:val="000000" w:themeColor="text1"/>
          <w:spacing w:val="-1"/>
        </w:rPr>
        <w:t>(</w:t>
      </w:r>
      <w:r w:rsidRPr="00CF01C6">
        <w:rPr>
          <w:color w:val="000000" w:themeColor="text1"/>
          <w:spacing w:val="1"/>
        </w:rPr>
        <w:t>2</w:t>
      </w:r>
      <w:r w:rsidRPr="00CF01C6">
        <w:rPr>
          <w:color w:val="000000" w:themeColor="text1"/>
          <w:spacing w:val="-1"/>
        </w:rPr>
        <w:t>.</w:t>
      </w:r>
      <w:r w:rsidRPr="00CF01C6">
        <w:rPr>
          <w:color w:val="000000" w:themeColor="text1"/>
          <w:spacing w:val="1"/>
        </w:rPr>
        <w:t>1</w:t>
      </w:r>
      <w:r w:rsidRPr="00CF01C6">
        <w:rPr>
          <w:color w:val="000000" w:themeColor="text1"/>
        </w:rPr>
        <w:t xml:space="preserve">0 – </w:t>
      </w:r>
      <w:r w:rsidRPr="00CF01C6">
        <w:rPr>
          <w:color w:val="000000" w:themeColor="text1"/>
          <w:spacing w:val="-1"/>
        </w:rPr>
        <w:t>ele</w:t>
      </w:r>
      <w:r w:rsidRPr="00CF01C6">
        <w:rPr>
          <w:color w:val="000000" w:themeColor="text1"/>
          <w:spacing w:val="-2"/>
        </w:rPr>
        <w:t>m</w:t>
      </w:r>
      <w:r w:rsidRPr="00CF01C6">
        <w:rPr>
          <w:color w:val="000000" w:themeColor="text1"/>
          <w:spacing w:val="1"/>
        </w:rPr>
        <w:t>en</w:t>
      </w:r>
      <w:r w:rsidRPr="00CF01C6">
        <w:rPr>
          <w:color w:val="000000" w:themeColor="text1"/>
          <w:spacing w:val="-1"/>
        </w:rPr>
        <w:t>ta</w:t>
      </w:r>
      <w:r w:rsidRPr="00CF01C6">
        <w:rPr>
          <w:color w:val="000000" w:themeColor="text1"/>
        </w:rPr>
        <w:t>r</w:t>
      </w:r>
      <w:r w:rsidRPr="00CF01C6">
        <w:rPr>
          <w:color w:val="000000" w:themeColor="text1"/>
          <w:spacing w:val="-1"/>
        </w:rPr>
        <w:t>y</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2</w:t>
      </w:r>
      <w:r w:rsidRPr="00CF01C6">
        <w:rPr>
          <w:color w:val="000000" w:themeColor="text1"/>
          <w:spacing w:val="-1"/>
        </w:rPr>
        <w:t>.</w:t>
      </w:r>
      <w:r w:rsidRPr="00CF01C6">
        <w:rPr>
          <w:color w:val="000000" w:themeColor="text1"/>
        </w:rPr>
        <w:t xml:space="preserve">9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2"/>
        </w:rPr>
        <w:t xml:space="preserve"> </w:t>
      </w:r>
      <w:r w:rsidRPr="00CF01C6">
        <w:rPr>
          <w:color w:val="000000" w:themeColor="text1"/>
          <w:spacing w:val="1"/>
        </w:rPr>
        <w:t>h</w:t>
      </w:r>
      <w:r w:rsidRPr="00CF01C6">
        <w:rPr>
          <w:color w:val="000000" w:themeColor="text1"/>
          <w:spacing w:val="-1"/>
        </w:rPr>
        <w:t>o</w:t>
      </w:r>
      <w:r w:rsidRPr="00CF01C6">
        <w:rPr>
          <w:color w:val="000000" w:themeColor="text1"/>
        </w:rPr>
        <w:t>w</w:t>
      </w:r>
      <w:r w:rsidRPr="00CF01C6">
        <w:rPr>
          <w:color w:val="000000" w:themeColor="text1"/>
          <w:spacing w:val="-1"/>
        </w:rPr>
        <w:t xml:space="preserve"> </w:t>
      </w:r>
      <w:r w:rsidRPr="00CF01C6">
        <w:rPr>
          <w:color w:val="000000" w:themeColor="text1"/>
          <w:spacing w:val="1"/>
        </w:rPr>
        <w:t>d</w:t>
      </w:r>
      <w:r w:rsidRPr="00CF01C6">
        <w:rPr>
          <w:color w:val="000000" w:themeColor="text1"/>
        </w:rPr>
        <w:t>i</w:t>
      </w:r>
      <w:r w:rsidRPr="00CF01C6">
        <w:rPr>
          <w:color w:val="000000" w:themeColor="text1"/>
          <w:spacing w:val="1"/>
        </w:rPr>
        <w:t>g</w:t>
      </w:r>
      <w:r w:rsidRPr="00CF01C6">
        <w:rPr>
          <w:color w:val="000000" w:themeColor="text1"/>
        </w:rPr>
        <w:t>ital-age t</w:t>
      </w:r>
      <w:r w:rsidRPr="00CF01C6">
        <w:rPr>
          <w:color w:val="000000" w:themeColor="text1"/>
          <w:spacing w:val="1"/>
        </w:rPr>
        <w:t>oo</w:t>
      </w:r>
      <w:r w:rsidRPr="00CF01C6">
        <w:rPr>
          <w:color w:val="000000" w:themeColor="text1"/>
        </w:rPr>
        <w:t>ls and</w:t>
      </w:r>
      <w:r w:rsidRPr="00CF01C6">
        <w:rPr>
          <w:color w:val="000000" w:themeColor="text1"/>
          <w:spacing w:val="1"/>
        </w:rPr>
        <w:t xml:space="preserve"> </w:t>
      </w:r>
      <w:r w:rsidRPr="00CF01C6">
        <w:rPr>
          <w:color w:val="000000" w:themeColor="text1"/>
        </w:rPr>
        <w:t>enviro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i</w:t>
      </w:r>
      <w:r w:rsidRPr="00CF01C6">
        <w:rPr>
          <w:color w:val="000000" w:themeColor="text1"/>
          <w:spacing w:val="1"/>
        </w:rPr>
        <w:t>n</w:t>
      </w:r>
      <w:r w:rsidRPr="00CF01C6">
        <w:rPr>
          <w:color w:val="000000" w:themeColor="text1"/>
        </w:rPr>
        <w:t>f</w:t>
      </w:r>
      <w:r w:rsidRPr="00CF01C6">
        <w:rPr>
          <w:color w:val="000000" w:themeColor="text1"/>
          <w:spacing w:val="-2"/>
        </w:rPr>
        <w:t>l</w:t>
      </w:r>
      <w:r w:rsidRPr="00CF01C6">
        <w:rPr>
          <w:color w:val="000000" w:themeColor="text1"/>
        </w:rPr>
        <w:t>ue</w:t>
      </w:r>
      <w:r w:rsidRPr="00CF01C6">
        <w:rPr>
          <w:color w:val="000000" w:themeColor="text1"/>
          <w:spacing w:val="1"/>
        </w:rPr>
        <w:t>n</w:t>
      </w:r>
      <w:r w:rsidRPr="00CF01C6">
        <w:rPr>
          <w:color w:val="000000" w:themeColor="text1"/>
        </w:rPr>
        <w:t>ce lear</w:t>
      </w:r>
      <w:r w:rsidRPr="00CF01C6">
        <w:rPr>
          <w:color w:val="000000" w:themeColor="text1"/>
          <w:spacing w:val="1"/>
        </w:rPr>
        <w:t>n</w:t>
      </w:r>
      <w:r w:rsidRPr="00CF01C6">
        <w:rPr>
          <w:color w:val="000000" w:themeColor="text1"/>
        </w:rPr>
        <w:t>ing pr</w:t>
      </w:r>
      <w:r w:rsidRPr="00CF01C6">
        <w:rPr>
          <w:color w:val="000000" w:themeColor="text1"/>
          <w:spacing w:val="1"/>
        </w:rPr>
        <w:t>o</w:t>
      </w:r>
      <w:r w:rsidRPr="00CF01C6">
        <w:rPr>
          <w:color w:val="000000" w:themeColor="text1"/>
        </w:rPr>
        <w:t>cesses a</w:t>
      </w:r>
      <w:r w:rsidRPr="00CF01C6">
        <w:rPr>
          <w:color w:val="000000" w:themeColor="text1"/>
          <w:spacing w:val="1"/>
        </w:rPr>
        <w:t>n</w:t>
      </w:r>
      <w:r w:rsidRPr="00CF01C6">
        <w:rPr>
          <w:color w:val="000000" w:themeColor="text1"/>
        </w:rPr>
        <w:t>d o</w:t>
      </w:r>
      <w:r w:rsidRPr="00CF01C6">
        <w:rPr>
          <w:color w:val="000000" w:themeColor="text1"/>
          <w:spacing w:val="1"/>
        </w:rPr>
        <w:t>u</w:t>
      </w:r>
      <w:r w:rsidRPr="00CF01C6">
        <w:rPr>
          <w:color w:val="000000" w:themeColor="text1"/>
        </w:rPr>
        <w:t>tc</w:t>
      </w:r>
      <w:r w:rsidRPr="00CF01C6">
        <w:rPr>
          <w:color w:val="000000" w:themeColor="text1"/>
          <w:spacing w:val="1"/>
        </w:rPr>
        <w:t>o</w:t>
      </w:r>
      <w:r w:rsidRPr="00CF01C6">
        <w:rPr>
          <w:color w:val="000000" w:themeColor="text1"/>
          <w:spacing w:val="-2"/>
        </w:rPr>
        <w:t>m</w:t>
      </w:r>
      <w:r w:rsidRPr="00CF01C6">
        <w:rPr>
          <w:color w:val="000000" w:themeColor="text1"/>
        </w:rPr>
        <w:t>es, and</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 xml:space="preserve">ility to use </w:t>
      </w:r>
      <w:r w:rsidRPr="00CF01C6">
        <w:rPr>
          <w:color w:val="000000" w:themeColor="text1"/>
          <w:spacing w:val="-2"/>
        </w:rPr>
        <w:t>t</w:t>
      </w:r>
      <w:r w:rsidRPr="00CF01C6">
        <w:rPr>
          <w:color w:val="000000" w:themeColor="text1"/>
          <w:spacing w:val="1"/>
        </w:rPr>
        <w:t>h</w:t>
      </w:r>
      <w:r w:rsidRPr="00CF01C6">
        <w:rPr>
          <w:color w:val="000000" w:themeColor="text1"/>
        </w:rPr>
        <w:t>is know</w:t>
      </w:r>
      <w:r w:rsidRPr="00CF01C6">
        <w:rPr>
          <w:color w:val="000000" w:themeColor="text1"/>
          <w:spacing w:val="-2"/>
        </w:rPr>
        <w:t>l</w:t>
      </w:r>
      <w:r w:rsidRPr="00CF01C6">
        <w:rPr>
          <w:color w:val="000000" w:themeColor="text1"/>
        </w:rPr>
        <w:t>edge</w:t>
      </w:r>
      <w:r w:rsidRPr="00CF01C6">
        <w:rPr>
          <w:color w:val="000000" w:themeColor="text1"/>
          <w:spacing w:val="-1"/>
        </w:rPr>
        <w:t xml:space="preserve"> </w:t>
      </w:r>
      <w:r w:rsidRPr="00CF01C6">
        <w:rPr>
          <w:color w:val="000000" w:themeColor="text1"/>
        </w:rPr>
        <w:t>to i</w:t>
      </w:r>
      <w:r w:rsidRPr="00CF01C6">
        <w:rPr>
          <w:color w:val="000000" w:themeColor="text1"/>
          <w:spacing w:val="-2"/>
        </w:rPr>
        <w:t>m</w:t>
      </w:r>
      <w:r w:rsidRPr="00CF01C6">
        <w:rPr>
          <w:color w:val="000000" w:themeColor="text1"/>
        </w:rPr>
        <w:t>prove teaching</w:t>
      </w:r>
      <w:r w:rsidRPr="00CF01C6">
        <w:rPr>
          <w:color w:val="000000" w:themeColor="text1"/>
          <w:spacing w:val="-2"/>
        </w:rPr>
        <w:t xml:space="preserve"> </w:t>
      </w:r>
      <w:r w:rsidRPr="00CF01C6">
        <w:rPr>
          <w:color w:val="000000" w:themeColor="text1"/>
          <w:spacing w:val="-1"/>
        </w:rPr>
        <w:t>e</w:t>
      </w:r>
      <w:r w:rsidRPr="00CF01C6">
        <w:rPr>
          <w:color w:val="000000" w:themeColor="text1"/>
        </w:rPr>
        <w:t>ff</w:t>
      </w:r>
      <w:r w:rsidRPr="00CF01C6">
        <w:rPr>
          <w:color w:val="000000" w:themeColor="text1"/>
          <w:spacing w:val="-1"/>
        </w:rPr>
        <w:t>e</w:t>
      </w:r>
      <w:r w:rsidRPr="00CF01C6">
        <w:rPr>
          <w:color w:val="000000" w:themeColor="text1"/>
        </w:rPr>
        <w:t xml:space="preserve">ctiveness </w:t>
      </w:r>
      <w:r w:rsidRPr="00CF01C6">
        <w:rPr>
          <w:color w:val="000000" w:themeColor="text1"/>
          <w:spacing w:val="-1"/>
        </w:rPr>
        <w:t>an</w:t>
      </w:r>
      <w:r w:rsidRPr="00CF01C6">
        <w:rPr>
          <w:color w:val="000000" w:themeColor="text1"/>
        </w:rPr>
        <w:t xml:space="preserve">d </w:t>
      </w:r>
      <w:r w:rsidRPr="00CF01C6">
        <w:rPr>
          <w:color w:val="000000" w:themeColor="text1"/>
          <w:spacing w:val="-2"/>
        </w:rPr>
        <w:t>l</w:t>
      </w:r>
      <w:r w:rsidRPr="00CF01C6">
        <w:rPr>
          <w:color w:val="000000" w:themeColor="text1"/>
        </w:rPr>
        <w:t>earn</w:t>
      </w:r>
      <w:r w:rsidRPr="00CF01C6">
        <w:rPr>
          <w:color w:val="000000" w:themeColor="text1"/>
          <w:spacing w:val="-2"/>
        </w:rPr>
        <w:t>i</w:t>
      </w:r>
      <w:r w:rsidRPr="00CF01C6">
        <w:rPr>
          <w:color w:val="000000" w:themeColor="text1"/>
        </w:rPr>
        <w:t>ng outcomes</w:t>
      </w:r>
      <w:r w:rsidRPr="00CF01C6">
        <w:rPr>
          <w:color w:val="000000" w:themeColor="text1"/>
          <w:spacing w:val="-2"/>
        </w:rPr>
        <w:t xml:space="preserve"> </w:t>
      </w:r>
      <w:r w:rsidRPr="00CF01C6">
        <w:rPr>
          <w:color w:val="000000" w:themeColor="text1"/>
        </w:rPr>
        <w:t>(2</w:t>
      </w:r>
      <w:r w:rsidRPr="00CF01C6">
        <w:rPr>
          <w:color w:val="000000" w:themeColor="text1"/>
          <w:spacing w:val="-1"/>
        </w:rPr>
        <w:t>.1</w:t>
      </w:r>
      <w:r w:rsidRPr="00CF01C6">
        <w:rPr>
          <w:color w:val="000000" w:themeColor="text1"/>
        </w:rPr>
        <w:t>1</w:t>
      </w:r>
      <w:r w:rsidRPr="00CF01C6">
        <w:rPr>
          <w:color w:val="000000" w:themeColor="text1"/>
          <w:spacing w:val="-1"/>
        </w:rPr>
        <w:t xml:space="preserve"> </w:t>
      </w:r>
      <w:r w:rsidRPr="00CF01C6">
        <w:rPr>
          <w:color w:val="000000" w:themeColor="text1"/>
        </w:rPr>
        <w:t>–</w:t>
      </w:r>
      <w:r w:rsidRPr="00CF01C6">
        <w:rPr>
          <w:color w:val="000000" w:themeColor="text1"/>
          <w:spacing w:val="1"/>
        </w:rPr>
        <w:t xml:space="preserve"> </w:t>
      </w:r>
      <w:r w:rsidRPr="00CF01C6">
        <w:rPr>
          <w:color w:val="000000" w:themeColor="text1"/>
        </w:rPr>
        <w:t>el</w:t>
      </w:r>
      <w:r w:rsidRPr="00CF01C6">
        <w:rPr>
          <w:color w:val="000000" w:themeColor="text1"/>
          <w:spacing w:val="-1"/>
        </w:rPr>
        <w:t>em</w:t>
      </w:r>
      <w:r w:rsidRPr="00CF01C6">
        <w:rPr>
          <w:color w:val="000000" w:themeColor="text1"/>
        </w:rPr>
        <w:t>entar</w:t>
      </w:r>
      <w:r w:rsidRPr="00CF01C6">
        <w:rPr>
          <w:color w:val="000000" w:themeColor="text1"/>
          <w:spacing w:val="-1"/>
        </w:rPr>
        <w:t>y</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b/>
          <w:bCs/>
          <w:color w:val="000000" w:themeColor="text1"/>
        </w:rPr>
      </w:pPr>
      <w:r w:rsidRPr="00CF01C6">
        <w:rPr>
          <w:b/>
          <w:bCs/>
          <w:color w:val="000000" w:themeColor="text1"/>
        </w:rPr>
        <w:t>Standard 3: Instructional Planning and Delivery</w:t>
      </w:r>
    </w:p>
    <w:p w:rsidR="004E6F52" w:rsidRPr="00CF01C6" w:rsidRDefault="004E6F52" w:rsidP="004E6F52">
      <w:pPr>
        <w:rPr>
          <w:color w:val="000000" w:themeColor="text1"/>
        </w:rPr>
      </w:pPr>
      <w:r w:rsidRPr="00CF01C6">
        <w:rPr>
          <w:color w:val="000000" w:themeColor="text1"/>
        </w:rPr>
        <w:t>Teachers at the</w:t>
      </w:r>
      <w:r w:rsidRPr="00CF01C6">
        <w:rPr>
          <w:color w:val="000000" w:themeColor="text1"/>
          <w:spacing w:val="-1"/>
        </w:rPr>
        <w:t xml:space="preserve"> </w:t>
      </w:r>
      <w:r w:rsidRPr="00CF01C6">
        <w:rPr>
          <w:color w:val="000000" w:themeColor="text1"/>
        </w:rPr>
        <w:t>secondary level (</w:t>
      </w:r>
      <w:r w:rsidR="00750017">
        <w:rPr>
          <w:color w:val="000000" w:themeColor="text1"/>
          <w:spacing w:val="-1"/>
        </w:rPr>
        <w:t>m</w:t>
      </w:r>
      <w:r w:rsidRPr="00CF01C6">
        <w:rPr>
          <w:color w:val="000000" w:themeColor="text1"/>
        </w:rPr>
        <w:t>iddle</w:t>
      </w:r>
      <w:r w:rsidRPr="00CF01C6">
        <w:rPr>
          <w:color w:val="000000" w:themeColor="text1"/>
          <w:spacing w:val="-1"/>
        </w:rPr>
        <w:t xml:space="preserve"> </w:t>
      </w:r>
      <w:r w:rsidRPr="00CF01C6">
        <w:rPr>
          <w:color w:val="000000" w:themeColor="text1"/>
        </w:rPr>
        <w:t>sc</w:t>
      </w:r>
      <w:r w:rsidRPr="00CF01C6">
        <w:rPr>
          <w:color w:val="000000" w:themeColor="text1"/>
          <w:spacing w:val="-1"/>
        </w:rPr>
        <w:t>h</w:t>
      </w:r>
      <w:r w:rsidRPr="00CF01C6">
        <w:rPr>
          <w:color w:val="000000" w:themeColor="text1"/>
        </w:rPr>
        <w:t>ool tea</w:t>
      </w:r>
      <w:r w:rsidRPr="00CF01C6">
        <w:rPr>
          <w:color w:val="000000" w:themeColor="text1"/>
          <w:spacing w:val="-1"/>
        </w:rPr>
        <w:t>c</w:t>
      </w:r>
      <w:r w:rsidRPr="00CF01C6">
        <w:rPr>
          <w:color w:val="000000" w:themeColor="text1"/>
        </w:rPr>
        <w:t>hers;</w:t>
      </w:r>
      <w:r w:rsidRPr="00CF01C6">
        <w:rPr>
          <w:color w:val="000000" w:themeColor="text1"/>
          <w:spacing w:val="-1"/>
        </w:rPr>
        <w:t xml:space="preserve"> </w:t>
      </w:r>
      <w:r w:rsidR="00750017">
        <w:rPr>
          <w:color w:val="000000" w:themeColor="text1"/>
          <w:spacing w:val="-1"/>
        </w:rPr>
        <w:t>e</w:t>
      </w:r>
      <w:r w:rsidRPr="00CF01C6">
        <w:rPr>
          <w:color w:val="000000" w:themeColor="text1"/>
        </w:rPr>
        <w:t>le</w:t>
      </w:r>
      <w:r w:rsidRPr="00CF01C6">
        <w:rPr>
          <w:color w:val="000000" w:themeColor="text1"/>
          <w:spacing w:val="-2"/>
        </w:rPr>
        <w:t>m</w:t>
      </w:r>
      <w:r w:rsidRPr="00CF01C6">
        <w:rPr>
          <w:color w:val="000000" w:themeColor="text1"/>
        </w:rPr>
        <w:t>entary edu</w:t>
      </w:r>
      <w:r w:rsidRPr="00CF01C6">
        <w:rPr>
          <w:color w:val="000000" w:themeColor="text1"/>
          <w:spacing w:val="-1"/>
        </w:rPr>
        <w:t>c</w:t>
      </w:r>
      <w:r w:rsidRPr="00CF01C6">
        <w:rPr>
          <w:color w:val="000000" w:themeColor="text1"/>
        </w:rPr>
        <w:t>ation</w:t>
      </w:r>
      <w:r w:rsidRPr="00CF01C6">
        <w:rPr>
          <w:color w:val="000000" w:themeColor="text1"/>
          <w:spacing w:val="1"/>
        </w:rPr>
        <w:t xml:space="preserve"> </w:t>
      </w:r>
      <w:r w:rsidRPr="00CF01C6">
        <w:rPr>
          <w:color w:val="000000" w:themeColor="text1"/>
        </w:rPr>
        <w:t>tea</w:t>
      </w:r>
      <w:r w:rsidRPr="00CF01C6">
        <w:rPr>
          <w:color w:val="000000" w:themeColor="text1"/>
          <w:spacing w:val="-1"/>
        </w:rPr>
        <w:t>c</w:t>
      </w:r>
      <w:r w:rsidRPr="00CF01C6">
        <w:rPr>
          <w:color w:val="000000" w:themeColor="text1"/>
        </w:rPr>
        <w:t>her</w:t>
      </w:r>
      <w:r w:rsidRPr="00CF01C6">
        <w:rPr>
          <w:color w:val="000000" w:themeColor="text1"/>
          <w:spacing w:val="-2"/>
        </w:rPr>
        <w:t>s</w:t>
      </w:r>
      <w:r w:rsidRPr="00CF01C6">
        <w:rPr>
          <w:color w:val="000000" w:themeColor="text1"/>
        </w:rPr>
        <w:t>) have</w:t>
      </w:r>
      <w:r w:rsidRPr="00CF01C6">
        <w:rPr>
          <w:color w:val="000000" w:themeColor="text1"/>
          <w:spacing w:val="-1"/>
        </w:rPr>
        <w:t xml:space="preserve"> </w:t>
      </w:r>
      <w:r w:rsidRPr="00CF01C6">
        <w:rPr>
          <w:color w:val="000000" w:themeColor="text1"/>
        </w:rPr>
        <w:t>a b</w:t>
      </w:r>
      <w:r w:rsidRPr="00CF01C6">
        <w:rPr>
          <w:color w:val="000000" w:themeColor="text1"/>
          <w:spacing w:val="-1"/>
        </w:rPr>
        <w:t>r</w:t>
      </w:r>
      <w:r w:rsidRPr="00CF01C6">
        <w:rPr>
          <w:color w:val="000000" w:themeColor="text1"/>
        </w:rPr>
        <w:t>o</w:t>
      </w:r>
      <w:r w:rsidRPr="00CF01C6">
        <w:rPr>
          <w:color w:val="000000" w:themeColor="text1"/>
          <w:spacing w:val="-1"/>
        </w:rPr>
        <w:t>a</w:t>
      </w:r>
      <w:r w:rsidRPr="00CF01C6">
        <w:rPr>
          <w:color w:val="000000" w:themeColor="text1"/>
        </w:rPr>
        <w:t>d</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spacing w:val="-1"/>
        </w:rPr>
        <w:t>e</w:t>
      </w:r>
      <w:r w:rsidRPr="00CF01C6">
        <w:rPr>
          <w:color w:val="000000" w:themeColor="text1"/>
          <w:spacing w:val="1"/>
        </w:rPr>
        <w:t>n</w:t>
      </w:r>
      <w:r w:rsidRPr="00CF01C6">
        <w:rPr>
          <w:color w:val="000000" w:themeColor="text1"/>
        </w:rPr>
        <w:t>si</w:t>
      </w:r>
      <w:r w:rsidRPr="00CF01C6">
        <w:rPr>
          <w:color w:val="000000" w:themeColor="text1"/>
          <w:spacing w:val="1"/>
        </w:rPr>
        <w:t>v</w:t>
      </w:r>
      <w:r w:rsidRPr="00CF01C6">
        <w:rPr>
          <w:color w:val="000000" w:themeColor="text1"/>
        </w:rPr>
        <w:t>e u</w:t>
      </w:r>
      <w:r w:rsidRPr="00CF01C6">
        <w:rPr>
          <w:color w:val="000000" w:themeColor="text1"/>
          <w:spacing w:val="1"/>
        </w:rPr>
        <w:t>nd</w:t>
      </w:r>
      <w:r w:rsidRPr="00CF01C6">
        <w:rPr>
          <w:color w:val="000000" w:themeColor="text1"/>
          <w:spacing w:val="-1"/>
        </w:rPr>
        <w:t>e</w:t>
      </w:r>
      <w:r w:rsidRPr="00CF01C6">
        <w:rPr>
          <w:color w:val="000000" w:themeColor="text1"/>
        </w:rPr>
        <w:t>rstan</w:t>
      </w:r>
      <w:r w:rsidRPr="00CF01C6">
        <w:rPr>
          <w:color w:val="000000" w:themeColor="text1"/>
          <w:spacing w:val="1"/>
        </w:rPr>
        <w:t>d</w:t>
      </w:r>
      <w:r w:rsidRPr="00CF01C6">
        <w:rPr>
          <w:color w:val="000000" w:themeColor="text1"/>
        </w:rPr>
        <w:t>ing of i</w:t>
      </w:r>
      <w:r w:rsidRPr="00CF01C6">
        <w:rPr>
          <w:color w:val="000000" w:themeColor="text1"/>
          <w:spacing w:val="1"/>
        </w:rPr>
        <w:t>n</w:t>
      </w:r>
      <w:r w:rsidRPr="00CF01C6">
        <w:rPr>
          <w:color w:val="000000" w:themeColor="text1"/>
        </w:rPr>
        <w:t>s</w:t>
      </w:r>
      <w:r w:rsidRPr="00CF01C6">
        <w:rPr>
          <w:color w:val="000000" w:themeColor="text1"/>
          <w:spacing w:val="-2"/>
        </w:rPr>
        <w:t>t</w:t>
      </w:r>
      <w:r w:rsidRPr="00CF01C6">
        <w:rPr>
          <w:color w:val="000000" w:themeColor="text1"/>
        </w:rPr>
        <w:t>r</w:t>
      </w:r>
      <w:r w:rsidRPr="00CF01C6">
        <w:rPr>
          <w:color w:val="000000" w:themeColor="text1"/>
          <w:spacing w:val="1"/>
        </w:rPr>
        <w:t>u</w:t>
      </w:r>
      <w:r w:rsidRPr="00CF01C6">
        <w:rPr>
          <w:color w:val="000000" w:themeColor="text1"/>
        </w:rPr>
        <w:t>ctio</w:t>
      </w:r>
      <w:r w:rsidRPr="00CF01C6">
        <w:rPr>
          <w:color w:val="000000" w:themeColor="text1"/>
          <w:spacing w:val="1"/>
        </w:rPr>
        <w:t>n</w:t>
      </w:r>
      <w:r w:rsidRPr="00CF01C6">
        <w:rPr>
          <w:color w:val="000000" w:themeColor="text1"/>
          <w:spacing w:val="-1"/>
        </w:rPr>
        <w:t>a</w:t>
      </w:r>
      <w:r w:rsidRPr="00CF01C6">
        <w:rPr>
          <w:color w:val="000000" w:themeColor="text1"/>
        </w:rPr>
        <w:t xml:space="preserve">l </w:t>
      </w:r>
      <w:r w:rsidRPr="00CF01C6">
        <w:rPr>
          <w:color w:val="000000" w:themeColor="text1"/>
          <w:spacing w:val="1"/>
        </w:rPr>
        <w:t>p</w:t>
      </w:r>
      <w:r w:rsidRPr="00CF01C6">
        <w:rPr>
          <w:color w:val="000000" w:themeColor="text1"/>
        </w:rPr>
        <w:t>lan</w:t>
      </w:r>
      <w:r w:rsidRPr="00CF01C6">
        <w:rPr>
          <w:color w:val="000000" w:themeColor="text1"/>
          <w:spacing w:val="1"/>
        </w:rPr>
        <w:t>n</w:t>
      </w:r>
      <w:r w:rsidRPr="00CF01C6">
        <w:rPr>
          <w:color w:val="000000" w:themeColor="text1"/>
        </w:rPr>
        <w:t>ing</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 xml:space="preserve">d </w:t>
      </w:r>
      <w:r w:rsidRPr="00CF01C6">
        <w:rPr>
          <w:color w:val="000000" w:themeColor="text1"/>
          <w:spacing w:val="1"/>
        </w:rPr>
        <w:t>d</w:t>
      </w:r>
      <w:r w:rsidRPr="00CF01C6">
        <w:rPr>
          <w:color w:val="000000" w:themeColor="text1"/>
        </w:rPr>
        <w:t>eli</w:t>
      </w:r>
      <w:r w:rsidRPr="00CF01C6">
        <w:rPr>
          <w:color w:val="000000" w:themeColor="text1"/>
          <w:spacing w:val="1"/>
        </w:rPr>
        <w:t>v</w:t>
      </w:r>
      <w:r w:rsidRPr="00CF01C6">
        <w:rPr>
          <w:color w:val="000000" w:themeColor="text1"/>
        </w:rPr>
        <w:t>ery and d</w:t>
      </w:r>
      <w:r w:rsidRPr="00CF01C6">
        <w:rPr>
          <w:color w:val="000000" w:themeColor="text1"/>
          <w:spacing w:val="1"/>
        </w:rPr>
        <w:t>e</w:t>
      </w:r>
      <w:r w:rsidRPr="00CF01C6">
        <w:rPr>
          <w:color w:val="000000" w:themeColor="text1"/>
          <w:spacing w:val="-2"/>
        </w:rPr>
        <w:t>m</w:t>
      </w:r>
      <w:r w:rsidRPr="00CF01C6">
        <w:rPr>
          <w:color w:val="000000" w:themeColor="text1"/>
          <w:spacing w:val="1"/>
        </w:rPr>
        <w:t>on</w:t>
      </w:r>
      <w:r w:rsidRPr="00CF01C6">
        <w:rPr>
          <w:color w:val="000000" w:themeColor="text1"/>
        </w:rPr>
        <w:t xml:space="preserve">strate </w:t>
      </w:r>
      <w:r w:rsidRPr="00CF01C6">
        <w:rPr>
          <w:color w:val="000000" w:themeColor="text1"/>
          <w:spacing w:val="-2"/>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a</w:t>
      </w:r>
      <w:r w:rsidRPr="00CF01C6">
        <w:rPr>
          <w:color w:val="000000" w:themeColor="text1"/>
          <w:spacing w:val="1"/>
        </w:rPr>
        <w:t>b</w:t>
      </w:r>
      <w:r w:rsidRPr="00CF01C6">
        <w:rPr>
          <w:color w:val="000000" w:themeColor="text1"/>
        </w:rPr>
        <w:t>ility to</w:t>
      </w:r>
      <w:r w:rsidRPr="00CF01C6">
        <w:rPr>
          <w:color w:val="000000" w:themeColor="text1"/>
          <w:spacing w:val="1"/>
        </w:rPr>
        <w:t xml:space="preserve"> p</w:t>
      </w:r>
      <w:r w:rsidRPr="00CF01C6">
        <w:rPr>
          <w:color w:val="000000" w:themeColor="text1"/>
        </w:rPr>
        <w:t>lan</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 xml:space="preserve">d </w:t>
      </w:r>
      <w:r w:rsidRPr="00CF01C6">
        <w:rPr>
          <w:color w:val="000000" w:themeColor="text1"/>
          <w:spacing w:val="1"/>
        </w:rPr>
        <w:t>d</w:t>
      </w:r>
      <w:r w:rsidRPr="00CF01C6">
        <w:rPr>
          <w:color w:val="000000" w:themeColor="text1"/>
        </w:rPr>
        <w:t>eli</w:t>
      </w:r>
      <w:r w:rsidRPr="00CF01C6">
        <w:rPr>
          <w:color w:val="000000" w:themeColor="text1"/>
          <w:spacing w:val="1"/>
        </w:rPr>
        <w:t>v</w:t>
      </w:r>
      <w:r w:rsidRPr="00CF01C6">
        <w:rPr>
          <w:color w:val="000000" w:themeColor="text1"/>
        </w:rPr>
        <w:t>er stand</w:t>
      </w:r>
      <w:r w:rsidRPr="00CF01C6">
        <w:rPr>
          <w:color w:val="000000" w:themeColor="text1"/>
          <w:spacing w:val="-1"/>
        </w:rPr>
        <w:t>a</w:t>
      </w:r>
      <w:r w:rsidRPr="00CF01C6">
        <w:rPr>
          <w:color w:val="000000" w:themeColor="text1"/>
        </w:rPr>
        <w:t>r</w:t>
      </w:r>
      <w:r w:rsidRPr="00CF01C6">
        <w:rPr>
          <w:color w:val="000000" w:themeColor="text1"/>
          <w:spacing w:val="-1"/>
        </w:rPr>
        <w:t>d</w:t>
      </w:r>
      <w:r w:rsidRPr="00CF01C6">
        <w:rPr>
          <w:color w:val="000000" w:themeColor="text1"/>
        </w:rPr>
        <w:t>s</w:t>
      </w:r>
      <w:r w:rsidRPr="00CF01C6">
        <w:rPr>
          <w:color w:val="000000" w:themeColor="text1"/>
          <w:spacing w:val="-1"/>
        </w:rPr>
        <w:t>-</w:t>
      </w:r>
      <w:r w:rsidRPr="00CF01C6">
        <w:rPr>
          <w:color w:val="000000" w:themeColor="text1"/>
        </w:rPr>
        <w:t>bas</w:t>
      </w:r>
      <w:r w:rsidRPr="00CF01C6">
        <w:rPr>
          <w:color w:val="000000" w:themeColor="text1"/>
          <w:spacing w:val="-1"/>
        </w:rPr>
        <w:t>e</w:t>
      </w:r>
      <w:r w:rsidRPr="00CF01C6">
        <w:rPr>
          <w:color w:val="000000" w:themeColor="text1"/>
        </w:rPr>
        <w:t>d,</w:t>
      </w:r>
      <w:r w:rsidRPr="00CF01C6">
        <w:rPr>
          <w:color w:val="000000" w:themeColor="text1"/>
          <w:spacing w:val="-1"/>
        </w:rPr>
        <w:t xml:space="preserve"> </w:t>
      </w:r>
      <w:r w:rsidRPr="00CF01C6">
        <w:rPr>
          <w:color w:val="000000" w:themeColor="text1"/>
        </w:rPr>
        <w:t>data</w:t>
      </w:r>
      <w:r w:rsidRPr="00CF01C6">
        <w:rPr>
          <w:color w:val="000000" w:themeColor="text1"/>
          <w:spacing w:val="-1"/>
        </w:rPr>
        <w:t>-</w:t>
      </w:r>
      <w:r w:rsidRPr="00CF01C6">
        <w:rPr>
          <w:color w:val="000000" w:themeColor="text1"/>
          <w:spacing w:val="1"/>
        </w:rPr>
        <w:t>d</w:t>
      </w:r>
      <w:r w:rsidRPr="00CF01C6">
        <w:rPr>
          <w:color w:val="000000" w:themeColor="text1"/>
        </w:rPr>
        <w:t>r</w:t>
      </w:r>
      <w:r w:rsidRPr="00CF01C6">
        <w:rPr>
          <w:color w:val="000000" w:themeColor="text1"/>
          <w:spacing w:val="-2"/>
        </w:rPr>
        <w:t>i</w:t>
      </w:r>
      <w:r w:rsidRPr="00CF01C6">
        <w:rPr>
          <w:color w:val="000000" w:themeColor="text1"/>
        </w:rPr>
        <w:t>ven</w:t>
      </w:r>
      <w:r w:rsidRPr="00CF01C6">
        <w:rPr>
          <w:color w:val="000000" w:themeColor="text1"/>
          <w:spacing w:val="-1"/>
        </w:rPr>
        <w:t xml:space="preserve"> </w:t>
      </w:r>
      <w:r w:rsidRPr="00CF01C6">
        <w:rPr>
          <w:color w:val="000000" w:themeColor="text1"/>
        </w:rPr>
        <w:t>diff</w:t>
      </w:r>
      <w:r w:rsidRPr="00CF01C6">
        <w:rPr>
          <w:color w:val="000000" w:themeColor="text1"/>
          <w:spacing w:val="-1"/>
        </w:rPr>
        <w:t>e</w:t>
      </w:r>
      <w:r w:rsidRPr="00CF01C6">
        <w:rPr>
          <w:color w:val="000000" w:themeColor="text1"/>
        </w:rPr>
        <w:t>r</w:t>
      </w:r>
      <w:r w:rsidRPr="00CF01C6">
        <w:rPr>
          <w:color w:val="000000" w:themeColor="text1"/>
          <w:spacing w:val="-1"/>
        </w:rPr>
        <w:t>e</w:t>
      </w:r>
      <w:r w:rsidRPr="00CF01C6">
        <w:rPr>
          <w:color w:val="000000" w:themeColor="text1"/>
        </w:rPr>
        <w:t>ntiated</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rPr>
        <w:t>cti</w:t>
      </w:r>
      <w:r w:rsidRPr="00CF01C6">
        <w:rPr>
          <w:color w:val="000000" w:themeColor="text1"/>
          <w:spacing w:val="1"/>
        </w:rPr>
        <w:t>o</w:t>
      </w:r>
      <w:r w:rsidRPr="00CF01C6">
        <w:rPr>
          <w:color w:val="000000" w:themeColor="text1"/>
        </w:rPr>
        <w:t>n t</w:t>
      </w:r>
      <w:r w:rsidRPr="00CF01C6">
        <w:rPr>
          <w:color w:val="000000" w:themeColor="text1"/>
          <w:spacing w:val="1"/>
        </w:rPr>
        <w:t>h</w:t>
      </w:r>
      <w:r w:rsidRPr="00CF01C6">
        <w:rPr>
          <w:color w:val="000000" w:themeColor="text1"/>
        </w:rPr>
        <w:t>at</w:t>
      </w:r>
      <w:r w:rsidRPr="00CF01C6">
        <w:rPr>
          <w:color w:val="000000" w:themeColor="text1"/>
          <w:spacing w:val="-2"/>
        </w:rPr>
        <w:t xml:space="preserve"> </w:t>
      </w:r>
      <w:r w:rsidRPr="00CF01C6">
        <w:rPr>
          <w:color w:val="000000" w:themeColor="text1"/>
        </w:rPr>
        <w:t>eng</w:t>
      </w:r>
      <w:r w:rsidRPr="00CF01C6">
        <w:rPr>
          <w:color w:val="000000" w:themeColor="text1"/>
          <w:spacing w:val="-1"/>
        </w:rPr>
        <w:t>a</w:t>
      </w:r>
      <w:r w:rsidRPr="00CF01C6">
        <w:rPr>
          <w:color w:val="000000" w:themeColor="text1"/>
        </w:rPr>
        <w:t>ges</w:t>
      </w:r>
      <w:r w:rsidRPr="00CF01C6">
        <w:rPr>
          <w:color w:val="000000" w:themeColor="text1"/>
          <w:spacing w:val="-1"/>
        </w:rPr>
        <w:t xml:space="preserve"> </w:t>
      </w:r>
      <w:r w:rsidRPr="00CF01C6">
        <w:rPr>
          <w:color w:val="000000" w:themeColor="text1"/>
        </w:rPr>
        <w:t>s</w:t>
      </w:r>
      <w:r w:rsidRPr="00CF01C6">
        <w:rPr>
          <w:color w:val="000000" w:themeColor="text1"/>
          <w:spacing w:val="-1"/>
        </w:rPr>
        <w:t>tu</w:t>
      </w:r>
      <w:r w:rsidRPr="00CF01C6">
        <w:rPr>
          <w:color w:val="000000" w:themeColor="text1"/>
          <w:spacing w:val="1"/>
        </w:rPr>
        <w:t>d</w:t>
      </w:r>
      <w:r w:rsidRPr="00CF01C6">
        <w:rPr>
          <w:color w:val="000000" w:themeColor="text1"/>
        </w:rPr>
        <w:t>e</w:t>
      </w:r>
      <w:r w:rsidRPr="00CF01C6">
        <w:rPr>
          <w:color w:val="000000" w:themeColor="text1"/>
          <w:spacing w:val="-1"/>
        </w:rPr>
        <w:t>nt</w:t>
      </w:r>
      <w:r w:rsidRPr="00CF01C6">
        <w:rPr>
          <w:color w:val="000000" w:themeColor="text1"/>
        </w:rPr>
        <w:t>s,</w:t>
      </w:r>
      <w:r w:rsidRPr="00CF01C6">
        <w:rPr>
          <w:color w:val="000000" w:themeColor="text1"/>
          <w:spacing w:val="1"/>
        </w:rPr>
        <w:t xml:space="preserve"> </w:t>
      </w:r>
      <w:r w:rsidRPr="00CF01C6">
        <w:rPr>
          <w:color w:val="000000" w:themeColor="text1"/>
          <w:spacing w:val="-2"/>
        </w:rPr>
        <w:t>m</w:t>
      </w:r>
      <w:r w:rsidRPr="00CF01C6">
        <w:rPr>
          <w:color w:val="000000" w:themeColor="text1"/>
        </w:rPr>
        <w:t>akes</w:t>
      </w:r>
      <w:r w:rsidRPr="00CF01C6">
        <w:rPr>
          <w:color w:val="000000" w:themeColor="text1"/>
          <w:spacing w:val="1"/>
        </w:rPr>
        <w:t xml:space="preserve"> </w:t>
      </w:r>
      <w:r w:rsidRPr="00CF01C6">
        <w:rPr>
          <w:color w:val="000000" w:themeColor="text1"/>
        </w:rPr>
        <w:t>effe</w:t>
      </w:r>
      <w:r w:rsidRPr="00CF01C6">
        <w:rPr>
          <w:color w:val="000000" w:themeColor="text1"/>
          <w:spacing w:val="-1"/>
        </w:rPr>
        <w:t>cti</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rPr>
        <w:t>use</w:t>
      </w:r>
      <w:r w:rsidRPr="00CF01C6">
        <w:rPr>
          <w:color w:val="000000" w:themeColor="text1"/>
          <w:spacing w:val="-1"/>
        </w:rPr>
        <w:t xml:space="preserve"> o</w:t>
      </w:r>
      <w:r w:rsidRPr="00CF01C6">
        <w:rPr>
          <w:color w:val="000000" w:themeColor="text1"/>
        </w:rPr>
        <w:t>f</w:t>
      </w:r>
      <w:r w:rsidRPr="00CF01C6">
        <w:rPr>
          <w:color w:val="000000" w:themeColor="text1"/>
          <w:spacing w:val="1"/>
        </w:rPr>
        <w:t xml:space="preserve"> </w:t>
      </w:r>
      <w:r w:rsidRPr="00CF01C6">
        <w:rPr>
          <w:color w:val="000000" w:themeColor="text1"/>
          <w:spacing w:val="-1"/>
        </w:rPr>
        <w:t>c</w:t>
      </w:r>
      <w:r w:rsidRPr="00CF01C6">
        <w:rPr>
          <w:color w:val="000000" w:themeColor="text1"/>
        </w:rPr>
        <w:t>on</w:t>
      </w:r>
      <w:r w:rsidRPr="00CF01C6">
        <w:rPr>
          <w:color w:val="000000" w:themeColor="text1"/>
          <w:spacing w:val="-2"/>
        </w:rPr>
        <w:t>t</w:t>
      </w:r>
      <w:r w:rsidRPr="00CF01C6">
        <w:rPr>
          <w:color w:val="000000" w:themeColor="text1"/>
        </w:rPr>
        <w:t>e</w:t>
      </w:r>
      <w:r w:rsidRPr="00CF01C6">
        <w:rPr>
          <w:color w:val="000000" w:themeColor="text1"/>
          <w:spacing w:val="-2"/>
        </w:rPr>
        <w:t>m</w:t>
      </w:r>
      <w:r w:rsidRPr="00CF01C6">
        <w:rPr>
          <w:color w:val="000000" w:themeColor="text1"/>
        </w:rPr>
        <w:t>por</w:t>
      </w:r>
      <w:r w:rsidRPr="00CF01C6">
        <w:rPr>
          <w:color w:val="000000" w:themeColor="text1"/>
          <w:spacing w:val="-1"/>
        </w:rPr>
        <w:t>a</w:t>
      </w:r>
      <w:r w:rsidRPr="00CF01C6">
        <w:rPr>
          <w:color w:val="000000" w:themeColor="text1"/>
        </w:rPr>
        <w:t xml:space="preserve">ry </w:t>
      </w:r>
      <w:r w:rsidRPr="00CF01C6">
        <w:rPr>
          <w:color w:val="000000" w:themeColor="text1"/>
          <w:spacing w:val="-1"/>
        </w:rPr>
        <w:t>to</w:t>
      </w:r>
      <w:r w:rsidRPr="00CF01C6">
        <w:rPr>
          <w:color w:val="000000" w:themeColor="text1"/>
        </w:rPr>
        <w:t>o</w:t>
      </w:r>
      <w:r w:rsidRPr="00CF01C6">
        <w:rPr>
          <w:color w:val="000000" w:themeColor="text1"/>
          <w:spacing w:val="-1"/>
        </w:rPr>
        <w:t>l</w:t>
      </w:r>
      <w:r w:rsidRPr="00CF01C6">
        <w:rPr>
          <w:color w:val="000000" w:themeColor="text1"/>
        </w:rPr>
        <w:t>s and tec</w:t>
      </w:r>
      <w:r w:rsidRPr="00CF01C6">
        <w:rPr>
          <w:color w:val="000000" w:themeColor="text1"/>
          <w:spacing w:val="-1"/>
        </w:rPr>
        <w:t>h</w:t>
      </w:r>
      <w:r w:rsidRPr="00CF01C6">
        <w:rPr>
          <w:color w:val="000000" w:themeColor="text1"/>
        </w:rPr>
        <w:t>no</w:t>
      </w:r>
      <w:r w:rsidRPr="00CF01C6">
        <w:rPr>
          <w:color w:val="000000" w:themeColor="text1"/>
          <w:spacing w:val="-2"/>
        </w:rPr>
        <w:t>l</w:t>
      </w:r>
      <w:r w:rsidRPr="00CF01C6">
        <w:rPr>
          <w:color w:val="000000" w:themeColor="text1"/>
          <w:spacing w:val="-1"/>
        </w:rPr>
        <w:t>o</w:t>
      </w:r>
      <w:r w:rsidRPr="00CF01C6">
        <w:rPr>
          <w:color w:val="000000" w:themeColor="text1"/>
          <w:spacing w:val="1"/>
        </w:rPr>
        <w:t>g</w:t>
      </w:r>
      <w:r w:rsidRPr="00CF01C6">
        <w:rPr>
          <w:color w:val="000000" w:themeColor="text1"/>
        </w:rPr>
        <w:t>ies,</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he</w:t>
      </w:r>
      <w:r w:rsidRPr="00CF01C6">
        <w:rPr>
          <w:color w:val="000000" w:themeColor="text1"/>
          <w:spacing w:val="-2"/>
        </w:rPr>
        <w:t>l</w:t>
      </w:r>
      <w:r w:rsidRPr="00CF01C6">
        <w:rPr>
          <w:color w:val="000000" w:themeColor="text1"/>
          <w:spacing w:val="1"/>
        </w:rPr>
        <w:t>p</w:t>
      </w:r>
      <w:r w:rsidRPr="00CF01C6">
        <w:rPr>
          <w:color w:val="000000" w:themeColor="text1"/>
        </w:rPr>
        <w:t>s</w:t>
      </w:r>
      <w:r w:rsidRPr="00CF01C6">
        <w:rPr>
          <w:color w:val="000000" w:themeColor="text1"/>
          <w:spacing w:val="1"/>
        </w:rPr>
        <w:t xml:space="preserve"> </w:t>
      </w:r>
      <w:r w:rsidRPr="00CF01C6">
        <w:rPr>
          <w:color w:val="000000" w:themeColor="text1"/>
        </w:rPr>
        <w:t>a</w:t>
      </w:r>
      <w:r w:rsidRPr="00CF01C6">
        <w:rPr>
          <w:color w:val="000000" w:themeColor="text1"/>
          <w:spacing w:val="-2"/>
        </w:rPr>
        <w:t>l</w:t>
      </w:r>
      <w:r w:rsidRPr="00CF01C6">
        <w:rPr>
          <w:color w:val="000000" w:themeColor="text1"/>
        </w:rPr>
        <w:t>l stud</w:t>
      </w:r>
      <w:r w:rsidRPr="00CF01C6">
        <w:rPr>
          <w:color w:val="000000" w:themeColor="text1"/>
          <w:spacing w:val="-1"/>
        </w:rPr>
        <w:t>e</w:t>
      </w:r>
      <w:r w:rsidRPr="00CF01C6">
        <w:rPr>
          <w:color w:val="000000" w:themeColor="text1"/>
        </w:rPr>
        <w:t>nts a</w:t>
      </w:r>
      <w:r w:rsidRPr="00CF01C6">
        <w:rPr>
          <w:color w:val="000000" w:themeColor="text1"/>
          <w:spacing w:val="-1"/>
        </w:rPr>
        <w:t>c</w:t>
      </w:r>
      <w:r w:rsidRPr="00CF01C6">
        <w:rPr>
          <w:color w:val="000000" w:themeColor="text1"/>
        </w:rPr>
        <w:t>h</w:t>
      </w:r>
      <w:r w:rsidRPr="00CF01C6">
        <w:rPr>
          <w:color w:val="000000" w:themeColor="text1"/>
          <w:spacing w:val="-2"/>
        </w:rPr>
        <w:t>i</w:t>
      </w:r>
      <w:r w:rsidRPr="00CF01C6">
        <w:rPr>
          <w:color w:val="000000" w:themeColor="text1"/>
        </w:rPr>
        <w:t>eve learning</w:t>
      </w:r>
      <w:r w:rsidRPr="00CF01C6">
        <w:rPr>
          <w:color w:val="000000" w:themeColor="text1"/>
          <w:spacing w:val="-1"/>
        </w:rPr>
        <w:t xml:space="preserve"> </w:t>
      </w:r>
      <w:r w:rsidRPr="00CF01C6">
        <w:rPr>
          <w:color w:val="000000" w:themeColor="text1"/>
        </w:rPr>
        <w:t xml:space="preserve">goals, </w:t>
      </w:r>
      <w:r w:rsidRPr="00CF01C6">
        <w:rPr>
          <w:color w:val="000000" w:themeColor="text1"/>
          <w:spacing w:val="-2"/>
        </w:rPr>
        <w:t>i</w:t>
      </w:r>
      <w:r w:rsidRPr="00CF01C6">
        <w:rPr>
          <w:color w:val="000000" w:themeColor="text1"/>
          <w:spacing w:val="1"/>
        </w:rPr>
        <w:t>n</w:t>
      </w:r>
      <w:r w:rsidRPr="00CF01C6">
        <w:rPr>
          <w:color w:val="000000" w:themeColor="text1"/>
        </w:rPr>
        <w:t>cluding: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3</w:t>
      </w:r>
      <w:r w:rsidRPr="00CF01C6">
        <w:rPr>
          <w:color w:val="000000" w:themeColor="text1"/>
          <w:spacing w:val="-1"/>
        </w:rPr>
        <w:t>.</w:t>
      </w:r>
      <w:r w:rsidRPr="00CF01C6">
        <w:rPr>
          <w:color w:val="000000" w:themeColor="text1"/>
        </w:rPr>
        <w:t xml:space="preserve">1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w:t>
      </w:r>
      <w:r w:rsidRPr="00CF01C6">
        <w:rPr>
          <w:color w:val="000000" w:themeColor="text1"/>
          <w:spacing w:val="-2"/>
        </w:rPr>
        <w:t xml:space="preserve"> </w:t>
      </w:r>
      <w:r w:rsidRPr="00CF01C6">
        <w:rPr>
          <w:color w:val="000000" w:themeColor="text1"/>
        </w:rPr>
        <w:t>co</w:t>
      </w:r>
      <w:r w:rsidRPr="00CF01C6">
        <w:rPr>
          <w:color w:val="000000" w:themeColor="text1"/>
          <w:spacing w:val="-2"/>
        </w:rPr>
        <w:t>m</w:t>
      </w:r>
      <w:r w:rsidRPr="00CF01C6">
        <w:rPr>
          <w:color w:val="000000" w:themeColor="text1"/>
        </w:rPr>
        <w:t>pon</w:t>
      </w:r>
      <w:r w:rsidRPr="00CF01C6">
        <w:rPr>
          <w:color w:val="000000" w:themeColor="text1"/>
          <w:spacing w:val="-1"/>
        </w:rPr>
        <w:t>e</w:t>
      </w:r>
      <w:r w:rsidRPr="00CF01C6">
        <w:rPr>
          <w:color w:val="000000" w:themeColor="text1"/>
        </w:rPr>
        <w:t>nts</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at co</w:t>
      </w:r>
      <w:r w:rsidRPr="00CF01C6">
        <w:rPr>
          <w:color w:val="000000" w:themeColor="text1"/>
          <w:spacing w:val="-2"/>
        </w:rPr>
        <w:t>m</w:t>
      </w:r>
      <w:r w:rsidRPr="00CF01C6">
        <w:rPr>
          <w:color w:val="000000" w:themeColor="text1"/>
          <w:spacing w:val="1"/>
        </w:rPr>
        <w:t>p</w:t>
      </w:r>
      <w:r w:rsidRPr="00CF01C6">
        <w:rPr>
          <w:color w:val="000000" w:themeColor="text1"/>
        </w:rPr>
        <w:t>rise</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c</w:t>
      </w:r>
      <w:r w:rsidRPr="00CF01C6">
        <w:rPr>
          <w:color w:val="000000" w:themeColor="text1"/>
          <w:spacing w:val="-1"/>
        </w:rPr>
        <w:t>u</w:t>
      </w:r>
      <w:r w:rsidRPr="00CF01C6">
        <w:rPr>
          <w:color w:val="000000" w:themeColor="text1"/>
        </w:rPr>
        <w:t>rricu</w:t>
      </w:r>
      <w:r w:rsidRPr="00CF01C6">
        <w:rPr>
          <w:color w:val="000000" w:themeColor="text1"/>
          <w:spacing w:val="-2"/>
        </w:rPr>
        <w:t>l</w:t>
      </w:r>
      <w:r w:rsidRPr="00CF01C6">
        <w:rPr>
          <w:color w:val="000000" w:themeColor="text1"/>
          <w:spacing w:val="1"/>
        </w:rPr>
        <w:t>u</w:t>
      </w:r>
      <w:r w:rsidRPr="00CF01C6">
        <w:rPr>
          <w:color w:val="000000" w:themeColor="text1"/>
        </w:rPr>
        <w:t>m</w:t>
      </w:r>
      <w:r w:rsidRPr="00CF01C6">
        <w:rPr>
          <w:color w:val="000000" w:themeColor="text1"/>
          <w:spacing w:val="-2"/>
        </w:rPr>
        <w:t xml:space="preserve"> </w:t>
      </w:r>
      <w:r w:rsidRPr="00CF01C6">
        <w:rPr>
          <w:color w:val="000000" w:themeColor="text1"/>
        </w:rPr>
        <w:t>(e.g.,</w:t>
      </w:r>
      <w:r w:rsidRPr="00CF01C6">
        <w:rPr>
          <w:color w:val="000000" w:themeColor="text1"/>
          <w:spacing w:val="-1"/>
        </w:rPr>
        <w:t xml:space="preserve"> un</w:t>
      </w:r>
      <w:r w:rsidRPr="00CF01C6">
        <w:rPr>
          <w:color w:val="000000" w:themeColor="text1"/>
          <w:spacing w:val="1"/>
        </w:rPr>
        <w:t>p</w:t>
      </w:r>
      <w:r w:rsidRPr="00CF01C6">
        <w:rPr>
          <w:color w:val="000000" w:themeColor="text1"/>
        </w:rPr>
        <w:t>ack</w:t>
      </w:r>
      <w:r w:rsidRPr="00CF01C6">
        <w:rPr>
          <w:color w:val="000000" w:themeColor="text1"/>
          <w:spacing w:val="-1"/>
        </w:rPr>
        <w:t>e</w:t>
      </w:r>
      <w:r w:rsidRPr="00CF01C6">
        <w:rPr>
          <w:color w:val="000000" w:themeColor="text1"/>
        </w:rPr>
        <w:t>d stand</w:t>
      </w:r>
      <w:r w:rsidRPr="00CF01C6">
        <w:rPr>
          <w:color w:val="000000" w:themeColor="text1"/>
          <w:spacing w:val="-1"/>
        </w:rPr>
        <w:t>ar</w:t>
      </w:r>
      <w:r w:rsidRPr="00CF01C6">
        <w:rPr>
          <w:color w:val="000000" w:themeColor="text1"/>
          <w:spacing w:val="1"/>
        </w:rPr>
        <w:t>d</w:t>
      </w:r>
      <w:r w:rsidRPr="00CF01C6">
        <w:rPr>
          <w:color w:val="000000" w:themeColor="text1"/>
        </w:rPr>
        <w:t>s,</w:t>
      </w:r>
      <w:r w:rsidRPr="00CF01C6">
        <w:rPr>
          <w:color w:val="000000" w:themeColor="text1"/>
          <w:spacing w:val="-1"/>
        </w:rPr>
        <w:t xml:space="preserve"> </w:t>
      </w:r>
      <w:r w:rsidRPr="00CF01C6">
        <w:rPr>
          <w:color w:val="000000" w:themeColor="text1"/>
        </w:rPr>
        <w:t>sc</w:t>
      </w:r>
      <w:r w:rsidRPr="00CF01C6">
        <w:rPr>
          <w:color w:val="000000" w:themeColor="text1"/>
          <w:spacing w:val="-1"/>
        </w:rPr>
        <w:t>o</w:t>
      </w:r>
      <w:r w:rsidRPr="00CF01C6">
        <w:rPr>
          <w:color w:val="000000" w:themeColor="text1"/>
          <w:spacing w:val="1"/>
        </w:rPr>
        <w:t>p</w:t>
      </w:r>
      <w:r w:rsidRPr="00CF01C6">
        <w:rPr>
          <w:color w:val="000000" w:themeColor="text1"/>
        </w:rPr>
        <w:t>e</w:t>
      </w:r>
      <w:r w:rsidRPr="00CF01C6">
        <w:rPr>
          <w:color w:val="000000" w:themeColor="text1"/>
          <w:spacing w:val="-1"/>
        </w:rPr>
        <w:t xml:space="preserve"> </w:t>
      </w:r>
      <w:r w:rsidRPr="00CF01C6">
        <w:rPr>
          <w:color w:val="000000" w:themeColor="text1"/>
        </w:rPr>
        <w:t>and s</w:t>
      </w:r>
      <w:r w:rsidRPr="00CF01C6">
        <w:rPr>
          <w:color w:val="000000" w:themeColor="text1"/>
          <w:spacing w:val="-1"/>
        </w:rPr>
        <w:t>e</w:t>
      </w:r>
      <w:r w:rsidRPr="00CF01C6">
        <w:rPr>
          <w:color w:val="000000" w:themeColor="text1"/>
        </w:rPr>
        <w:t>qu</w:t>
      </w:r>
      <w:r w:rsidRPr="00CF01C6">
        <w:rPr>
          <w:color w:val="000000" w:themeColor="text1"/>
          <w:spacing w:val="-1"/>
        </w:rPr>
        <w:t>e</w:t>
      </w:r>
      <w:r w:rsidRPr="00CF01C6">
        <w:rPr>
          <w:color w:val="000000" w:themeColor="text1"/>
        </w:rPr>
        <w:t>nce,</w:t>
      </w:r>
      <w:r w:rsidRPr="00CF01C6">
        <w:rPr>
          <w:color w:val="000000" w:themeColor="text1"/>
          <w:spacing w:val="-2"/>
        </w:rPr>
        <w:t xml:space="preserve"> </w:t>
      </w:r>
      <w:r w:rsidRPr="00CF01C6">
        <w:rPr>
          <w:color w:val="000000" w:themeColor="text1"/>
        </w:rPr>
        <w:t>res</w:t>
      </w:r>
      <w:r w:rsidRPr="00CF01C6">
        <w:rPr>
          <w:color w:val="000000" w:themeColor="text1"/>
          <w:spacing w:val="-1"/>
        </w:rPr>
        <w:t>ou</w:t>
      </w:r>
      <w:r w:rsidRPr="00CF01C6">
        <w:rPr>
          <w:color w:val="000000" w:themeColor="text1"/>
        </w:rPr>
        <w:t>rces, assess</w:t>
      </w:r>
      <w:r w:rsidRPr="00CF01C6">
        <w:rPr>
          <w:color w:val="000000" w:themeColor="text1"/>
          <w:spacing w:val="-2"/>
        </w:rPr>
        <w:t>m</w:t>
      </w:r>
      <w:r w:rsidRPr="00CF01C6">
        <w:rPr>
          <w:color w:val="000000" w:themeColor="text1"/>
        </w:rPr>
        <w:t>ents)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3</w:t>
      </w:r>
      <w:r w:rsidRPr="00CF01C6">
        <w:rPr>
          <w:color w:val="000000" w:themeColor="text1"/>
          <w:spacing w:val="-1"/>
        </w:rPr>
        <w:t>.</w:t>
      </w:r>
      <w:r w:rsidRPr="00CF01C6">
        <w:rPr>
          <w:color w:val="000000" w:themeColor="text1"/>
        </w:rPr>
        <w:t xml:space="preserve">2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u</w:t>
      </w:r>
      <w:r w:rsidRPr="00CF01C6">
        <w:rPr>
          <w:color w:val="000000" w:themeColor="text1"/>
        </w:rPr>
        <w:t>r</w:t>
      </w:r>
      <w:r w:rsidRPr="00CF01C6">
        <w:rPr>
          <w:color w:val="000000" w:themeColor="text1"/>
          <w:spacing w:val="1"/>
        </w:rPr>
        <w:t>po</w:t>
      </w:r>
      <w:r w:rsidRPr="00CF01C6">
        <w:rPr>
          <w:color w:val="000000" w:themeColor="text1"/>
        </w:rPr>
        <w:t>ses</w:t>
      </w:r>
      <w:r w:rsidRPr="00CF01C6">
        <w:rPr>
          <w:color w:val="000000" w:themeColor="text1"/>
          <w:spacing w:val="-1"/>
        </w:rPr>
        <w:t xml:space="preserve"> </w:t>
      </w:r>
      <w:r w:rsidRPr="00CF01C6">
        <w:rPr>
          <w:color w:val="000000" w:themeColor="text1"/>
          <w:spacing w:val="1"/>
        </w:rPr>
        <w:t>o</w:t>
      </w:r>
      <w:r w:rsidRPr="00CF01C6">
        <w:rPr>
          <w:color w:val="000000" w:themeColor="text1"/>
        </w:rPr>
        <w:t>f c</w:t>
      </w:r>
      <w:r w:rsidRPr="00CF01C6">
        <w:rPr>
          <w:color w:val="000000" w:themeColor="text1"/>
          <w:spacing w:val="1"/>
        </w:rPr>
        <w:t>u</w:t>
      </w:r>
      <w:r w:rsidRPr="00CF01C6">
        <w:rPr>
          <w:color w:val="000000" w:themeColor="text1"/>
        </w:rPr>
        <w:t>rric</w:t>
      </w:r>
      <w:r w:rsidRPr="00CF01C6">
        <w:rPr>
          <w:color w:val="000000" w:themeColor="text1"/>
          <w:spacing w:val="1"/>
        </w:rPr>
        <w:t>u</w:t>
      </w:r>
      <w:r w:rsidRPr="00CF01C6">
        <w:rPr>
          <w:color w:val="000000" w:themeColor="text1"/>
        </w:rPr>
        <w:t>l</w:t>
      </w:r>
      <w:r w:rsidRPr="00CF01C6">
        <w:rPr>
          <w:color w:val="000000" w:themeColor="text1"/>
          <w:spacing w:val="1"/>
        </w:rPr>
        <w:t>u</w:t>
      </w:r>
      <w:r w:rsidRPr="00CF01C6">
        <w:rPr>
          <w:color w:val="000000" w:themeColor="text1"/>
        </w:rPr>
        <w:t>m</w:t>
      </w:r>
      <w:r w:rsidRPr="00CF01C6">
        <w:rPr>
          <w:color w:val="000000" w:themeColor="text1"/>
          <w:spacing w:val="-2"/>
        </w:rPr>
        <w:t xml:space="preserve"> m</w:t>
      </w:r>
      <w:r w:rsidRPr="00CF01C6">
        <w:rPr>
          <w:color w:val="000000" w:themeColor="text1"/>
          <w:spacing w:val="1"/>
        </w:rPr>
        <w:t>app</w:t>
      </w:r>
      <w:r w:rsidRPr="00CF01C6">
        <w:rPr>
          <w:color w:val="000000" w:themeColor="text1"/>
          <w:spacing w:val="-2"/>
        </w:rPr>
        <w:t>i</w:t>
      </w:r>
      <w:r w:rsidRPr="00CF01C6">
        <w:rPr>
          <w:color w:val="000000" w:themeColor="text1"/>
          <w:spacing w:val="1"/>
        </w:rPr>
        <w:t>n</w:t>
      </w:r>
      <w:r w:rsidRPr="00CF01C6">
        <w:rPr>
          <w:color w:val="000000" w:themeColor="text1"/>
          <w:spacing w:val="-1"/>
        </w:rPr>
        <w:t>g</w:t>
      </w:r>
      <w:r w:rsidRPr="00CF01C6">
        <w:rPr>
          <w:color w:val="000000" w:themeColor="text1"/>
        </w:rPr>
        <w:t>,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a</w:t>
      </w:r>
      <w:r w:rsidRPr="00CF01C6">
        <w:rPr>
          <w:color w:val="000000" w:themeColor="text1"/>
          <w:spacing w:val="1"/>
        </w:rPr>
        <w:t>b</w:t>
      </w:r>
      <w:r w:rsidRPr="00CF01C6">
        <w:rPr>
          <w:color w:val="000000" w:themeColor="text1"/>
        </w:rPr>
        <w:t>ility to</w:t>
      </w:r>
      <w:r w:rsidRPr="00CF01C6">
        <w:rPr>
          <w:color w:val="000000" w:themeColor="text1"/>
          <w:spacing w:val="1"/>
        </w:rPr>
        <w:t xml:space="preserve"> p</w:t>
      </w:r>
      <w:r w:rsidRPr="00CF01C6">
        <w:rPr>
          <w:color w:val="000000" w:themeColor="text1"/>
        </w:rPr>
        <w:t>lan,</w:t>
      </w:r>
      <w:r w:rsidRPr="00CF01C6">
        <w:rPr>
          <w:color w:val="000000" w:themeColor="text1"/>
          <w:spacing w:val="-1"/>
        </w:rPr>
        <w:t xml:space="preserve"> </w:t>
      </w:r>
      <w:r w:rsidRPr="00CF01C6">
        <w:rPr>
          <w:color w:val="000000" w:themeColor="text1"/>
        </w:rPr>
        <w:t>e</w:t>
      </w:r>
      <w:r w:rsidRPr="00CF01C6">
        <w:rPr>
          <w:color w:val="000000" w:themeColor="text1"/>
          <w:spacing w:val="1"/>
        </w:rPr>
        <w:t>n</w:t>
      </w:r>
      <w:r w:rsidRPr="00CF01C6">
        <w:rPr>
          <w:color w:val="000000" w:themeColor="text1"/>
        </w:rPr>
        <w:t xml:space="preserve">act, </w:t>
      </w:r>
      <w:r w:rsidRPr="00CF01C6">
        <w:rPr>
          <w:color w:val="000000" w:themeColor="text1"/>
          <w:spacing w:val="-2"/>
        </w:rPr>
        <w:t>m</w:t>
      </w:r>
      <w:r w:rsidRPr="00CF01C6">
        <w:rPr>
          <w:color w:val="000000" w:themeColor="text1"/>
          <w:spacing w:val="1"/>
        </w:rPr>
        <w:t>on</w:t>
      </w:r>
      <w:r w:rsidRPr="00CF01C6">
        <w:rPr>
          <w:color w:val="000000" w:themeColor="text1"/>
        </w:rPr>
        <w:t>it</w:t>
      </w:r>
      <w:r w:rsidRPr="00CF01C6">
        <w:rPr>
          <w:color w:val="000000" w:themeColor="text1"/>
          <w:spacing w:val="1"/>
        </w:rPr>
        <w:t>o</w:t>
      </w:r>
      <w:r w:rsidRPr="00CF01C6">
        <w:rPr>
          <w:color w:val="000000" w:themeColor="text1"/>
        </w:rPr>
        <w:t>r, and</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alyze c</w:t>
      </w:r>
      <w:r w:rsidRPr="00CF01C6">
        <w:rPr>
          <w:color w:val="000000" w:themeColor="text1"/>
          <w:spacing w:val="1"/>
        </w:rPr>
        <w:t>u</w:t>
      </w:r>
      <w:r w:rsidRPr="00CF01C6">
        <w:rPr>
          <w:color w:val="000000" w:themeColor="text1"/>
        </w:rPr>
        <w:t>rric</w:t>
      </w:r>
      <w:r w:rsidRPr="00CF01C6">
        <w:rPr>
          <w:color w:val="000000" w:themeColor="text1"/>
          <w:spacing w:val="1"/>
        </w:rPr>
        <w:t>u</w:t>
      </w:r>
      <w:r w:rsidRPr="00CF01C6">
        <w:rPr>
          <w:color w:val="000000" w:themeColor="text1"/>
        </w:rPr>
        <w:t>l</w:t>
      </w:r>
      <w:r w:rsidRPr="00CF01C6">
        <w:rPr>
          <w:color w:val="000000" w:themeColor="text1"/>
          <w:spacing w:val="1"/>
        </w:rPr>
        <w:t>u</w:t>
      </w:r>
      <w:r w:rsidRPr="00CF01C6">
        <w:rPr>
          <w:color w:val="000000" w:themeColor="text1"/>
        </w:rPr>
        <w:t xml:space="preserve">m </w:t>
      </w:r>
      <w:r w:rsidRPr="00CF01C6">
        <w:rPr>
          <w:color w:val="000000" w:themeColor="text1"/>
          <w:spacing w:val="-1"/>
        </w:rPr>
        <w:t>m</w:t>
      </w:r>
      <w:r w:rsidRPr="00CF01C6">
        <w:rPr>
          <w:color w:val="000000" w:themeColor="text1"/>
        </w:rPr>
        <w:t>ap</w:t>
      </w:r>
      <w:r w:rsidRPr="00CF01C6">
        <w:rPr>
          <w:color w:val="000000" w:themeColor="text1"/>
          <w:spacing w:val="1"/>
        </w:rPr>
        <w:t xml:space="preserve"> </w:t>
      </w:r>
      <w:r w:rsidRPr="00CF01C6">
        <w:rPr>
          <w:color w:val="000000" w:themeColor="text1"/>
        </w:rPr>
        <w:t xml:space="preserve">data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spacing w:val="-1"/>
        </w:rPr>
        <w:t>r</w:t>
      </w:r>
      <w:r w:rsidRPr="00CF01C6">
        <w:rPr>
          <w:color w:val="000000" w:themeColor="text1"/>
        </w:rPr>
        <w:t>esultant st</w:t>
      </w:r>
      <w:r w:rsidRPr="00CF01C6">
        <w:rPr>
          <w:color w:val="000000" w:themeColor="text1"/>
          <w:spacing w:val="-1"/>
        </w:rPr>
        <w:t>u</w:t>
      </w:r>
      <w:r w:rsidRPr="00CF01C6">
        <w:rPr>
          <w:color w:val="000000" w:themeColor="text1"/>
          <w:spacing w:val="1"/>
        </w:rPr>
        <w:t>d</w:t>
      </w:r>
      <w:r w:rsidRPr="00CF01C6">
        <w:rPr>
          <w:color w:val="000000" w:themeColor="text1"/>
          <w:spacing w:val="-1"/>
        </w:rPr>
        <w:t>en</w:t>
      </w:r>
      <w:r w:rsidRPr="00CF01C6">
        <w:rPr>
          <w:color w:val="000000" w:themeColor="text1"/>
        </w:rPr>
        <w:t>t learni</w:t>
      </w:r>
      <w:r w:rsidRPr="00CF01C6">
        <w:rPr>
          <w:color w:val="000000" w:themeColor="text1"/>
          <w:spacing w:val="-1"/>
        </w:rPr>
        <w:t>n</w:t>
      </w:r>
      <w:r w:rsidRPr="00CF01C6">
        <w:rPr>
          <w:color w:val="000000" w:themeColor="text1"/>
        </w:rPr>
        <w:t>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3</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p</w:t>
      </w:r>
      <w:r w:rsidRPr="00CF01C6">
        <w:rPr>
          <w:color w:val="000000" w:themeColor="text1"/>
          <w:spacing w:val="-1"/>
        </w:rPr>
        <w:t>r</w:t>
      </w:r>
      <w:r w:rsidRPr="00CF01C6">
        <w:rPr>
          <w:color w:val="000000" w:themeColor="text1"/>
        </w:rPr>
        <w:t>oc</w:t>
      </w:r>
      <w:r w:rsidRPr="00CF01C6">
        <w:rPr>
          <w:color w:val="000000" w:themeColor="text1"/>
          <w:spacing w:val="-1"/>
        </w:rPr>
        <w:t>e</w:t>
      </w:r>
      <w:r w:rsidRPr="00CF01C6">
        <w:rPr>
          <w:color w:val="000000" w:themeColor="text1"/>
          <w:spacing w:val="1"/>
        </w:rPr>
        <w:t>d</w:t>
      </w:r>
      <w:r w:rsidRPr="00CF01C6">
        <w:rPr>
          <w:color w:val="000000" w:themeColor="text1"/>
          <w:spacing w:val="-1"/>
        </w:rPr>
        <w:t>u</w:t>
      </w:r>
      <w:r w:rsidRPr="00CF01C6">
        <w:rPr>
          <w:color w:val="000000" w:themeColor="text1"/>
        </w:rPr>
        <w:t>res</w:t>
      </w:r>
      <w:r w:rsidRPr="00CF01C6">
        <w:rPr>
          <w:color w:val="000000" w:themeColor="text1"/>
          <w:spacing w:val="-1"/>
        </w:rPr>
        <w:t xml:space="preserve"> </w:t>
      </w:r>
      <w:r w:rsidRPr="00CF01C6">
        <w:rPr>
          <w:color w:val="000000" w:themeColor="text1"/>
        </w:rPr>
        <w:t>f</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rPr>
        <w:t>l</w:t>
      </w:r>
      <w:r w:rsidRPr="00CF01C6">
        <w:rPr>
          <w:color w:val="000000" w:themeColor="text1"/>
          <w:spacing w:val="1"/>
        </w:rPr>
        <w:t>o</w:t>
      </w:r>
      <w:r w:rsidRPr="00CF01C6">
        <w:rPr>
          <w:color w:val="000000" w:themeColor="text1"/>
          <w:spacing w:val="-1"/>
        </w:rPr>
        <w:t>n</w:t>
      </w:r>
      <w:r w:rsidRPr="00CF01C6">
        <w:rPr>
          <w:color w:val="000000" w:themeColor="text1"/>
          <w:spacing w:val="1"/>
        </w:rPr>
        <w:t>g</w:t>
      </w:r>
      <w:r w:rsidRPr="00CF01C6">
        <w:rPr>
          <w:color w:val="000000" w:themeColor="text1"/>
        </w:rPr>
        <w:t>-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1"/>
        </w:rPr>
        <w:t>sh</w:t>
      </w:r>
      <w:r w:rsidRPr="00CF01C6">
        <w:rPr>
          <w:color w:val="000000" w:themeColor="text1"/>
        </w:rPr>
        <w:t>or</w:t>
      </w:r>
      <w:r w:rsidRPr="00CF01C6">
        <w:rPr>
          <w:color w:val="000000" w:themeColor="text1"/>
          <w:spacing w:val="-2"/>
        </w:rPr>
        <w:t>t</w:t>
      </w:r>
      <w:r w:rsidRPr="00CF01C6">
        <w:rPr>
          <w:color w:val="000000" w:themeColor="text1"/>
        </w:rPr>
        <w:t>-r</w:t>
      </w:r>
      <w:r w:rsidRPr="00CF01C6">
        <w:rPr>
          <w:color w:val="000000" w:themeColor="text1"/>
          <w:spacing w:val="-1"/>
        </w:rPr>
        <w:t>a</w:t>
      </w:r>
      <w:r w:rsidRPr="00CF01C6">
        <w:rPr>
          <w:color w:val="000000" w:themeColor="text1"/>
        </w:rPr>
        <w:t>nge</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rPr>
        <w:t>ct</w:t>
      </w:r>
      <w:r w:rsidRPr="00CF01C6">
        <w:rPr>
          <w:color w:val="000000" w:themeColor="text1"/>
          <w:spacing w:val="-2"/>
        </w:rPr>
        <w:t>i</w:t>
      </w:r>
      <w:r w:rsidRPr="00CF01C6">
        <w:rPr>
          <w:color w:val="000000" w:themeColor="text1"/>
        </w:rPr>
        <w:t>onal</w:t>
      </w:r>
      <w:r w:rsidRPr="00CF01C6">
        <w:rPr>
          <w:color w:val="000000" w:themeColor="text1"/>
          <w:spacing w:val="-1"/>
        </w:rPr>
        <w:t xml:space="preserve"> </w:t>
      </w:r>
      <w:r w:rsidRPr="00CF01C6">
        <w:rPr>
          <w:color w:val="000000" w:themeColor="text1"/>
        </w:rPr>
        <w:t>pla</w:t>
      </w:r>
      <w:r w:rsidRPr="00CF01C6">
        <w:rPr>
          <w:color w:val="000000" w:themeColor="text1"/>
          <w:spacing w:val="-1"/>
        </w:rPr>
        <w:t>n</w:t>
      </w:r>
      <w:r w:rsidRPr="00CF01C6">
        <w:rPr>
          <w:color w:val="000000" w:themeColor="text1"/>
        </w:rPr>
        <w:t>n</w:t>
      </w:r>
      <w:r w:rsidRPr="00CF01C6">
        <w:rPr>
          <w:color w:val="000000" w:themeColor="text1"/>
          <w:spacing w:val="-2"/>
        </w:rPr>
        <w:t>i</w:t>
      </w:r>
      <w:r w:rsidRPr="00CF01C6">
        <w:rPr>
          <w:color w:val="000000" w:themeColor="text1"/>
        </w:rPr>
        <w:t xml:space="preserve">ng </w:t>
      </w:r>
      <w:r w:rsidRPr="00CF01C6">
        <w:rPr>
          <w:color w:val="000000" w:themeColor="text1"/>
          <w:spacing w:val="-1"/>
        </w:rPr>
        <w:t>(</w:t>
      </w:r>
      <w:r w:rsidRPr="00CF01C6">
        <w:rPr>
          <w:color w:val="000000" w:themeColor="text1"/>
        </w:rPr>
        <w:t>e.g</w:t>
      </w:r>
      <w:r w:rsidRPr="00CF01C6">
        <w:rPr>
          <w:color w:val="000000" w:themeColor="text1"/>
          <w:spacing w:val="-1"/>
        </w:rPr>
        <w:t>.</w:t>
      </w:r>
      <w:r w:rsidRPr="00CF01C6">
        <w:rPr>
          <w:color w:val="000000" w:themeColor="text1"/>
        </w:rPr>
        <w:t>,</w:t>
      </w:r>
      <w:r w:rsidRPr="00CF01C6">
        <w:rPr>
          <w:color w:val="000000" w:themeColor="text1"/>
          <w:spacing w:val="1"/>
        </w:rPr>
        <w:t xml:space="preserve"> </w:t>
      </w:r>
      <w:r w:rsidRPr="00CF01C6">
        <w:rPr>
          <w:color w:val="000000" w:themeColor="text1"/>
        </w:rPr>
        <w:t>ali</w:t>
      </w:r>
      <w:r w:rsidRPr="00CF01C6">
        <w:rPr>
          <w:color w:val="000000" w:themeColor="text1"/>
          <w:spacing w:val="-1"/>
        </w:rPr>
        <w:t>g</w:t>
      </w:r>
      <w:r w:rsidRPr="00CF01C6">
        <w:rPr>
          <w:color w:val="000000" w:themeColor="text1"/>
        </w:rPr>
        <w:t>ni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rPr>
        <w:t>cti</w:t>
      </w:r>
      <w:r w:rsidRPr="00CF01C6">
        <w:rPr>
          <w:color w:val="000000" w:themeColor="text1"/>
          <w:spacing w:val="1"/>
        </w:rPr>
        <w:t>o</w:t>
      </w:r>
      <w:r w:rsidRPr="00CF01C6">
        <w:rPr>
          <w:color w:val="000000" w:themeColor="text1"/>
        </w:rPr>
        <w:t>n with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lea</w:t>
      </w:r>
      <w:r w:rsidRPr="00CF01C6">
        <w:rPr>
          <w:color w:val="000000" w:themeColor="text1"/>
          <w:spacing w:val="-1"/>
        </w:rPr>
        <w:t>r</w:t>
      </w:r>
      <w:r w:rsidRPr="00CF01C6">
        <w:rPr>
          <w:color w:val="000000" w:themeColor="text1"/>
        </w:rPr>
        <w:t>ni</w:t>
      </w:r>
      <w:r w:rsidRPr="00CF01C6">
        <w:rPr>
          <w:color w:val="000000" w:themeColor="text1"/>
          <w:spacing w:val="-1"/>
        </w:rPr>
        <w:t>n</w:t>
      </w:r>
      <w:r w:rsidRPr="00CF01C6">
        <w:rPr>
          <w:color w:val="000000" w:themeColor="text1"/>
        </w:rPr>
        <w:t xml:space="preserve">g </w:t>
      </w:r>
      <w:r w:rsidRPr="00CF01C6">
        <w:rPr>
          <w:color w:val="000000" w:themeColor="text1"/>
          <w:spacing w:val="-1"/>
        </w:rPr>
        <w:t>pr</w:t>
      </w:r>
      <w:r w:rsidRPr="00CF01C6">
        <w:rPr>
          <w:color w:val="000000" w:themeColor="text1"/>
        </w:rPr>
        <w:t>o</w:t>
      </w:r>
      <w:r w:rsidRPr="00CF01C6">
        <w:rPr>
          <w:color w:val="000000" w:themeColor="text1"/>
          <w:spacing w:val="-1"/>
        </w:rPr>
        <w:t>g</w:t>
      </w:r>
      <w:r w:rsidRPr="00CF01C6">
        <w:rPr>
          <w:color w:val="000000" w:themeColor="text1"/>
        </w:rPr>
        <w:t>ress</w:t>
      </w:r>
      <w:r w:rsidRPr="00CF01C6">
        <w:rPr>
          <w:color w:val="000000" w:themeColor="text1"/>
          <w:spacing w:val="-2"/>
        </w:rPr>
        <w:t>i</w:t>
      </w:r>
      <w:r w:rsidRPr="00CF01C6">
        <w:rPr>
          <w:color w:val="000000" w:themeColor="text1"/>
        </w:rPr>
        <w:t>on wit</w:t>
      </w:r>
      <w:r w:rsidRPr="00CF01C6">
        <w:rPr>
          <w:color w:val="000000" w:themeColor="text1"/>
          <w:spacing w:val="1"/>
        </w:rPr>
        <w:t>h</w:t>
      </w:r>
      <w:r w:rsidRPr="00CF01C6">
        <w:rPr>
          <w:color w:val="000000" w:themeColor="text1"/>
        </w:rPr>
        <w:t>in</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tified</w:t>
      </w:r>
      <w:r w:rsidRPr="00CF01C6">
        <w:rPr>
          <w:color w:val="000000" w:themeColor="text1"/>
          <w:spacing w:val="1"/>
        </w:rPr>
        <w:t xml:space="preserve"> </w:t>
      </w:r>
      <w:r w:rsidRPr="00CF01C6">
        <w:rPr>
          <w:color w:val="000000" w:themeColor="text1"/>
        </w:rPr>
        <w:t>c</w:t>
      </w:r>
      <w:r w:rsidRPr="00CF01C6">
        <w:rPr>
          <w:color w:val="000000" w:themeColor="text1"/>
          <w:spacing w:val="1"/>
        </w:rPr>
        <w:t>on</w:t>
      </w:r>
      <w:r w:rsidRPr="00CF01C6">
        <w:rPr>
          <w:color w:val="000000" w:themeColor="text1"/>
        </w:rPr>
        <w:t>te</w:t>
      </w:r>
      <w:r w:rsidRPr="00CF01C6">
        <w:rPr>
          <w:color w:val="000000" w:themeColor="text1"/>
          <w:spacing w:val="1"/>
        </w:rPr>
        <w:t>n</w:t>
      </w:r>
      <w:r w:rsidRPr="00CF01C6">
        <w:rPr>
          <w:color w:val="000000" w:themeColor="text1"/>
        </w:rPr>
        <w:t>t standar</w:t>
      </w:r>
      <w:r w:rsidRPr="00CF01C6">
        <w:rPr>
          <w:color w:val="000000" w:themeColor="text1"/>
          <w:spacing w:val="1"/>
        </w:rPr>
        <w:t>d</w:t>
      </w:r>
      <w:r w:rsidRPr="00CF01C6">
        <w:rPr>
          <w:color w:val="000000" w:themeColor="text1"/>
        </w:rPr>
        <w:t>s,</w:t>
      </w:r>
      <w:r w:rsidRPr="00CF01C6">
        <w:rPr>
          <w:color w:val="000000" w:themeColor="text1"/>
          <w:spacing w:val="-2"/>
        </w:rPr>
        <w:t xml:space="preserve"> </w:t>
      </w:r>
      <w:r w:rsidRPr="00CF01C6">
        <w:rPr>
          <w:color w:val="000000" w:themeColor="text1"/>
          <w:spacing w:val="1"/>
        </w:rPr>
        <w:t>d</w:t>
      </w:r>
      <w:r w:rsidRPr="00CF01C6">
        <w:rPr>
          <w:color w:val="000000" w:themeColor="text1"/>
        </w:rPr>
        <w:t>eter</w:t>
      </w:r>
      <w:r w:rsidRPr="00CF01C6">
        <w:rPr>
          <w:color w:val="000000" w:themeColor="text1"/>
          <w:spacing w:val="-2"/>
        </w:rPr>
        <w:t>m</w:t>
      </w:r>
      <w:r w:rsidRPr="00CF01C6">
        <w:rPr>
          <w:color w:val="000000" w:themeColor="text1"/>
        </w:rPr>
        <w:t>i</w:t>
      </w:r>
      <w:r w:rsidRPr="00CF01C6">
        <w:rPr>
          <w:color w:val="000000" w:themeColor="text1"/>
          <w:spacing w:val="1"/>
        </w:rPr>
        <w:t>nin</w:t>
      </w:r>
      <w:r w:rsidRPr="00CF01C6">
        <w:rPr>
          <w:color w:val="000000" w:themeColor="text1"/>
        </w:rPr>
        <w:t>g prereq</w:t>
      </w:r>
      <w:r w:rsidRPr="00CF01C6">
        <w:rPr>
          <w:color w:val="000000" w:themeColor="text1"/>
          <w:spacing w:val="1"/>
        </w:rPr>
        <w:t>u</w:t>
      </w:r>
      <w:r w:rsidRPr="00CF01C6">
        <w:rPr>
          <w:color w:val="000000" w:themeColor="text1"/>
        </w:rPr>
        <w:t>isite k</w:t>
      </w:r>
      <w:r w:rsidRPr="00CF01C6">
        <w:rPr>
          <w:color w:val="000000" w:themeColor="text1"/>
          <w:spacing w:val="1"/>
        </w:rPr>
        <w:t>n</w:t>
      </w:r>
      <w:r w:rsidRPr="00CF01C6">
        <w:rPr>
          <w:color w:val="000000" w:themeColor="text1"/>
        </w:rPr>
        <w:t>owled</w:t>
      </w:r>
      <w:r w:rsidRPr="00CF01C6">
        <w:rPr>
          <w:color w:val="000000" w:themeColor="text1"/>
          <w:spacing w:val="1"/>
        </w:rPr>
        <w:t>g</w:t>
      </w:r>
      <w:r w:rsidRPr="00CF01C6">
        <w:rPr>
          <w:color w:val="000000" w:themeColor="text1"/>
        </w:rPr>
        <w:t>e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s</w:t>
      </w:r>
      <w:r w:rsidRPr="00CF01C6">
        <w:rPr>
          <w:color w:val="000000" w:themeColor="text1"/>
          <w:spacing w:val="1"/>
        </w:rPr>
        <w:t>k</w:t>
      </w:r>
      <w:r w:rsidRPr="00CF01C6">
        <w:rPr>
          <w:color w:val="000000" w:themeColor="text1"/>
        </w:rPr>
        <w:t>ills),</w:t>
      </w:r>
      <w:r w:rsidRPr="00CF01C6">
        <w:rPr>
          <w:color w:val="000000" w:themeColor="text1"/>
          <w:spacing w:val="-1"/>
        </w:rPr>
        <w:t xml:space="preserve"> </w:t>
      </w:r>
      <w:r w:rsidRPr="00CF01C6">
        <w:rPr>
          <w:color w:val="000000" w:themeColor="text1"/>
        </w:rPr>
        <w:t>factors to</w:t>
      </w:r>
      <w:r w:rsidRPr="00CF01C6">
        <w:rPr>
          <w:color w:val="000000" w:themeColor="text1"/>
          <w:spacing w:val="1"/>
        </w:rPr>
        <w:t xml:space="preserve"> </w:t>
      </w:r>
      <w:r w:rsidRPr="00CF01C6">
        <w:rPr>
          <w:color w:val="000000" w:themeColor="text1"/>
        </w:rPr>
        <w:t>co</w:t>
      </w:r>
      <w:r w:rsidRPr="00CF01C6">
        <w:rPr>
          <w:color w:val="000000" w:themeColor="text1"/>
          <w:spacing w:val="1"/>
        </w:rPr>
        <w:t>n</w:t>
      </w:r>
      <w:r w:rsidRPr="00CF01C6">
        <w:rPr>
          <w:color w:val="000000" w:themeColor="text1"/>
        </w:rPr>
        <w:t>si</w:t>
      </w:r>
      <w:r w:rsidRPr="00CF01C6">
        <w:rPr>
          <w:color w:val="000000" w:themeColor="text1"/>
          <w:spacing w:val="1"/>
        </w:rPr>
        <w:t>d</w:t>
      </w:r>
      <w:r w:rsidRPr="00CF01C6">
        <w:rPr>
          <w:color w:val="000000" w:themeColor="text1"/>
        </w:rPr>
        <w:t>er in i</w:t>
      </w:r>
      <w:r w:rsidRPr="00CF01C6">
        <w:rPr>
          <w:color w:val="000000" w:themeColor="text1"/>
          <w:spacing w:val="1"/>
        </w:rPr>
        <w:t>n</w:t>
      </w:r>
      <w:r w:rsidRPr="00CF01C6">
        <w:rPr>
          <w:color w:val="000000" w:themeColor="text1"/>
        </w:rPr>
        <w:t>str</w:t>
      </w:r>
      <w:r w:rsidRPr="00CF01C6">
        <w:rPr>
          <w:color w:val="000000" w:themeColor="text1"/>
          <w:spacing w:val="1"/>
        </w:rPr>
        <w:t>u</w:t>
      </w:r>
      <w:r w:rsidRPr="00CF01C6">
        <w:rPr>
          <w:color w:val="000000" w:themeColor="text1"/>
        </w:rPr>
        <w:t>ctio</w:t>
      </w:r>
      <w:r w:rsidRPr="00CF01C6">
        <w:rPr>
          <w:color w:val="000000" w:themeColor="text1"/>
          <w:spacing w:val="1"/>
        </w:rPr>
        <w:t>n</w:t>
      </w:r>
      <w:r w:rsidRPr="00CF01C6">
        <w:rPr>
          <w:color w:val="000000" w:themeColor="text1"/>
        </w:rPr>
        <w:t>al</w:t>
      </w:r>
      <w:r w:rsidRPr="00CF01C6">
        <w:rPr>
          <w:color w:val="000000" w:themeColor="text1"/>
          <w:spacing w:val="-1"/>
        </w:rPr>
        <w:t xml:space="preserve"> </w:t>
      </w:r>
      <w:r w:rsidRPr="00CF01C6">
        <w:rPr>
          <w:color w:val="000000" w:themeColor="text1"/>
          <w:spacing w:val="1"/>
        </w:rPr>
        <w:t>p</w:t>
      </w:r>
      <w:r w:rsidRPr="00CF01C6">
        <w:rPr>
          <w:color w:val="000000" w:themeColor="text1"/>
          <w:spacing w:val="-2"/>
        </w:rPr>
        <w:t>l</w:t>
      </w:r>
      <w:r w:rsidRPr="00CF01C6">
        <w:rPr>
          <w:color w:val="000000" w:themeColor="text1"/>
        </w:rPr>
        <w:t>a</w:t>
      </w:r>
      <w:r w:rsidRPr="00CF01C6">
        <w:rPr>
          <w:color w:val="000000" w:themeColor="text1"/>
          <w:spacing w:val="1"/>
        </w:rPr>
        <w:t>nn</w:t>
      </w:r>
      <w:r w:rsidRPr="00CF01C6">
        <w:rPr>
          <w:color w:val="000000" w:themeColor="text1"/>
          <w:spacing w:val="-2"/>
        </w:rPr>
        <w:t>i</w:t>
      </w:r>
      <w:r w:rsidRPr="00CF01C6">
        <w:rPr>
          <w:color w:val="000000" w:themeColor="text1"/>
          <w:spacing w:val="1"/>
        </w:rPr>
        <w:t>n</w:t>
      </w:r>
      <w:r w:rsidRPr="00CF01C6">
        <w:rPr>
          <w:color w:val="000000" w:themeColor="text1"/>
        </w:rPr>
        <w:t>g (e.g.,</w:t>
      </w:r>
      <w:r w:rsidRPr="00CF01C6">
        <w:rPr>
          <w:color w:val="000000" w:themeColor="text1"/>
          <w:spacing w:val="-1"/>
        </w:rPr>
        <w:t xml:space="preserve"> </w:t>
      </w:r>
      <w:r w:rsidRPr="00CF01C6">
        <w:rPr>
          <w:color w:val="000000" w:themeColor="text1"/>
        </w:rPr>
        <w:t>nat</w:t>
      </w:r>
      <w:r w:rsidRPr="00CF01C6">
        <w:rPr>
          <w:color w:val="000000" w:themeColor="text1"/>
          <w:spacing w:val="1"/>
        </w:rPr>
        <w:t>u</w:t>
      </w:r>
      <w:r w:rsidRPr="00CF01C6">
        <w:rPr>
          <w:color w:val="000000" w:themeColor="text1"/>
        </w:rPr>
        <w:t>re</w:t>
      </w:r>
      <w:r w:rsidRPr="00CF01C6">
        <w:rPr>
          <w:color w:val="000000" w:themeColor="text1"/>
          <w:spacing w:val="-1"/>
        </w:rPr>
        <w:t xml:space="preserve"> </w:t>
      </w:r>
      <w:r w:rsidRPr="00CF01C6">
        <w:rPr>
          <w:color w:val="000000" w:themeColor="text1"/>
          <w:spacing w:val="1"/>
        </w:rPr>
        <w:t>o</w:t>
      </w:r>
      <w:r w:rsidRPr="00CF01C6">
        <w:rPr>
          <w:color w:val="000000" w:themeColor="text1"/>
        </w:rPr>
        <w:t>f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co</w:t>
      </w:r>
      <w:r w:rsidRPr="00CF01C6">
        <w:rPr>
          <w:color w:val="000000" w:themeColor="text1"/>
          <w:spacing w:val="1"/>
        </w:rPr>
        <w:t>n</w:t>
      </w:r>
      <w:r w:rsidRPr="00CF01C6">
        <w:rPr>
          <w:color w:val="000000" w:themeColor="text1"/>
        </w:rPr>
        <w:t>te</w:t>
      </w:r>
      <w:r w:rsidRPr="00CF01C6">
        <w:rPr>
          <w:color w:val="000000" w:themeColor="text1"/>
          <w:spacing w:val="1"/>
        </w:rPr>
        <w:t>n</w:t>
      </w:r>
      <w:r w:rsidRPr="00CF01C6">
        <w:rPr>
          <w:color w:val="000000" w:themeColor="text1"/>
        </w:rPr>
        <w:t>t; ti</w:t>
      </w:r>
      <w:r w:rsidRPr="00CF01C6">
        <w:rPr>
          <w:color w:val="000000" w:themeColor="text1"/>
          <w:spacing w:val="-2"/>
        </w:rPr>
        <w:t>m</w:t>
      </w:r>
      <w:r w:rsidRPr="00CF01C6">
        <w:rPr>
          <w:color w:val="000000" w:themeColor="text1"/>
        </w:rPr>
        <w:t>e</w:t>
      </w:r>
      <w:r w:rsidRPr="00CF01C6">
        <w:rPr>
          <w:color w:val="000000" w:themeColor="text1"/>
          <w:spacing w:val="-1"/>
        </w:rPr>
        <w:t xml:space="preserve"> </w:t>
      </w:r>
      <w:r w:rsidRPr="00CF01C6">
        <w:rPr>
          <w:color w:val="000000" w:themeColor="text1"/>
        </w:rPr>
        <w:t>and oth</w:t>
      </w:r>
      <w:r w:rsidRPr="00CF01C6">
        <w:rPr>
          <w:color w:val="000000" w:themeColor="text1"/>
          <w:spacing w:val="-1"/>
        </w:rPr>
        <w:t>e</w:t>
      </w:r>
      <w:r w:rsidRPr="00CF01C6">
        <w:rPr>
          <w:color w:val="000000" w:themeColor="text1"/>
        </w:rPr>
        <w:t>r</w:t>
      </w:r>
      <w:r w:rsidRPr="00CF01C6">
        <w:rPr>
          <w:color w:val="000000" w:themeColor="text1"/>
          <w:spacing w:val="-1"/>
        </w:rPr>
        <w:t xml:space="preserve"> </w:t>
      </w:r>
      <w:r w:rsidRPr="00CF01C6">
        <w:rPr>
          <w:color w:val="000000" w:themeColor="text1"/>
        </w:rPr>
        <w:t>re</w:t>
      </w:r>
      <w:r w:rsidRPr="00CF01C6">
        <w:rPr>
          <w:color w:val="000000" w:themeColor="text1"/>
          <w:spacing w:val="-1"/>
        </w:rPr>
        <w:t>s</w:t>
      </w:r>
      <w:r w:rsidRPr="00CF01C6">
        <w:rPr>
          <w:color w:val="000000" w:themeColor="text1"/>
          <w:spacing w:val="1"/>
        </w:rPr>
        <w:t>o</w:t>
      </w:r>
      <w:r w:rsidRPr="00CF01C6">
        <w:rPr>
          <w:color w:val="000000" w:themeColor="text1"/>
        </w:rPr>
        <w:t>urc</w:t>
      </w:r>
      <w:r w:rsidRPr="00CF01C6">
        <w:rPr>
          <w:color w:val="000000" w:themeColor="text1"/>
          <w:spacing w:val="-1"/>
        </w:rPr>
        <w:t>e</w:t>
      </w:r>
      <w:r w:rsidRPr="00CF01C6">
        <w:rPr>
          <w:color w:val="000000" w:themeColor="text1"/>
        </w:rPr>
        <w:t>s available; s</w:t>
      </w:r>
      <w:r w:rsidRPr="00CF01C6">
        <w:rPr>
          <w:color w:val="000000" w:themeColor="text1"/>
          <w:spacing w:val="-2"/>
        </w:rPr>
        <w:t>t</w:t>
      </w:r>
      <w:r w:rsidRPr="00CF01C6">
        <w:rPr>
          <w:color w:val="000000" w:themeColor="text1"/>
        </w:rPr>
        <w:t xml:space="preserve">udent </w:t>
      </w:r>
      <w:r w:rsidRPr="00CF01C6">
        <w:rPr>
          <w:color w:val="000000" w:themeColor="text1"/>
          <w:spacing w:val="-1"/>
        </w:rPr>
        <w:t>a</w:t>
      </w:r>
      <w:r w:rsidRPr="00CF01C6">
        <w:rPr>
          <w:color w:val="000000" w:themeColor="text1"/>
        </w:rPr>
        <w:t>ssess</w:t>
      </w:r>
      <w:r w:rsidRPr="00CF01C6">
        <w:rPr>
          <w:color w:val="000000" w:themeColor="text1"/>
          <w:spacing w:val="-2"/>
        </w:rPr>
        <w:t>m</w:t>
      </w:r>
      <w:r w:rsidRPr="00CF01C6">
        <w:rPr>
          <w:color w:val="000000" w:themeColor="text1"/>
        </w:rPr>
        <w:t>ent data; charact</w:t>
      </w:r>
      <w:r w:rsidRPr="00CF01C6">
        <w:rPr>
          <w:color w:val="000000" w:themeColor="text1"/>
          <w:spacing w:val="-1"/>
        </w:rPr>
        <w:t>e</w:t>
      </w:r>
      <w:r w:rsidRPr="00CF01C6">
        <w:rPr>
          <w:color w:val="000000" w:themeColor="text1"/>
        </w:rPr>
        <w:t>ristics of effective le</w:t>
      </w:r>
      <w:r w:rsidRPr="00CF01C6">
        <w:rPr>
          <w:color w:val="000000" w:themeColor="text1"/>
          <w:spacing w:val="-1"/>
        </w:rPr>
        <w:t>s</w:t>
      </w:r>
      <w:r w:rsidRPr="00CF01C6">
        <w:rPr>
          <w:color w:val="000000" w:themeColor="text1"/>
        </w:rPr>
        <w:t xml:space="preserve">son </w:t>
      </w:r>
      <w:r w:rsidRPr="00CF01C6">
        <w:rPr>
          <w:color w:val="000000" w:themeColor="text1"/>
          <w:spacing w:val="-1"/>
        </w:rPr>
        <w:t>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unit p</w:t>
      </w:r>
      <w:r w:rsidRPr="00CF01C6">
        <w:rPr>
          <w:color w:val="000000" w:themeColor="text1"/>
          <w:spacing w:val="-2"/>
        </w:rPr>
        <w:t>l</w:t>
      </w:r>
      <w:r w:rsidRPr="00CF01C6">
        <w:rPr>
          <w:color w:val="000000" w:themeColor="text1"/>
        </w:rPr>
        <w:t>ans; stud</w:t>
      </w:r>
      <w:r w:rsidRPr="00CF01C6">
        <w:rPr>
          <w:color w:val="000000" w:themeColor="text1"/>
          <w:spacing w:val="-1"/>
        </w:rPr>
        <w:t>e</w:t>
      </w:r>
      <w:r w:rsidRPr="00CF01C6">
        <w:rPr>
          <w:color w:val="000000" w:themeColor="text1"/>
          <w:spacing w:val="1"/>
        </w:rPr>
        <w:t>n</w:t>
      </w:r>
      <w:r w:rsidRPr="00CF01C6">
        <w:rPr>
          <w:color w:val="000000" w:themeColor="text1"/>
        </w:rPr>
        <w:t>ts'</w:t>
      </w:r>
      <w:r w:rsidRPr="00CF01C6">
        <w:rPr>
          <w:color w:val="000000" w:themeColor="text1"/>
          <w:spacing w:val="-1"/>
        </w:rPr>
        <w:t xml:space="preserve"> </w:t>
      </w:r>
      <w:r w:rsidRPr="00CF01C6">
        <w:rPr>
          <w:color w:val="000000" w:themeColor="text1"/>
        </w:rPr>
        <w:t>characteristics,</w:t>
      </w:r>
      <w:r w:rsidRPr="00CF01C6">
        <w:rPr>
          <w:color w:val="000000" w:themeColor="text1"/>
          <w:spacing w:val="-1"/>
        </w:rPr>
        <w:t xml:space="preserve"> </w:t>
      </w:r>
      <w:r w:rsidRPr="00CF01C6">
        <w:rPr>
          <w:color w:val="000000" w:themeColor="text1"/>
        </w:rPr>
        <w:t>pr</w:t>
      </w:r>
      <w:r w:rsidRPr="00CF01C6">
        <w:rPr>
          <w:color w:val="000000" w:themeColor="text1"/>
          <w:spacing w:val="-1"/>
        </w:rPr>
        <w:t>i</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spacing w:val="-1"/>
        </w:rPr>
        <w:t>ex</w:t>
      </w:r>
      <w:r w:rsidRPr="00CF01C6">
        <w:rPr>
          <w:color w:val="000000" w:themeColor="text1"/>
          <w:spacing w:val="1"/>
        </w:rPr>
        <w:t>p</w:t>
      </w:r>
      <w:r w:rsidRPr="00CF01C6">
        <w:rPr>
          <w:color w:val="000000" w:themeColor="text1"/>
        </w:rPr>
        <w:t>eri</w:t>
      </w:r>
      <w:r w:rsidRPr="00CF01C6">
        <w:rPr>
          <w:color w:val="000000" w:themeColor="text1"/>
          <w:spacing w:val="-1"/>
        </w:rPr>
        <w:t>e</w:t>
      </w:r>
      <w:r w:rsidRPr="00CF01C6">
        <w:rPr>
          <w:color w:val="000000" w:themeColor="text1"/>
          <w:spacing w:val="1"/>
        </w:rPr>
        <w:t>n</w:t>
      </w:r>
      <w:r w:rsidRPr="00CF01C6">
        <w:rPr>
          <w:color w:val="000000" w:themeColor="text1"/>
          <w:spacing w:val="-1"/>
        </w:rPr>
        <w:t>c</w:t>
      </w:r>
      <w:r w:rsidRPr="00CF01C6">
        <w:rPr>
          <w:color w:val="000000" w:themeColor="text1"/>
        </w:rPr>
        <w:t>es,</w:t>
      </w:r>
      <w:r w:rsidRPr="00CF01C6">
        <w:rPr>
          <w:color w:val="000000" w:themeColor="text1"/>
          <w:spacing w:val="1"/>
        </w:rPr>
        <w:t xml:space="preserve"> </w:t>
      </w:r>
      <w:r w:rsidRPr="00CF01C6">
        <w:rPr>
          <w:color w:val="000000" w:themeColor="text1"/>
          <w:spacing w:val="-1"/>
        </w:rPr>
        <w:t>c</w:t>
      </w:r>
      <w:r w:rsidRPr="00CF01C6">
        <w:rPr>
          <w:color w:val="000000" w:themeColor="text1"/>
          <w:spacing w:val="1"/>
        </w:rPr>
        <w:t>u</w:t>
      </w:r>
      <w:r w:rsidRPr="00CF01C6">
        <w:rPr>
          <w:color w:val="000000" w:themeColor="text1"/>
          <w:spacing w:val="-1"/>
        </w:rPr>
        <w:t>r</w:t>
      </w:r>
      <w:r w:rsidRPr="00CF01C6">
        <w:rPr>
          <w:color w:val="000000" w:themeColor="text1"/>
        </w:rPr>
        <w:t>re</w:t>
      </w:r>
      <w:r w:rsidRPr="00CF01C6">
        <w:rPr>
          <w:color w:val="000000" w:themeColor="text1"/>
          <w:spacing w:val="1"/>
        </w:rPr>
        <w:t>n</w:t>
      </w:r>
      <w:r w:rsidRPr="00CF01C6">
        <w:rPr>
          <w:color w:val="000000" w:themeColor="text1"/>
        </w:rPr>
        <w:t>t</w:t>
      </w:r>
      <w:r w:rsidRPr="00CF01C6">
        <w:rPr>
          <w:color w:val="000000" w:themeColor="text1"/>
          <w:spacing w:val="-2"/>
        </w:rPr>
        <w:t xml:space="preserve"> </w:t>
      </w:r>
      <w:r w:rsidRPr="00CF01C6">
        <w:rPr>
          <w:color w:val="000000" w:themeColor="text1"/>
          <w:spacing w:val="-1"/>
        </w:rPr>
        <w:t>k</w:t>
      </w:r>
      <w:r w:rsidRPr="00CF01C6">
        <w:rPr>
          <w:color w:val="000000" w:themeColor="text1"/>
          <w:spacing w:val="1"/>
        </w:rPr>
        <w:t>n</w:t>
      </w:r>
      <w:r w:rsidRPr="00CF01C6">
        <w:rPr>
          <w:color w:val="000000" w:themeColor="text1"/>
          <w:spacing w:val="-1"/>
        </w:rPr>
        <w:t>o</w:t>
      </w:r>
      <w:r w:rsidRPr="00CF01C6">
        <w:rPr>
          <w:color w:val="000000" w:themeColor="text1"/>
        </w:rPr>
        <w:t>w</w:t>
      </w:r>
      <w:r w:rsidRPr="00CF01C6">
        <w:rPr>
          <w:color w:val="000000" w:themeColor="text1"/>
          <w:spacing w:val="-1"/>
        </w:rPr>
        <w:t>l</w:t>
      </w:r>
      <w:r w:rsidRPr="00CF01C6">
        <w:rPr>
          <w:color w:val="000000" w:themeColor="text1"/>
        </w:rPr>
        <w:t>e</w:t>
      </w:r>
      <w:r w:rsidRPr="00CF01C6">
        <w:rPr>
          <w:color w:val="000000" w:themeColor="text1"/>
          <w:spacing w:val="-1"/>
        </w:rPr>
        <w:t>d</w:t>
      </w:r>
      <w:r w:rsidRPr="00CF01C6">
        <w:rPr>
          <w:color w:val="000000" w:themeColor="text1"/>
          <w:spacing w:val="1"/>
        </w:rPr>
        <w:t>g</w:t>
      </w:r>
      <w:r w:rsidRPr="00CF01C6">
        <w:rPr>
          <w:color w:val="000000" w:themeColor="text1"/>
        </w:rPr>
        <w:t xml:space="preserve">e </w:t>
      </w:r>
      <w:r w:rsidRPr="00CF01C6">
        <w:rPr>
          <w:color w:val="000000" w:themeColor="text1"/>
          <w:spacing w:val="-1"/>
        </w:rPr>
        <w:t>a</w:t>
      </w:r>
      <w:r w:rsidRPr="00CF01C6">
        <w:rPr>
          <w:color w:val="000000" w:themeColor="text1"/>
          <w:spacing w:val="1"/>
        </w:rPr>
        <w:t>n</w:t>
      </w:r>
      <w:r w:rsidRPr="00CF01C6">
        <w:rPr>
          <w:color w:val="000000" w:themeColor="text1"/>
        </w:rPr>
        <w:t>d s</w:t>
      </w:r>
      <w:r w:rsidRPr="00CF01C6">
        <w:rPr>
          <w:color w:val="000000" w:themeColor="text1"/>
          <w:spacing w:val="1"/>
        </w:rPr>
        <w:t>k</w:t>
      </w:r>
      <w:r w:rsidRPr="00CF01C6">
        <w:rPr>
          <w:color w:val="000000" w:themeColor="text1"/>
        </w:rPr>
        <w:t>ills, and readi</w:t>
      </w:r>
      <w:r w:rsidRPr="00CF01C6">
        <w:rPr>
          <w:color w:val="000000" w:themeColor="text1"/>
          <w:spacing w:val="1"/>
        </w:rPr>
        <w:t>n</w:t>
      </w:r>
      <w:r w:rsidRPr="00CF01C6">
        <w:rPr>
          <w:color w:val="000000" w:themeColor="text1"/>
        </w:rPr>
        <w:t>ess to lear</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use t</w:t>
      </w:r>
      <w:r w:rsidRPr="00CF01C6">
        <w:rPr>
          <w:color w:val="000000" w:themeColor="text1"/>
          <w:spacing w:val="1"/>
        </w:rPr>
        <w:t>h</w:t>
      </w:r>
      <w:r w:rsidRPr="00CF01C6">
        <w:rPr>
          <w:color w:val="000000" w:themeColor="text1"/>
        </w:rPr>
        <w:t>is</w:t>
      </w:r>
      <w:r w:rsidRPr="00CF01C6">
        <w:rPr>
          <w:color w:val="000000" w:themeColor="text1"/>
          <w:spacing w:val="-3"/>
        </w:rPr>
        <w:t xml:space="preserve"> </w:t>
      </w:r>
      <w:r w:rsidRPr="00CF01C6">
        <w:rPr>
          <w:color w:val="000000" w:themeColor="text1"/>
        </w:rPr>
        <w:t>k</w:t>
      </w:r>
      <w:r w:rsidRPr="00CF01C6">
        <w:rPr>
          <w:color w:val="000000" w:themeColor="text1"/>
          <w:spacing w:val="1"/>
        </w:rPr>
        <w:t>n</w:t>
      </w:r>
      <w:r w:rsidRPr="00CF01C6">
        <w:rPr>
          <w:color w:val="000000" w:themeColor="text1"/>
        </w:rPr>
        <w:t>owled</w:t>
      </w:r>
      <w:r w:rsidRPr="00CF01C6">
        <w:rPr>
          <w:color w:val="000000" w:themeColor="text1"/>
          <w:spacing w:val="1"/>
        </w:rPr>
        <w:t>g</w:t>
      </w:r>
      <w:r w:rsidRPr="00CF01C6">
        <w:rPr>
          <w:color w:val="000000" w:themeColor="text1"/>
        </w:rPr>
        <w:t xml:space="preserve">e to </w:t>
      </w:r>
      <w:r w:rsidRPr="00CF01C6">
        <w:rPr>
          <w:color w:val="000000" w:themeColor="text1"/>
          <w:spacing w:val="1"/>
        </w:rPr>
        <w:t>p</w:t>
      </w:r>
      <w:r w:rsidRPr="00CF01C6">
        <w:rPr>
          <w:color w:val="000000" w:themeColor="text1"/>
        </w:rPr>
        <w:t>lan effecti</w:t>
      </w:r>
      <w:r w:rsidRPr="00CF01C6">
        <w:rPr>
          <w:color w:val="000000" w:themeColor="text1"/>
          <w:spacing w:val="1"/>
        </w:rPr>
        <w:t>v</w:t>
      </w:r>
      <w:r w:rsidRPr="00CF01C6">
        <w:rPr>
          <w:color w:val="000000" w:themeColor="text1"/>
        </w:rPr>
        <w:t>e and</w:t>
      </w:r>
      <w:r w:rsidRPr="00CF01C6">
        <w:rPr>
          <w:color w:val="000000" w:themeColor="text1"/>
          <w:spacing w:val="1"/>
        </w:rPr>
        <w:t xml:space="preserve"> </w:t>
      </w:r>
      <w:r w:rsidRPr="00CF01C6">
        <w:rPr>
          <w:color w:val="000000" w:themeColor="text1"/>
        </w:rPr>
        <w:t>a</w:t>
      </w:r>
      <w:r w:rsidRPr="00CF01C6">
        <w:rPr>
          <w:color w:val="000000" w:themeColor="text1"/>
          <w:spacing w:val="1"/>
        </w:rPr>
        <w:t>p</w:t>
      </w:r>
      <w:r w:rsidRPr="00CF01C6">
        <w:rPr>
          <w:color w:val="000000" w:themeColor="text1"/>
        </w:rPr>
        <w:t>pr</w:t>
      </w:r>
      <w:r w:rsidRPr="00CF01C6">
        <w:rPr>
          <w:color w:val="000000" w:themeColor="text1"/>
          <w:spacing w:val="1"/>
        </w:rPr>
        <w:t>o</w:t>
      </w:r>
      <w:r w:rsidRPr="00CF01C6">
        <w:rPr>
          <w:color w:val="000000" w:themeColor="text1"/>
          <w:spacing w:val="-1"/>
        </w:rPr>
        <w:t>p</w:t>
      </w:r>
      <w:r w:rsidRPr="00CF01C6">
        <w:rPr>
          <w:color w:val="000000" w:themeColor="text1"/>
        </w:rPr>
        <w:t>riate stude</w:t>
      </w:r>
      <w:r w:rsidRPr="00CF01C6">
        <w:rPr>
          <w:color w:val="000000" w:themeColor="text1"/>
          <w:spacing w:val="1"/>
        </w:rPr>
        <w:t>n</w:t>
      </w:r>
      <w:r w:rsidRPr="00CF01C6">
        <w:rPr>
          <w:color w:val="000000" w:themeColor="text1"/>
        </w:rPr>
        <w:t xml:space="preserve">t learning </w:t>
      </w:r>
      <w:r w:rsidRPr="00CF01C6">
        <w:rPr>
          <w:color w:val="000000" w:themeColor="text1"/>
          <w:spacing w:val="-1"/>
        </w:rPr>
        <w:t>ex</w:t>
      </w:r>
      <w:r w:rsidRPr="00CF01C6">
        <w:rPr>
          <w:color w:val="000000" w:themeColor="text1"/>
        </w:rPr>
        <w:t>per</w:t>
      </w:r>
      <w:r w:rsidRPr="00CF01C6">
        <w:rPr>
          <w:color w:val="000000" w:themeColor="text1"/>
          <w:spacing w:val="-2"/>
        </w:rPr>
        <w:t>i</w:t>
      </w:r>
      <w:r w:rsidRPr="00CF01C6">
        <w:rPr>
          <w:color w:val="000000" w:themeColor="text1"/>
        </w:rPr>
        <w:t>ences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3</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t</w:t>
      </w:r>
      <w:r w:rsidRPr="00CF01C6">
        <w:rPr>
          <w:color w:val="000000" w:themeColor="text1"/>
          <w:spacing w:val="1"/>
        </w:rPr>
        <w:t>h</w:t>
      </w:r>
      <w:r w:rsidRPr="00CF01C6">
        <w:rPr>
          <w:color w:val="000000" w:themeColor="text1"/>
        </w:rPr>
        <w:t>e c</w:t>
      </w:r>
      <w:r w:rsidRPr="00CF01C6">
        <w:rPr>
          <w:color w:val="000000" w:themeColor="text1"/>
          <w:spacing w:val="1"/>
        </w:rPr>
        <w:t>h</w:t>
      </w:r>
      <w:r w:rsidRPr="00CF01C6">
        <w:rPr>
          <w:color w:val="000000" w:themeColor="text1"/>
        </w:rPr>
        <w:t>aracteristics,</w:t>
      </w:r>
      <w:r w:rsidRPr="00CF01C6">
        <w:rPr>
          <w:color w:val="000000" w:themeColor="text1"/>
          <w:spacing w:val="-1"/>
        </w:rPr>
        <w:t xml:space="preserve"> </w:t>
      </w:r>
      <w:r w:rsidRPr="00CF01C6">
        <w:rPr>
          <w:color w:val="000000" w:themeColor="text1"/>
          <w:spacing w:val="1"/>
        </w:rPr>
        <w:t>u</w:t>
      </w:r>
      <w:r w:rsidRPr="00CF01C6">
        <w:rPr>
          <w:color w:val="000000" w:themeColor="text1"/>
        </w:rPr>
        <w:t>ses,</w:t>
      </w:r>
      <w:r w:rsidRPr="00CF01C6">
        <w:rPr>
          <w:color w:val="000000" w:themeColor="text1"/>
          <w:spacing w:val="-1"/>
        </w:rPr>
        <w:t xml:space="preserve"> </w:t>
      </w:r>
      <w:r w:rsidRPr="00CF01C6">
        <w:rPr>
          <w:color w:val="000000" w:themeColor="text1"/>
          <w:spacing w:val="1"/>
        </w:rPr>
        <w:t>b</w:t>
      </w:r>
      <w:r w:rsidRPr="00CF01C6">
        <w:rPr>
          <w:color w:val="000000" w:themeColor="text1"/>
          <w:spacing w:val="-1"/>
        </w:rPr>
        <w:t>e</w:t>
      </w:r>
      <w:r w:rsidRPr="00CF01C6">
        <w:rPr>
          <w:color w:val="000000" w:themeColor="text1"/>
          <w:spacing w:val="1"/>
        </w:rPr>
        <w:t>n</w:t>
      </w:r>
      <w:r w:rsidRPr="00CF01C6">
        <w:rPr>
          <w:color w:val="000000" w:themeColor="text1"/>
        </w:rPr>
        <w:t>ef</w:t>
      </w:r>
      <w:r w:rsidRPr="00CF01C6">
        <w:rPr>
          <w:color w:val="000000" w:themeColor="text1"/>
          <w:spacing w:val="-2"/>
        </w:rPr>
        <w:t>i</w:t>
      </w:r>
      <w:r w:rsidRPr="00CF01C6">
        <w:rPr>
          <w:color w:val="000000" w:themeColor="text1"/>
        </w:rPr>
        <w:t>ts, and</w:t>
      </w:r>
      <w:r w:rsidRPr="00CF01C6">
        <w:rPr>
          <w:color w:val="000000" w:themeColor="text1"/>
          <w:spacing w:val="1"/>
        </w:rPr>
        <w:t xml:space="preserve"> </w:t>
      </w:r>
      <w:r w:rsidRPr="00CF01C6">
        <w:rPr>
          <w:color w:val="000000" w:themeColor="text1"/>
        </w:rPr>
        <w:t>li</w:t>
      </w:r>
      <w:r w:rsidRPr="00CF01C6">
        <w:rPr>
          <w:color w:val="000000" w:themeColor="text1"/>
          <w:spacing w:val="-2"/>
        </w:rPr>
        <w:t>m</w:t>
      </w:r>
      <w:r w:rsidRPr="00CF01C6">
        <w:rPr>
          <w:color w:val="000000" w:themeColor="text1"/>
          <w:spacing w:val="1"/>
        </w:rPr>
        <w:t>i</w:t>
      </w:r>
      <w:r w:rsidRPr="00CF01C6">
        <w:rPr>
          <w:color w:val="000000" w:themeColor="text1"/>
        </w:rPr>
        <w:t>ta</w:t>
      </w:r>
      <w:r w:rsidRPr="00CF01C6">
        <w:rPr>
          <w:color w:val="000000" w:themeColor="text1"/>
          <w:spacing w:val="-1"/>
        </w:rPr>
        <w:t>t</w:t>
      </w:r>
      <w:r w:rsidRPr="00CF01C6">
        <w:rPr>
          <w:color w:val="000000" w:themeColor="text1"/>
          <w:spacing w:val="1"/>
        </w:rPr>
        <w:t>ion</w:t>
      </w:r>
      <w:r w:rsidRPr="00CF01C6">
        <w:rPr>
          <w:color w:val="000000" w:themeColor="text1"/>
        </w:rPr>
        <w:t>s</w:t>
      </w:r>
      <w:r w:rsidRPr="00CF01C6">
        <w:rPr>
          <w:color w:val="000000" w:themeColor="text1"/>
          <w:spacing w:val="-1"/>
        </w:rPr>
        <w:t xml:space="preserve"> </w:t>
      </w:r>
      <w:r w:rsidRPr="00CF01C6">
        <w:rPr>
          <w:color w:val="000000" w:themeColor="text1"/>
        </w:rPr>
        <w:t>of</w:t>
      </w:r>
      <w:r w:rsidRPr="00CF01C6">
        <w:rPr>
          <w:color w:val="000000" w:themeColor="text1"/>
          <w:spacing w:val="-1"/>
        </w:rPr>
        <w:t xml:space="preserve"> </w:t>
      </w:r>
      <w:r w:rsidRPr="00CF01C6">
        <w:rPr>
          <w:color w:val="000000" w:themeColor="text1"/>
          <w:spacing w:val="1"/>
        </w:rPr>
        <w:t>v</w:t>
      </w:r>
      <w:r w:rsidRPr="00CF01C6">
        <w:rPr>
          <w:color w:val="000000" w:themeColor="text1"/>
          <w:spacing w:val="-1"/>
        </w:rPr>
        <w:t>a</w:t>
      </w:r>
      <w:r w:rsidRPr="00CF01C6">
        <w:rPr>
          <w:color w:val="000000" w:themeColor="text1"/>
        </w:rPr>
        <w:t>rio</w:t>
      </w:r>
      <w:r w:rsidRPr="00CF01C6">
        <w:rPr>
          <w:color w:val="000000" w:themeColor="text1"/>
          <w:spacing w:val="1"/>
        </w:rPr>
        <w:t>u</w:t>
      </w:r>
      <w:r w:rsidRPr="00CF01C6">
        <w:rPr>
          <w:color w:val="000000" w:themeColor="text1"/>
        </w:rPr>
        <w:t>s</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str</w:t>
      </w:r>
      <w:r w:rsidRPr="00CF01C6">
        <w:rPr>
          <w:color w:val="000000" w:themeColor="text1"/>
          <w:spacing w:val="1"/>
        </w:rPr>
        <w:t>u</w:t>
      </w:r>
      <w:r w:rsidRPr="00CF01C6">
        <w:rPr>
          <w:color w:val="000000" w:themeColor="text1"/>
        </w:rPr>
        <w:t>ctio</w:t>
      </w:r>
      <w:r w:rsidRPr="00CF01C6">
        <w:rPr>
          <w:color w:val="000000" w:themeColor="text1"/>
          <w:spacing w:val="1"/>
        </w:rPr>
        <w:t>n</w:t>
      </w:r>
      <w:r w:rsidRPr="00CF01C6">
        <w:rPr>
          <w:color w:val="000000" w:themeColor="text1"/>
        </w:rPr>
        <w:t>al a</w:t>
      </w:r>
      <w:r w:rsidRPr="00CF01C6">
        <w:rPr>
          <w:color w:val="000000" w:themeColor="text1"/>
          <w:spacing w:val="1"/>
        </w:rPr>
        <w:t>p</w:t>
      </w:r>
      <w:r w:rsidRPr="00CF01C6">
        <w:rPr>
          <w:color w:val="000000" w:themeColor="text1"/>
        </w:rPr>
        <w:t>pr</w:t>
      </w:r>
      <w:r w:rsidRPr="00CF01C6">
        <w:rPr>
          <w:color w:val="000000" w:themeColor="text1"/>
          <w:spacing w:val="1"/>
        </w:rPr>
        <w:t>o</w:t>
      </w:r>
      <w:r w:rsidRPr="00CF01C6">
        <w:rPr>
          <w:color w:val="000000" w:themeColor="text1"/>
        </w:rPr>
        <w:t>ac</w:t>
      </w:r>
      <w:r w:rsidRPr="00CF01C6">
        <w:rPr>
          <w:color w:val="000000" w:themeColor="text1"/>
          <w:spacing w:val="1"/>
        </w:rPr>
        <w:t>h</w:t>
      </w:r>
      <w:r w:rsidRPr="00CF01C6">
        <w:rPr>
          <w:color w:val="000000" w:themeColor="text1"/>
        </w:rPr>
        <w:t>es,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apply rese</w:t>
      </w:r>
      <w:r w:rsidRPr="00CF01C6">
        <w:rPr>
          <w:color w:val="000000" w:themeColor="text1"/>
          <w:spacing w:val="-1"/>
        </w:rPr>
        <w:t>ar</w:t>
      </w:r>
      <w:r w:rsidRPr="00CF01C6">
        <w:rPr>
          <w:color w:val="000000" w:themeColor="text1"/>
        </w:rPr>
        <w:t>ch-bas</w:t>
      </w:r>
      <w:r w:rsidRPr="00CF01C6">
        <w:rPr>
          <w:color w:val="000000" w:themeColor="text1"/>
          <w:spacing w:val="-1"/>
        </w:rPr>
        <w:t>e</w:t>
      </w:r>
      <w:r w:rsidRPr="00CF01C6">
        <w:rPr>
          <w:color w:val="000000" w:themeColor="text1"/>
        </w:rPr>
        <w:t>d best</w:t>
      </w:r>
      <w:r w:rsidRPr="00CF01C6">
        <w:rPr>
          <w:color w:val="000000" w:themeColor="text1"/>
          <w:spacing w:val="-1"/>
        </w:rPr>
        <w:t xml:space="preserve"> </w:t>
      </w:r>
      <w:r w:rsidRPr="00CF01C6">
        <w:rPr>
          <w:color w:val="000000" w:themeColor="text1"/>
        </w:rPr>
        <w:t xml:space="preserve">practices </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spacing w:val="-2"/>
        </w:rPr>
        <w:t>m</w:t>
      </w:r>
      <w:r w:rsidRPr="00CF01C6">
        <w:rPr>
          <w:color w:val="000000" w:themeColor="text1"/>
          <w:spacing w:val="1"/>
        </w:rPr>
        <w:t>e</w:t>
      </w:r>
      <w:r w:rsidRPr="00CF01C6">
        <w:rPr>
          <w:color w:val="000000" w:themeColor="text1"/>
        </w:rPr>
        <w:t>et a v</w:t>
      </w:r>
      <w:r w:rsidRPr="00CF01C6">
        <w:rPr>
          <w:color w:val="000000" w:themeColor="text1"/>
          <w:spacing w:val="-1"/>
        </w:rPr>
        <w:t>a</w:t>
      </w:r>
      <w:r w:rsidRPr="00CF01C6">
        <w:rPr>
          <w:color w:val="000000" w:themeColor="text1"/>
        </w:rPr>
        <w:t>riety of 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rPr>
        <w:t>ctional</w:t>
      </w:r>
      <w:r w:rsidRPr="00CF01C6">
        <w:rPr>
          <w:color w:val="000000" w:themeColor="text1"/>
          <w:spacing w:val="-1"/>
        </w:rPr>
        <w:t xml:space="preserve"> </w:t>
      </w:r>
      <w:r w:rsidRPr="00CF01C6">
        <w:rPr>
          <w:color w:val="000000" w:themeColor="text1"/>
        </w:rPr>
        <w:t>n</w:t>
      </w:r>
      <w:r w:rsidRPr="00CF01C6">
        <w:rPr>
          <w:color w:val="000000" w:themeColor="text1"/>
          <w:spacing w:val="-1"/>
        </w:rPr>
        <w:t>e</w:t>
      </w:r>
      <w:r w:rsidRPr="00CF01C6">
        <w:rPr>
          <w:color w:val="000000" w:themeColor="text1"/>
        </w:rPr>
        <w:t>eds,</w:t>
      </w:r>
      <w:r w:rsidRPr="00CF01C6">
        <w:rPr>
          <w:color w:val="000000" w:themeColor="text1"/>
          <w:spacing w:val="-1"/>
        </w:rPr>
        <w:t xml:space="preserve"> </w:t>
      </w:r>
      <w:r w:rsidRPr="00CF01C6">
        <w:rPr>
          <w:color w:val="000000" w:themeColor="text1"/>
          <w:spacing w:val="-2"/>
        </w:rPr>
        <w:t>m</w:t>
      </w:r>
      <w:r w:rsidRPr="00CF01C6">
        <w:rPr>
          <w:color w:val="000000" w:themeColor="text1"/>
        </w:rPr>
        <w:t>ake</w:t>
      </w:r>
      <w:r w:rsidRPr="00CF01C6">
        <w:rPr>
          <w:color w:val="000000" w:themeColor="text1"/>
          <w:spacing w:val="1"/>
        </w:rPr>
        <w:t xml:space="preserve"> </w:t>
      </w:r>
      <w:r w:rsidRPr="00CF01C6">
        <w:rPr>
          <w:color w:val="000000" w:themeColor="text1"/>
        </w:rPr>
        <w:t>con</w:t>
      </w:r>
      <w:r w:rsidRPr="00CF01C6">
        <w:rPr>
          <w:color w:val="000000" w:themeColor="text1"/>
          <w:spacing w:val="-2"/>
        </w:rPr>
        <w:t>t</w:t>
      </w:r>
      <w:r w:rsidRPr="00CF01C6">
        <w:rPr>
          <w:color w:val="000000" w:themeColor="text1"/>
        </w:rPr>
        <w:t>ent co</w:t>
      </w:r>
      <w:r w:rsidRPr="00CF01C6">
        <w:rPr>
          <w:color w:val="000000" w:themeColor="text1"/>
          <w:spacing w:val="-2"/>
        </w:rPr>
        <w:t>m</w:t>
      </w:r>
      <w:r w:rsidRPr="00CF01C6">
        <w:rPr>
          <w:color w:val="000000" w:themeColor="text1"/>
          <w:spacing w:val="1"/>
        </w:rPr>
        <w:t>p</w:t>
      </w:r>
      <w:r w:rsidRPr="00CF01C6">
        <w:rPr>
          <w:color w:val="000000" w:themeColor="text1"/>
        </w:rPr>
        <w:t>r</w:t>
      </w:r>
      <w:r w:rsidRPr="00CF01C6">
        <w:rPr>
          <w:color w:val="000000" w:themeColor="text1"/>
          <w:spacing w:val="-1"/>
        </w:rPr>
        <w:t>e</w:t>
      </w:r>
      <w:r w:rsidRPr="00CF01C6">
        <w:rPr>
          <w:color w:val="000000" w:themeColor="text1"/>
        </w:rPr>
        <w:t>he</w:t>
      </w:r>
      <w:r w:rsidRPr="00CF01C6">
        <w:rPr>
          <w:color w:val="000000" w:themeColor="text1"/>
          <w:spacing w:val="-1"/>
        </w:rPr>
        <w:t>n</w:t>
      </w:r>
      <w:r w:rsidRPr="00CF01C6">
        <w:rPr>
          <w:color w:val="000000" w:themeColor="text1"/>
        </w:rPr>
        <w:t>si</w:t>
      </w:r>
      <w:r w:rsidRPr="00CF01C6">
        <w:rPr>
          <w:color w:val="000000" w:themeColor="text1"/>
          <w:spacing w:val="1"/>
        </w:rPr>
        <w:t>b</w:t>
      </w:r>
      <w:r w:rsidRPr="00CF01C6">
        <w:rPr>
          <w:color w:val="000000" w:themeColor="text1"/>
        </w:rPr>
        <w:t>le a</w:t>
      </w:r>
      <w:r w:rsidRPr="00CF01C6">
        <w:rPr>
          <w:color w:val="000000" w:themeColor="text1"/>
          <w:spacing w:val="-1"/>
        </w:rPr>
        <w:t>n</w:t>
      </w:r>
      <w:r w:rsidRPr="00CF01C6">
        <w:rPr>
          <w:color w:val="000000" w:themeColor="text1"/>
        </w:rPr>
        <w:t>d relev</w:t>
      </w:r>
      <w:r w:rsidRPr="00CF01C6">
        <w:rPr>
          <w:color w:val="000000" w:themeColor="text1"/>
          <w:spacing w:val="-1"/>
        </w:rPr>
        <w:t>a</w:t>
      </w:r>
      <w:r w:rsidRPr="00CF01C6">
        <w:rPr>
          <w:color w:val="000000" w:themeColor="text1"/>
        </w:rPr>
        <w:t>nt to</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spacing w:val="-1"/>
        </w:rPr>
        <w:t>u</w:t>
      </w:r>
      <w:r w:rsidRPr="00CF01C6">
        <w:rPr>
          <w:color w:val="000000" w:themeColor="text1"/>
          <w:spacing w:val="1"/>
        </w:rPr>
        <w:t>d</w:t>
      </w:r>
      <w:r w:rsidRPr="00CF01C6">
        <w:rPr>
          <w:color w:val="000000" w:themeColor="text1"/>
        </w:rPr>
        <w:t>ent</w:t>
      </w:r>
      <w:r w:rsidRPr="00CF01C6">
        <w:rPr>
          <w:color w:val="000000" w:themeColor="text1"/>
          <w:spacing w:val="-1"/>
        </w:rPr>
        <w:t>s</w:t>
      </w:r>
      <w:r w:rsidRPr="00CF01C6">
        <w:rPr>
          <w:color w:val="000000" w:themeColor="text1"/>
        </w:rPr>
        <w:t>,</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 xml:space="preserve">d </w:t>
      </w:r>
      <w:r w:rsidRPr="00CF01C6">
        <w:rPr>
          <w:color w:val="000000" w:themeColor="text1"/>
          <w:spacing w:val="-1"/>
        </w:rPr>
        <w:t>p</w:t>
      </w:r>
      <w:r w:rsidRPr="00CF01C6">
        <w:rPr>
          <w:color w:val="000000" w:themeColor="text1"/>
        </w:rPr>
        <w:t>r</w:t>
      </w:r>
      <w:r w:rsidRPr="00CF01C6">
        <w:rPr>
          <w:color w:val="000000" w:themeColor="text1"/>
          <w:spacing w:val="-1"/>
        </w:rPr>
        <w:t>o</w:t>
      </w:r>
      <w:r w:rsidRPr="00CF01C6">
        <w:rPr>
          <w:color w:val="000000" w:themeColor="text1"/>
          <w:spacing w:val="-2"/>
        </w:rPr>
        <w:t>m</w:t>
      </w:r>
      <w:r w:rsidRPr="00CF01C6">
        <w:rPr>
          <w:color w:val="000000" w:themeColor="text1"/>
        </w:rPr>
        <w:t>ote</w:t>
      </w:r>
      <w:r w:rsidRPr="00CF01C6">
        <w:rPr>
          <w:color w:val="000000" w:themeColor="text1"/>
          <w:spacing w:val="1"/>
        </w:rPr>
        <w:t xml:space="preserve"> </w:t>
      </w:r>
      <w:r w:rsidRPr="00CF01C6">
        <w:rPr>
          <w:color w:val="000000" w:themeColor="text1"/>
        </w:rPr>
        <w:t>students'</w:t>
      </w:r>
      <w:r w:rsidRPr="00CF01C6">
        <w:rPr>
          <w:color w:val="000000" w:themeColor="text1"/>
          <w:spacing w:val="-1"/>
        </w:rPr>
        <w:t xml:space="preserve"> </w:t>
      </w:r>
      <w:r w:rsidRPr="00CF01C6">
        <w:rPr>
          <w:color w:val="000000" w:themeColor="text1"/>
        </w:rPr>
        <w:t>acti</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vo</w:t>
      </w:r>
      <w:r w:rsidRPr="00CF01C6">
        <w:rPr>
          <w:color w:val="000000" w:themeColor="text1"/>
          <w:spacing w:val="-2"/>
        </w:rPr>
        <w:t>l</w:t>
      </w:r>
      <w:r w:rsidRPr="00CF01C6">
        <w:rPr>
          <w:color w:val="000000" w:themeColor="text1"/>
        </w:rPr>
        <w:t>v</w:t>
      </w:r>
      <w:r w:rsidRPr="00CF01C6">
        <w:rPr>
          <w:color w:val="000000" w:themeColor="text1"/>
          <w:spacing w:val="-1"/>
        </w:rPr>
        <w:t>em</w:t>
      </w:r>
      <w:r w:rsidRPr="00CF01C6">
        <w:rPr>
          <w:color w:val="000000" w:themeColor="text1"/>
        </w:rPr>
        <w:t>ent in</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eir learn</w:t>
      </w:r>
      <w:r w:rsidRPr="00CF01C6">
        <w:rPr>
          <w:color w:val="000000" w:themeColor="text1"/>
          <w:spacing w:val="-2"/>
        </w:rPr>
        <w:t>i</w:t>
      </w:r>
      <w:r w:rsidRPr="00CF01C6">
        <w:rPr>
          <w:color w:val="000000" w:themeColor="text1"/>
        </w:rPr>
        <w:t>ng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3</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de</w:t>
      </w:r>
      <w:r w:rsidRPr="00CF01C6">
        <w:rPr>
          <w:color w:val="000000" w:themeColor="text1"/>
          <w:spacing w:val="1"/>
        </w:rPr>
        <w:t>v</w:t>
      </w:r>
      <w:r w:rsidRPr="00CF01C6">
        <w:rPr>
          <w:color w:val="000000" w:themeColor="text1"/>
        </w:rPr>
        <w:t>elop</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im</w:t>
      </w:r>
      <w:r w:rsidRPr="00CF01C6">
        <w:rPr>
          <w:color w:val="000000" w:themeColor="text1"/>
          <w:spacing w:val="1"/>
        </w:rPr>
        <w:t>p</w:t>
      </w:r>
      <w:r w:rsidRPr="00CF01C6">
        <w:rPr>
          <w:color w:val="000000" w:themeColor="text1"/>
        </w:rPr>
        <w:t>le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 xml:space="preserve">t </w:t>
      </w:r>
      <w:r w:rsidRPr="00CF01C6">
        <w:rPr>
          <w:color w:val="000000" w:themeColor="text1"/>
          <w:spacing w:val="1"/>
        </w:rPr>
        <w:t>p</w:t>
      </w:r>
      <w:r w:rsidRPr="00CF01C6">
        <w:rPr>
          <w:color w:val="000000" w:themeColor="text1"/>
        </w:rPr>
        <w:t>ro</w:t>
      </w:r>
      <w:r w:rsidRPr="00CF01C6">
        <w:rPr>
          <w:color w:val="000000" w:themeColor="text1"/>
          <w:spacing w:val="1"/>
        </w:rPr>
        <w:t>j</w:t>
      </w:r>
      <w:r w:rsidRPr="00CF01C6">
        <w:rPr>
          <w:color w:val="000000" w:themeColor="text1"/>
        </w:rPr>
        <w:t>ect-</w:t>
      </w:r>
      <w:r w:rsidRPr="00CF01C6">
        <w:rPr>
          <w:color w:val="000000" w:themeColor="text1"/>
          <w:spacing w:val="1"/>
        </w:rPr>
        <w:t>b</w:t>
      </w:r>
      <w:r w:rsidRPr="00CF01C6">
        <w:rPr>
          <w:color w:val="000000" w:themeColor="text1"/>
        </w:rPr>
        <w:t>ased</w:t>
      </w:r>
      <w:r w:rsidRPr="00CF01C6">
        <w:rPr>
          <w:color w:val="000000" w:themeColor="text1"/>
          <w:spacing w:val="1"/>
        </w:rPr>
        <w:t xml:space="preserve"> </w:t>
      </w:r>
      <w:r w:rsidRPr="00CF01C6">
        <w:rPr>
          <w:color w:val="000000" w:themeColor="text1"/>
        </w:rPr>
        <w:t>lear</w:t>
      </w:r>
      <w:r w:rsidRPr="00CF01C6">
        <w:rPr>
          <w:color w:val="000000" w:themeColor="text1"/>
          <w:spacing w:val="1"/>
        </w:rPr>
        <w:t>n</w:t>
      </w:r>
      <w:r w:rsidRPr="00CF01C6">
        <w:rPr>
          <w:color w:val="000000" w:themeColor="text1"/>
          <w:spacing w:val="-2"/>
        </w:rPr>
        <w:t>i</w:t>
      </w:r>
      <w:r w:rsidRPr="00CF01C6">
        <w:rPr>
          <w:color w:val="000000" w:themeColor="text1"/>
        </w:rPr>
        <w:t>ng</w:t>
      </w:r>
      <w:r w:rsidRPr="00CF01C6">
        <w:rPr>
          <w:color w:val="000000" w:themeColor="text1"/>
          <w:spacing w:val="1"/>
        </w:rPr>
        <w:t xml:space="preserve"> </w:t>
      </w:r>
      <w:r w:rsidRPr="00CF01C6">
        <w:rPr>
          <w:color w:val="000000" w:themeColor="text1"/>
        </w:rPr>
        <w:t>e</w:t>
      </w:r>
      <w:r w:rsidRPr="00CF01C6">
        <w:rPr>
          <w:color w:val="000000" w:themeColor="text1"/>
          <w:spacing w:val="1"/>
        </w:rPr>
        <w:t>xp</w:t>
      </w:r>
      <w:r w:rsidRPr="00CF01C6">
        <w:rPr>
          <w:color w:val="000000" w:themeColor="text1"/>
          <w:spacing w:val="-1"/>
        </w:rPr>
        <w:t>e</w:t>
      </w:r>
      <w:r w:rsidRPr="00CF01C6">
        <w:rPr>
          <w:color w:val="000000" w:themeColor="text1"/>
        </w:rPr>
        <w:t>rie</w:t>
      </w:r>
      <w:r w:rsidRPr="00CF01C6">
        <w:rPr>
          <w:color w:val="000000" w:themeColor="text1"/>
          <w:spacing w:val="1"/>
        </w:rPr>
        <w:t>n</w:t>
      </w:r>
      <w:r w:rsidRPr="00CF01C6">
        <w:rPr>
          <w:color w:val="000000" w:themeColor="text1"/>
        </w:rPr>
        <w:t xml:space="preserve">ces </w:t>
      </w:r>
      <w:r w:rsidRPr="00CF01C6">
        <w:rPr>
          <w:color w:val="000000" w:themeColor="text1"/>
          <w:spacing w:val="-2"/>
        </w:rPr>
        <w:t>t</w:t>
      </w:r>
      <w:r w:rsidRPr="00CF01C6">
        <w:rPr>
          <w:color w:val="000000" w:themeColor="text1"/>
          <w:spacing w:val="1"/>
        </w:rPr>
        <w:t>h</w:t>
      </w:r>
      <w:r w:rsidRPr="00CF01C6">
        <w:rPr>
          <w:color w:val="000000" w:themeColor="text1"/>
        </w:rPr>
        <w:t>at g</w:t>
      </w:r>
      <w:r w:rsidRPr="00CF01C6">
        <w:rPr>
          <w:color w:val="000000" w:themeColor="text1"/>
          <w:spacing w:val="1"/>
        </w:rPr>
        <w:t>u</w:t>
      </w:r>
      <w:r w:rsidRPr="00CF01C6">
        <w:rPr>
          <w:color w:val="000000" w:themeColor="text1"/>
        </w:rPr>
        <w:t>i</w:t>
      </w:r>
      <w:r w:rsidRPr="00CF01C6">
        <w:rPr>
          <w:color w:val="000000" w:themeColor="text1"/>
          <w:spacing w:val="1"/>
        </w:rPr>
        <w:t>d</w:t>
      </w:r>
      <w:r w:rsidRPr="00CF01C6">
        <w:rPr>
          <w:color w:val="000000" w:themeColor="text1"/>
        </w:rPr>
        <w:t>e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to a</w:t>
      </w:r>
      <w:r w:rsidRPr="00CF01C6">
        <w:rPr>
          <w:color w:val="000000" w:themeColor="text1"/>
          <w:spacing w:val="1"/>
        </w:rPr>
        <w:t>n</w:t>
      </w:r>
      <w:r w:rsidRPr="00CF01C6">
        <w:rPr>
          <w:color w:val="000000" w:themeColor="text1"/>
        </w:rPr>
        <w:t xml:space="preserve">alyze </w:t>
      </w:r>
      <w:r w:rsidRPr="00CF01C6">
        <w:rPr>
          <w:color w:val="000000" w:themeColor="text1"/>
          <w:spacing w:val="-2"/>
        </w:rPr>
        <w:t>t</w:t>
      </w:r>
      <w:r w:rsidRPr="00CF01C6">
        <w:rPr>
          <w:color w:val="000000" w:themeColor="text1"/>
          <w:spacing w:val="1"/>
        </w:rPr>
        <w:t>h</w:t>
      </w:r>
      <w:r w:rsidRPr="00CF01C6">
        <w:rPr>
          <w:color w:val="000000" w:themeColor="text1"/>
        </w:rPr>
        <w:t>e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le</w:t>
      </w:r>
      <w:r w:rsidRPr="00CF01C6">
        <w:rPr>
          <w:color w:val="000000" w:themeColor="text1"/>
          <w:spacing w:val="1"/>
        </w:rPr>
        <w:t>x</w:t>
      </w:r>
      <w:r w:rsidRPr="00CF01C6">
        <w:rPr>
          <w:color w:val="000000" w:themeColor="text1"/>
        </w:rPr>
        <w:t xml:space="preserve">ities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rPr>
        <w:t>an</w:t>
      </w:r>
      <w:r w:rsidRPr="00CF01C6">
        <w:rPr>
          <w:color w:val="000000" w:themeColor="text1"/>
          <w:spacing w:val="1"/>
        </w:rPr>
        <w:t xml:space="preserve"> </w:t>
      </w:r>
      <w:r w:rsidRPr="00CF01C6">
        <w:rPr>
          <w:color w:val="000000" w:themeColor="text1"/>
        </w:rPr>
        <w:t>iss</w:t>
      </w:r>
      <w:r w:rsidRPr="00CF01C6">
        <w:rPr>
          <w:color w:val="000000" w:themeColor="text1"/>
          <w:spacing w:val="1"/>
        </w:rPr>
        <w:t>u</w:t>
      </w:r>
      <w:r w:rsidRPr="00CF01C6">
        <w:rPr>
          <w:color w:val="000000" w:themeColor="text1"/>
        </w:rPr>
        <w:t>e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1"/>
        </w:rPr>
        <w:t>u</w:t>
      </w:r>
      <w:r w:rsidRPr="00CF01C6">
        <w:rPr>
          <w:color w:val="000000" w:themeColor="text1"/>
        </w:rPr>
        <w:t>se creati</w:t>
      </w:r>
      <w:r w:rsidRPr="00CF01C6">
        <w:rPr>
          <w:color w:val="000000" w:themeColor="text1"/>
          <w:spacing w:val="1"/>
        </w:rPr>
        <w:t>v</w:t>
      </w:r>
      <w:r w:rsidRPr="00CF01C6">
        <w:rPr>
          <w:color w:val="000000" w:themeColor="text1"/>
        </w:rPr>
        <w:t xml:space="preserve">e </w:t>
      </w:r>
      <w:r w:rsidRPr="00CF01C6">
        <w:rPr>
          <w:color w:val="000000" w:themeColor="text1"/>
          <w:spacing w:val="-2"/>
        </w:rPr>
        <w:t>t</w:t>
      </w:r>
      <w:r w:rsidRPr="00CF01C6">
        <w:rPr>
          <w:color w:val="000000" w:themeColor="text1"/>
          <w:spacing w:val="1"/>
        </w:rPr>
        <w:t>h</w:t>
      </w:r>
      <w:r w:rsidRPr="00CF01C6">
        <w:rPr>
          <w:color w:val="000000" w:themeColor="text1"/>
        </w:rPr>
        <w:t>i</w:t>
      </w:r>
      <w:r w:rsidRPr="00CF01C6">
        <w:rPr>
          <w:color w:val="000000" w:themeColor="text1"/>
          <w:spacing w:val="1"/>
        </w:rPr>
        <w:t>nk</w:t>
      </w:r>
      <w:r w:rsidRPr="00CF01C6">
        <w:rPr>
          <w:color w:val="000000" w:themeColor="text1"/>
          <w:spacing w:val="-2"/>
        </w:rPr>
        <w:t>i</w:t>
      </w:r>
      <w:r w:rsidRPr="00CF01C6">
        <w:rPr>
          <w:color w:val="000000" w:themeColor="text1"/>
          <w:spacing w:val="1"/>
        </w:rPr>
        <w:t>n</w:t>
      </w:r>
      <w:r w:rsidRPr="00CF01C6">
        <w:rPr>
          <w:color w:val="000000" w:themeColor="text1"/>
        </w:rPr>
        <w:t>g and</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no</w:t>
      </w:r>
      <w:r w:rsidRPr="00CF01C6">
        <w:rPr>
          <w:color w:val="000000" w:themeColor="text1"/>
          <w:spacing w:val="1"/>
        </w:rPr>
        <w:t>v</w:t>
      </w:r>
      <w:r w:rsidRPr="00CF01C6">
        <w:rPr>
          <w:color w:val="000000" w:themeColor="text1"/>
        </w:rPr>
        <w:t>ati</w:t>
      </w:r>
      <w:r w:rsidRPr="00CF01C6">
        <w:rPr>
          <w:color w:val="000000" w:themeColor="text1"/>
          <w:spacing w:val="1"/>
        </w:rPr>
        <w:t>v</w:t>
      </w:r>
      <w:r w:rsidRPr="00CF01C6">
        <w:rPr>
          <w:color w:val="000000" w:themeColor="text1"/>
        </w:rPr>
        <w:t>e a</w:t>
      </w:r>
      <w:r w:rsidRPr="00CF01C6">
        <w:rPr>
          <w:color w:val="000000" w:themeColor="text1"/>
          <w:spacing w:val="1"/>
        </w:rPr>
        <w:t>p</w:t>
      </w:r>
      <w:r w:rsidRPr="00CF01C6">
        <w:rPr>
          <w:color w:val="000000" w:themeColor="text1"/>
        </w:rPr>
        <w:t>pr</w:t>
      </w:r>
      <w:r w:rsidRPr="00CF01C6">
        <w:rPr>
          <w:color w:val="000000" w:themeColor="text1"/>
          <w:spacing w:val="1"/>
        </w:rPr>
        <w:t>o</w:t>
      </w:r>
      <w:r w:rsidRPr="00CF01C6">
        <w:rPr>
          <w:color w:val="000000" w:themeColor="text1"/>
        </w:rPr>
        <w:t>ac</w:t>
      </w:r>
      <w:r w:rsidRPr="00CF01C6">
        <w:rPr>
          <w:color w:val="000000" w:themeColor="text1"/>
          <w:spacing w:val="1"/>
        </w:rPr>
        <w:t>h</w:t>
      </w:r>
      <w:r w:rsidRPr="00CF01C6">
        <w:rPr>
          <w:color w:val="000000" w:themeColor="text1"/>
        </w:rPr>
        <w:t xml:space="preserve">es </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rPr>
        <w:t>s</w:t>
      </w:r>
      <w:r w:rsidRPr="00CF01C6">
        <w:rPr>
          <w:color w:val="000000" w:themeColor="text1"/>
          <w:spacing w:val="1"/>
        </w:rPr>
        <w:t>o</w:t>
      </w:r>
      <w:r w:rsidRPr="00CF01C6">
        <w:rPr>
          <w:color w:val="000000" w:themeColor="text1"/>
        </w:rPr>
        <w:t>l</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rPr>
        <w:t>pr</w:t>
      </w:r>
      <w:r w:rsidRPr="00CF01C6">
        <w:rPr>
          <w:color w:val="000000" w:themeColor="text1"/>
          <w:spacing w:val="1"/>
        </w:rPr>
        <w:t>ob</w:t>
      </w:r>
      <w:r w:rsidRPr="00CF01C6">
        <w:rPr>
          <w:color w:val="000000" w:themeColor="text1"/>
        </w:rPr>
        <w:t>le</w:t>
      </w:r>
      <w:r w:rsidRPr="00CF01C6">
        <w:rPr>
          <w:color w:val="000000" w:themeColor="text1"/>
          <w:spacing w:val="-2"/>
        </w:rPr>
        <w:t>m</w:t>
      </w:r>
      <w:r w:rsidRPr="00CF01C6">
        <w:rPr>
          <w:color w:val="000000" w:themeColor="text1"/>
        </w:rPr>
        <w:t>s</w:t>
      </w:r>
    </w:p>
    <w:p w:rsidR="004E6F52" w:rsidRPr="00CF01C6" w:rsidRDefault="004E6F52" w:rsidP="004E6F52">
      <w:pPr>
        <w:rPr>
          <w:color w:val="000000" w:themeColor="text1"/>
        </w:rPr>
      </w:pPr>
    </w:p>
    <w:p w:rsidR="004E6F52" w:rsidRPr="006038A9" w:rsidRDefault="004E6F52" w:rsidP="004E6F52">
      <w:r w:rsidRPr="006038A9">
        <w:rPr>
          <w:spacing w:val="1"/>
        </w:rPr>
        <w:t>3</w:t>
      </w:r>
      <w:r w:rsidRPr="006038A9">
        <w:rPr>
          <w:spacing w:val="-1"/>
        </w:rPr>
        <w:t>.</w:t>
      </w:r>
      <w:r w:rsidRPr="006038A9">
        <w:t xml:space="preserve">6 </w:t>
      </w:r>
      <w:r w:rsidRPr="006038A9">
        <w:rPr>
          <w:spacing w:val="10"/>
        </w:rPr>
        <w:t xml:space="preserve"> </w:t>
      </w:r>
      <w:r w:rsidRPr="006038A9">
        <w:t>t</w:t>
      </w:r>
      <w:r w:rsidRPr="006038A9">
        <w:rPr>
          <w:spacing w:val="1"/>
        </w:rPr>
        <w:t>h</w:t>
      </w:r>
      <w:r w:rsidRPr="006038A9">
        <w:t>e a</w:t>
      </w:r>
      <w:r w:rsidRPr="006038A9">
        <w:rPr>
          <w:spacing w:val="1"/>
        </w:rPr>
        <w:t>b</w:t>
      </w:r>
      <w:r w:rsidRPr="006038A9">
        <w:t xml:space="preserve">ility to </w:t>
      </w:r>
      <w:r w:rsidRPr="006038A9">
        <w:rPr>
          <w:spacing w:val="1"/>
        </w:rPr>
        <w:t>d</w:t>
      </w:r>
      <w:r w:rsidRPr="006038A9">
        <w:t>iffere</w:t>
      </w:r>
      <w:r w:rsidRPr="006038A9">
        <w:rPr>
          <w:spacing w:val="1"/>
        </w:rPr>
        <w:t>n</w:t>
      </w:r>
      <w:r w:rsidRPr="006038A9">
        <w:t>tiate i</w:t>
      </w:r>
      <w:r w:rsidRPr="006038A9">
        <w:rPr>
          <w:spacing w:val="1"/>
        </w:rPr>
        <w:t>n</w:t>
      </w:r>
      <w:r w:rsidRPr="006038A9">
        <w:t>str</w:t>
      </w:r>
      <w:r w:rsidRPr="006038A9">
        <w:rPr>
          <w:spacing w:val="1"/>
        </w:rPr>
        <w:t>u</w:t>
      </w:r>
      <w:r w:rsidRPr="006038A9">
        <w:t>cti</w:t>
      </w:r>
      <w:r w:rsidRPr="006038A9">
        <w:rPr>
          <w:spacing w:val="1"/>
        </w:rPr>
        <w:t>o</w:t>
      </w:r>
      <w:r w:rsidRPr="006038A9">
        <w:t xml:space="preserve">n </w:t>
      </w:r>
      <w:r w:rsidRPr="006038A9">
        <w:rPr>
          <w:spacing w:val="1"/>
        </w:rPr>
        <w:t>b</w:t>
      </w:r>
      <w:r w:rsidRPr="006038A9">
        <w:rPr>
          <w:spacing w:val="-1"/>
        </w:rPr>
        <w:t>a</w:t>
      </w:r>
      <w:r w:rsidRPr="006038A9">
        <w:t>sed on</w:t>
      </w:r>
      <w:r w:rsidRPr="006038A9">
        <w:rPr>
          <w:spacing w:val="1"/>
        </w:rPr>
        <w:t xml:space="preserve"> </w:t>
      </w:r>
      <w:r w:rsidRPr="006038A9">
        <w:t>s</w:t>
      </w:r>
      <w:r w:rsidRPr="006038A9">
        <w:rPr>
          <w:spacing w:val="-2"/>
        </w:rPr>
        <w:t>t</w:t>
      </w:r>
      <w:r w:rsidRPr="006038A9">
        <w:rPr>
          <w:spacing w:val="1"/>
        </w:rPr>
        <w:t>ud</w:t>
      </w:r>
      <w:r w:rsidRPr="006038A9">
        <w:rPr>
          <w:spacing w:val="-1"/>
        </w:rPr>
        <w:t>e</w:t>
      </w:r>
      <w:r w:rsidRPr="006038A9">
        <w:rPr>
          <w:spacing w:val="1"/>
        </w:rPr>
        <w:t>n</w:t>
      </w:r>
      <w:r w:rsidRPr="006038A9">
        <w:t>t c</w:t>
      </w:r>
      <w:r w:rsidRPr="006038A9">
        <w:rPr>
          <w:spacing w:val="1"/>
        </w:rPr>
        <w:t>h</w:t>
      </w:r>
      <w:r w:rsidRPr="006038A9">
        <w:t>aracteristics a</w:t>
      </w:r>
      <w:r w:rsidRPr="006038A9">
        <w:rPr>
          <w:spacing w:val="1"/>
        </w:rPr>
        <w:t>n</w:t>
      </w:r>
      <w:r w:rsidRPr="006038A9">
        <w:t>d nee</w:t>
      </w:r>
      <w:r w:rsidRPr="006038A9">
        <w:rPr>
          <w:spacing w:val="1"/>
        </w:rPr>
        <w:t>d</w:t>
      </w:r>
      <w:r w:rsidRPr="006038A9">
        <w:t>s and</w:t>
      </w:r>
      <w:r w:rsidRPr="006038A9">
        <w:rPr>
          <w:spacing w:val="1"/>
        </w:rPr>
        <w:t xml:space="preserve"> </w:t>
      </w:r>
      <w:r w:rsidRPr="006038A9">
        <w:t xml:space="preserve">to </w:t>
      </w:r>
      <w:r w:rsidRPr="006038A9">
        <w:rPr>
          <w:spacing w:val="-2"/>
        </w:rPr>
        <w:t>m</w:t>
      </w:r>
      <w:r w:rsidRPr="006038A9">
        <w:rPr>
          <w:spacing w:val="1"/>
        </w:rPr>
        <w:t>on</w:t>
      </w:r>
      <w:r w:rsidRPr="006038A9">
        <w:t>it</w:t>
      </w:r>
      <w:r w:rsidRPr="006038A9">
        <w:rPr>
          <w:spacing w:val="1"/>
        </w:rPr>
        <w:t>o</w:t>
      </w:r>
      <w:r w:rsidRPr="006038A9">
        <w:t>r and</w:t>
      </w:r>
      <w:r w:rsidRPr="006038A9">
        <w:rPr>
          <w:spacing w:val="1"/>
        </w:rPr>
        <w:t xml:space="preserve"> </w:t>
      </w:r>
      <w:r w:rsidRPr="006038A9">
        <w:t>a</w:t>
      </w:r>
      <w:r w:rsidRPr="006038A9">
        <w:rPr>
          <w:spacing w:val="1"/>
        </w:rPr>
        <w:t>d</w:t>
      </w:r>
      <w:r w:rsidRPr="006038A9">
        <w:t>a</w:t>
      </w:r>
      <w:r w:rsidRPr="006038A9">
        <w:rPr>
          <w:spacing w:val="1"/>
        </w:rPr>
        <w:t>p</w:t>
      </w:r>
      <w:r w:rsidRPr="006038A9">
        <w:t>t lesso</w:t>
      </w:r>
      <w:r w:rsidRPr="006038A9">
        <w:rPr>
          <w:spacing w:val="1"/>
        </w:rPr>
        <w:t>n</w:t>
      </w:r>
      <w:r w:rsidRPr="006038A9">
        <w:t xml:space="preserve">s </w:t>
      </w:r>
      <w:r w:rsidRPr="006038A9">
        <w:rPr>
          <w:spacing w:val="-2"/>
        </w:rPr>
        <w:t>t</w:t>
      </w:r>
      <w:r w:rsidRPr="006038A9">
        <w:t>o en</w:t>
      </w:r>
      <w:r w:rsidRPr="006038A9">
        <w:rPr>
          <w:spacing w:val="-1"/>
        </w:rPr>
        <w:t>s</w:t>
      </w:r>
      <w:r w:rsidRPr="006038A9">
        <w:rPr>
          <w:spacing w:val="1"/>
        </w:rPr>
        <w:t>u</w:t>
      </w:r>
      <w:r w:rsidRPr="006038A9">
        <w:t>re</w:t>
      </w:r>
      <w:r w:rsidRPr="006038A9">
        <w:rPr>
          <w:spacing w:val="-1"/>
        </w:rPr>
        <w:t xml:space="preserve"> </w:t>
      </w:r>
      <w:r w:rsidRPr="006038A9">
        <w:t>rigorous learn</w:t>
      </w:r>
      <w:r w:rsidRPr="006038A9">
        <w:rPr>
          <w:spacing w:val="-2"/>
        </w:rPr>
        <w:t>i</w:t>
      </w:r>
      <w:r w:rsidRPr="006038A9">
        <w:t>ng and</w:t>
      </w:r>
      <w:r w:rsidRPr="006038A9">
        <w:rPr>
          <w:spacing w:val="-1"/>
        </w:rPr>
        <w:t xml:space="preserve"> </w:t>
      </w:r>
      <w:r w:rsidRPr="006038A9">
        <w:t>success</w:t>
      </w:r>
      <w:r w:rsidRPr="006038A9">
        <w:rPr>
          <w:spacing w:val="-1"/>
        </w:rPr>
        <w:t xml:space="preserve"> </w:t>
      </w:r>
      <w:r w:rsidRPr="006038A9">
        <w:t>for all stud</w:t>
      </w:r>
      <w:r w:rsidRPr="006038A9">
        <w:rPr>
          <w:spacing w:val="-1"/>
        </w:rPr>
        <w:t>e</w:t>
      </w:r>
      <w:r w:rsidRPr="006038A9">
        <w:t xml:space="preserve">nts, </w:t>
      </w:r>
      <w:r w:rsidRPr="006038A9">
        <w:rPr>
          <w:spacing w:val="-2"/>
        </w:rPr>
        <w:t>i</w:t>
      </w:r>
      <w:r w:rsidRPr="006038A9">
        <w:rPr>
          <w:spacing w:val="-1"/>
        </w:rPr>
        <w:t>n</w:t>
      </w:r>
      <w:r w:rsidRPr="006038A9">
        <w:t>cluding</w:t>
      </w:r>
      <w:r w:rsidRPr="006038A9">
        <w:rPr>
          <w:spacing w:val="1"/>
        </w:rPr>
        <w:t xml:space="preserve"> </w:t>
      </w:r>
      <w:r w:rsidRPr="006038A9">
        <w:rPr>
          <w:spacing w:val="-1"/>
        </w:rPr>
        <w:t>En</w:t>
      </w:r>
      <w:r w:rsidRPr="006038A9">
        <w:t>glish</w:t>
      </w:r>
      <w:r w:rsidRPr="006038A9">
        <w:rPr>
          <w:spacing w:val="1"/>
        </w:rPr>
        <w:t xml:space="preserve"> </w:t>
      </w:r>
      <w:r w:rsidRPr="006038A9">
        <w:rPr>
          <w:spacing w:val="-1"/>
        </w:rPr>
        <w:t>L</w:t>
      </w:r>
      <w:r w:rsidRPr="006038A9">
        <w:t>earn</w:t>
      </w:r>
      <w:r w:rsidRPr="006038A9">
        <w:rPr>
          <w:spacing w:val="-1"/>
        </w:rPr>
        <w:t>e</w:t>
      </w:r>
      <w:r w:rsidRPr="006038A9">
        <w:t>rs</w:t>
      </w:r>
      <w:r w:rsidRPr="006038A9">
        <w:rPr>
          <w:spacing w:val="1"/>
        </w:rPr>
        <w:t xml:space="preserve"> </w:t>
      </w:r>
      <w:r w:rsidRPr="006038A9">
        <w:rPr>
          <w:spacing w:val="-1"/>
        </w:rPr>
        <w:t>an</w:t>
      </w:r>
      <w:r w:rsidRPr="006038A9">
        <w:t>d</w:t>
      </w:r>
      <w:r w:rsidRPr="006038A9">
        <w:rPr>
          <w:spacing w:val="-2"/>
        </w:rPr>
        <w:t xml:space="preserve"> </w:t>
      </w:r>
      <w:r w:rsidRPr="006038A9">
        <w:t>students</w:t>
      </w:r>
      <w:r w:rsidRPr="006038A9">
        <w:rPr>
          <w:spacing w:val="-1"/>
        </w:rPr>
        <w:t xml:space="preserve"> </w:t>
      </w:r>
      <w:r w:rsidRPr="006038A9">
        <w:t>with ex</w:t>
      </w:r>
      <w:r w:rsidRPr="006038A9">
        <w:rPr>
          <w:spacing w:val="-1"/>
        </w:rPr>
        <w:t>c</w:t>
      </w:r>
      <w:r w:rsidRPr="006038A9">
        <w:t xml:space="preserve">eptional </w:t>
      </w:r>
      <w:r w:rsidRPr="006038A9">
        <w:rPr>
          <w:spacing w:val="1"/>
        </w:rPr>
        <w:t>n</w:t>
      </w:r>
      <w:r w:rsidRPr="006038A9">
        <w:t xml:space="preserve">eeds, </w:t>
      </w:r>
      <w:r w:rsidRPr="006038A9">
        <w:rPr>
          <w:spacing w:val="-2"/>
        </w:rPr>
        <w:t>i</w:t>
      </w:r>
      <w:r w:rsidRPr="006038A9">
        <w:rPr>
          <w:spacing w:val="1"/>
        </w:rPr>
        <w:t>n</w:t>
      </w:r>
      <w:r w:rsidRPr="006038A9">
        <w:t>clu</w:t>
      </w:r>
      <w:r w:rsidRPr="006038A9">
        <w:rPr>
          <w:spacing w:val="1"/>
        </w:rPr>
        <w:t>d</w:t>
      </w:r>
      <w:r w:rsidRPr="006038A9">
        <w:t xml:space="preserve">ing </w:t>
      </w:r>
      <w:r w:rsidRPr="006038A9">
        <w:rPr>
          <w:spacing w:val="1"/>
        </w:rPr>
        <w:t>h</w:t>
      </w:r>
      <w:r w:rsidRPr="006038A9">
        <w:t>igh</w:t>
      </w:r>
      <w:r w:rsidRPr="006038A9">
        <w:rPr>
          <w:spacing w:val="1"/>
        </w:rPr>
        <w:t xml:space="preserve"> </w:t>
      </w:r>
      <w:r w:rsidRPr="006038A9">
        <w:t>a</w:t>
      </w:r>
      <w:r w:rsidRPr="006038A9">
        <w:rPr>
          <w:spacing w:val="1"/>
        </w:rPr>
        <w:t>b</w:t>
      </w:r>
      <w:r w:rsidRPr="006038A9">
        <w:t>ility a</w:t>
      </w:r>
      <w:r w:rsidRPr="006038A9">
        <w:rPr>
          <w:spacing w:val="1"/>
        </w:rPr>
        <w:t>n</w:t>
      </w:r>
      <w:r w:rsidRPr="006038A9">
        <w:t>d twice e</w:t>
      </w:r>
      <w:r w:rsidRPr="006038A9">
        <w:rPr>
          <w:spacing w:val="1"/>
        </w:rPr>
        <w:t>x</w:t>
      </w:r>
      <w:r w:rsidRPr="006038A9">
        <w:t>cepti</w:t>
      </w:r>
      <w:r w:rsidRPr="006038A9">
        <w:rPr>
          <w:spacing w:val="1"/>
        </w:rPr>
        <w:t>on</w:t>
      </w:r>
      <w:r w:rsidRPr="006038A9">
        <w:t>al</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t xml:space="preserve">7 </w:t>
      </w:r>
      <w:r w:rsidRPr="006038A9">
        <w:rPr>
          <w:spacing w:val="10"/>
        </w:rPr>
        <w:t xml:space="preserve"> </w:t>
      </w:r>
      <w:r w:rsidRPr="006038A9">
        <w:t>k</w:t>
      </w:r>
      <w:r w:rsidRPr="006038A9">
        <w:rPr>
          <w:spacing w:val="-1"/>
        </w:rPr>
        <w:t>no</w:t>
      </w:r>
      <w:r w:rsidRPr="006038A9">
        <w:t>wle</w:t>
      </w:r>
      <w:r w:rsidRPr="006038A9">
        <w:rPr>
          <w:spacing w:val="-1"/>
        </w:rPr>
        <w:t>d</w:t>
      </w:r>
      <w:r w:rsidRPr="006038A9">
        <w:rPr>
          <w:spacing w:val="1"/>
        </w:rPr>
        <w:t>g</w:t>
      </w:r>
      <w:r w:rsidRPr="006038A9">
        <w:t>e</w:t>
      </w:r>
      <w:r w:rsidRPr="006038A9">
        <w:rPr>
          <w:spacing w:val="-1"/>
        </w:rPr>
        <w:t xml:space="preserve"> </w:t>
      </w:r>
      <w:r w:rsidRPr="006038A9">
        <w:t>of t</w:t>
      </w:r>
      <w:r w:rsidRPr="006038A9">
        <w:rPr>
          <w:spacing w:val="1"/>
        </w:rPr>
        <w:t>h</w:t>
      </w:r>
      <w:r w:rsidRPr="006038A9">
        <w:t>e</w:t>
      </w:r>
      <w:r w:rsidRPr="006038A9">
        <w:rPr>
          <w:spacing w:val="-1"/>
        </w:rPr>
        <w:t xml:space="preserve"> </w:t>
      </w:r>
      <w:r w:rsidRPr="006038A9">
        <w:t>pr</w:t>
      </w:r>
      <w:r w:rsidRPr="006038A9">
        <w:rPr>
          <w:spacing w:val="-2"/>
        </w:rPr>
        <w:t>i</w:t>
      </w:r>
      <w:r w:rsidRPr="006038A9">
        <w:rPr>
          <w:spacing w:val="1"/>
        </w:rPr>
        <w:t>n</w:t>
      </w:r>
      <w:r w:rsidRPr="006038A9">
        <w:t>ciples</w:t>
      </w:r>
      <w:r w:rsidRPr="006038A9">
        <w:rPr>
          <w:spacing w:val="-1"/>
        </w:rPr>
        <w:t xml:space="preserve"> o</w:t>
      </w:r>
      <w:r w:rsidRPr="006038A9">
        <w:t>f un</w:t>
      </w:r>
      <w:r w:rsidRPr="006038A9">
        <w:rPr>
          <w:spacing w:val="-2"/>
        </w:rPr>
        <w:t>i</w:t>
      </w:r>
      <w:r w:rsidRPr="006038A9">
        <w:t>versal</w:t>
      </w:r>
      <w:r w:rsidRPr="006038A9">
        <w:rPr>
          <w:spacing w:val="-1"/>
        </w:rPr>
        <w:t xml:space="preserve"> </w:t>
      </w:r>
      <w:r w:rsidRPr="006038A9">
        <w:t>des</w:t>
      </w:r>
      <w:r w:rsidRPr="006038A9">
        <w:rPr>
          <w:spacing w:val="-2"/>
        </w:rPr>
        <w:t>i</w:t>
      </w:r>
      <w:r w:rsidRPr="006038A9">
        <w:t xml:space="preserve">gn </w:t>
      </w:r>
      <w:r w:rsidRPr="006038A9">
        <w:rPr>
          <w:spacing w:val="-1"/>
        </w:rPr>
        <w:t>f</w:t>
      </w:r>
      <w:r w:rsidRPr="006038A9">
        <w:rPr>
          <w:spacing w:val="1"/>
        </w:rPr>
        <w:t>o</w:t>
      </w:r>
      <w:r w:rsidRPr="006038A9">
        <w:t>r lea</w:t>
      </w:r>
      <w:r w:rsidRPr="006038A9">
        <w:rPr>
          <w:spacing w:val="-1"/>
        </w:rPr>
        <w:t>r</w:t>
      </w:r>
      <w:r w:rsidRPr="006038A9">
        <w:t>ni</w:t>
      </w:r>
      <w:r w:rsidRPr="006038A9">
        <w:rPr>
          <w:spacing w:val="-1"/>
        </w:rPr>
        <w:t>n</w:t>
      </w:r>
      <w:r w:rsidRPr="006038A9">
        <w:t>g (</w:t>
      </w:r>
      <w:r w:rsidRPr="006038A9">
        <w:rPr>
          <w:spacing w:val="-1"/>
        </w:rPr>
        <w:t>U</w:t>
      </w:r>
      <w:r w:rsidRPr="006038A9">
        <w:t>D</w:t>
      </w:r>
      <w:r w:rsidRPr="006038A9">
        <w:rPr>
          <w:spacing w:val="-1"/>
        </w:rPr>
        <w:t>L</w:t>
      </w:r>
      <w:r w:rsidRPr="006038A9">
        <w:t>)</w:t>
      </w:r>
      <w:r w:rsidRPr="006038A9">
        <w:rPr>
          <w:spacing w:val="1"/>
        </w:rPr>
        <w:t xml:space="preserve"> </w:t>
      </w:r>
      <w:r w:rsidRPr="006038A9">
        <w:rPr>
          <w:spacing w:val="-1"/>
        </w:rPr>
        <w:t>an</w:t>
      </w:r>
      <w:r w:rsidRPr="006038A9">
        <w:t>d</w:t>
      </w:r>
      <w:r w:rsidRPr="006038A9">
        <w:rPr>
          <w:spacing w:val="-1"/>
        </w:rPr>
        <w:t xml:space="preserve"> </w:t>
      </w:r>
      <w:r w:rsidRPr="006038A9">
        <w:t>h</w:t>
      </w:r>
      <w:r w:rsidRPr="006038A9">
        <w:rPr>
          <w:spacing w:val="-1"/>
        </w:rPr>
        <w:t>o</w:t>
      </w:r>
      <w:r w:rsidRPr="006038A9">
        <w:t>w</w:t>
      </w:r>
      <w:r w:rsidRPr="006038A9">
        <w:rPr>
          <w:spacing w:val="1"/>
        </w:rPr>
        <w:t xml:space="preserve"> </w:t>
      </w:r>
      <w:r w:rsidRPr="006038A9">
        <w:t>to a</w:t>
      </w:r>
      <w:r w:rsidRPr="006038A9">
        <w:rPr>
          <w:spacing w:val="-1"/>
        </w:rPr>
        <w:t>p</w:t>
      </w:r>
      <w:r w:rsidRPr="006038A9">
        <w:t xml:space="preserve">ply </w:t>
      </w:r>
      <w:r w:rsidRPr="006038A9">
        <w:rPr>
          <w:spacing w:val="-1"/>
        </w:rPr>
        <w:t>UD</w:t>
      </w:r>
      <w:r w:rsidRPr="006038A9">
        <w:t xml:space="preserve">L </w:t>
      </w:r>
      <w:r w:rsidRPr="006038A9">
        <w:rPr>
          <w:spacing w:val="-1"/>
        </w:rPr>
        <w:t>g</w:t>
      </w:r>
      <w:r w:rsidRPr="006038A9">
        <w:rPr>
          <w:spacing w:val="1"/>
        </w:rPr>
        <w:t>u</w:t>
      </w:r>
      <w:r w:rsidRPr="006038A9">
        <w:t>i</w:t>
      </w:r>
      <w:r w:rsidRPr="006038A9">
        <w:rPr>
          <w:spacing w:val="1"/>
        </w:rPr>
        <w:t>d</w:t>
      </w:r>
      <w:r w:rsidRPr="006038A9">
        <w:t>eli</w:t>
      </w:r>
      <w:r w:rsidRPr="006038A9">
        <w:rPr>
          <w:spacing w:val="1"/>
        </w:rPr>
        <w:t>n</w:t>
      </w:r>
      <w:r w:rsidRPr="006038A9">
        <w:rPr>
          <w:spacing w:val="-1"/>
        </w:rPr>
        <w:t>e</w:t>
      </w:r>
      <w:r w:rsidRPr="006038A9">
        <w:t xml:space="preserve">s to incorporate </w:t>
      </w:r>
      <w:r w:rsidRPr="006038A9">
        <w:rPr>
          <w:spacing w:val="-2"/>
        </w:rPr>
        <w:t>t</w:t>
      </w:r>
      <w:r w:rsidRPr="006038A9">
        <w:rPr>
          <w:spacing w:val="1"/>
        </w:rPr>
        <w:t>h</w:t>
      </w:r>
      <w:r w:rsidRPr="006038A9">
        <w:t>e</w:t>
      </w:r>
      <w:r w:rsidRPr="006038A9">
        <w:rPr>
          <w:spacing w:val="-1"/>
        </w:rPr>
        <w:t xml:space="preserve"> </w:t>
      </w:r>
      <w:r w:rsidRPr="006038A9">
        <w:t>flex</w:t>
      </w:r>
      <w:r w:rsidRPr="006038A9">
        <w:rPr>
          <w:spacing w:val="-2"/>
        </w:rPr>
        <w:t>i</w:t>
      </w:r>
      <w:r w:rsidRPr="006038A9">
        <w:rPr>
          <w:spacing w:val="1"/>
        </w:rPr>
        <w:t>b</w:t>
      </w:r>
      <w:r w:rsidRPr="006038A9">
        <w:t xml:space="preserve">ility necessary to </w:t>
      </w:r>
      <w:r w:rsidRPr="006038A9">
        <w:rPr>
          <w:spacing w:val="-2"/>
        </w:rPr>
        <w:t>m</w:t>
      </w:r>
      <w:r w:rsidRPr="006038A9">
        <w:t>ax</w:t>
      </w:r>
      <w:r w:rsidRPr="006038A9">
        <w:rPr>
          <w:spacing w:val="-2"/>
        </w:rPr>
        <w:t>i</w:t>
      </w:r>
      <w:r w:rsidRPr="006038A9">
        <w:t>mize learning</w:t>
      </w:r>
      <w:r w:rsidRPr="006038A9">
        <w:rPr>
          <w:spacing w:val="-1"/>
        </w:rPr>
        <w:t xml:space="preserve"> </w:t>
      </w:r>
      <w:r w:rsidRPr="006038A9">
        <w:t>oppor</w:t>
      </w:r>
      <w:r w:rsidRPr="006038A9">
        <w:rPr>
          <w:spacing w:val="-2"/>
        </w:rPr>
        <w:t>t</w:t>
      </w:r>
      <w:r w:rsidRPr="006038A9">
        <w:t>unities for all stud</w:t>
      </w:r>
      <w:r w:rsidRPr="006038A9">
        <w:rPr>
          <w:spacing w:val="-1"/>
        </w:rPr>
        <w:t>e</w:t>
      </w:r>
      <w:r w:rsidRPr="006038A9">
        <w:t>nts</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t xml:space="preserve">8 </w:t>
      </w:r>
      <w:r w:rsidRPr="006038A9">
        <w:rPr>
          <w:spacing w:val="10"/>
        </w:rPr>
        <w:t xml:space="preserve"> </w:t>
      </w:r>
      <w:r w:rsidRPr="006038A9">
        <w:t>t</w:t>
      </w:r>
      <w:r w:rsidRPr="006038A9">
        <w:rPr>
          <w:spacing w:val="1"/>
        </w:rPr>
        <w:t>h</w:t>
      </w:r>
      <w:r w:rsidRPr="006038A9">
        <w:t>e a</w:t>
      </w:r>
      <w:r w:rsidRPr="006038A9">
        <w:rPr>
          <w:spacing w:val="1"/>
        </w:rPr>
        <w:t>b</w:t>
      </w:r>
      <w:r w:rsidRPr="006038A9">
        <w:t xml:space="preserve">ility to </w:t>
      </w:r>
      <w:r w:rsidRPr="006038A9">
        <w:rPr>
          <w:spacing w:val="1"/>
        </w:rPr>
        <w:t>p</w:t>
      </w:r>
      <w:r w:rsidRPr="006038A9">
        <w:t>lan</w:t>
      </w:r>
      <w:r w:rsidRPr="006038A9">
        <w:rPr>
          <w:spacing w:val="1"/>
        </w:rPr>
        <w:t xml:space="preserve"> </w:t>
      </w:r>
      <w:r w:rsidRPr="006038A9">
        <w:t>a</w:t>
      </w:r>
      <w:r w:rsidRPr="006038A9">
        <w:rPr>
          <w:spacing w:val="1"/>
        </w:rPr>
        <w:t>n</w:t>
      </w:r>
      <w:r w:rsidRPr="006038A9">
        <w:t>d a</w:t>
      </w:r>
      <w:r w:rsidRPr="006038A9">
        <w:rPr>
          <w:spacing w:val="1"/>
        </w:rPr>
        <w:t>d</w:t>
      </w:r>
      <w:r w:rsidRPr="006038A9">
        <w:t>a</w:t>
      </w:r>
      <w:r w:rsidRPr="006038A9">
        <w:rPr>
          <w:spacing w:val="1"/>
        </w:rPr>
        <w:t>p</w:t>
      </w:r>
      <w:r w:rsidRPr="006038A9">
        <w:t>t lear</w:t>
      </w:r>
      <w:r w:rsidRPr="006038A9">
        <w:rPr>
          <w:spacing w:val="1"/>
        </w:rPr>
        <w:t>n</w:t>
      </w:r>
      <w:r w:rsidRPr="006038A9">
        <w:rPr>
          <w:spacing w:val="-1"/>
        </w:rPr>
        <w:t>e</w:t>
      </w:r>
      <w:r w:rsidRPr="006038A9">
        <w:t>r-ce</w:t>
      </w:r>
      <w:r w:rsidRPr="006038A9">
        <w:rPr>
          <w:spacing w:val="1"/>
        </w:rPr>
        <w:t>n</w:t>
      </w:r>
      <w:r w:rsidRPr="006038A9">
        <w:t>tered i</w:t>
      </w:r>
      <w:r w:rsidRPr="006038A9">
        <w:rPr>
          <w:spacing w:val="1"/>
        </w:rPr>
        <w:t>n</w:t>
      </w:r>
      <w:r w:rsidRPr="006038A9">
        <w:t>str</w:t>
      </w:r>
      <w:r w:rsidRPr="006038A9">
        <w:rPr>
          <w:spacing w:val="1"/>
        </w:rPr>
        <w:t>u</w:t>
      </w:r>
      <w:r w:rsidRPr="006038A9">
        <w:t>ction</w:t>
      </w:r>
      <w:r w:rsidRPr="006038A9">
        <w:rPr>
          <w:spacing w:val="1"/>
        </w:rPr>
        <w:t xml:space="preserve"> </w:t>
      </w:r>
      <w:r w:rsidRPr="006038A9">
        <w:rPr>
          <w:spacing w:val="-2"/>
        </w:rPr>
        <w:t>t</w:t>
      </w:r>
      <w:r w:rsidRPr="006038A9">
        <w:rPr>
          <w:spacing w:val="1"/>
        </w:rPr>
        <w:t>h</w:t>
      </w:r>
      <w:r w:rsidRPr="006038A9">
        <w:t>at</w:t>
      </w:r>
      <w:r w:rsidRPr="006038A9">
        <w:rPr>
          <w:spacing w:val="-1"/>
        </w:rPr>
        <w:t xml:space="preserve"> </w:t>
      </w:r>
      <w:r w:rsidRPr="006038A9">
        <w:t>reflects c</w:t>
      </w:r>
      <w:r w:rsidRPr="006038A9">
        <w:rPr>
          <w:spacing w:val="1"/>
        </w:rPr>
        <w:t>u</w:t>
      </w:r>
      <w:r w:rsidRPr="006038A9">
        <w:t>ltural c</w:t>
      </w:r>
      <w:r w:rsidRPr="006038A9">
        <w:rPr>
          <w:spacing w:val="1"/>
        </w:rPr>
        <w:t>o</w:t>
      </w:r>
      <w:r w:rsidRPr="006038A9">
        <w:rPr>
          <w:spacing w:val="-2"/>
        </w:rPr>
        <w:t>m</w:t>
      </w:r>
      <w:r w:rsidRPr="006038A9">
        <w:rPr>
          <w:spacing w:val="1"/>
        </w:rPr>
        <w:t>p</w:t>
      </w:r>
      <w:r w:rsidRPr="006038A9">
        <w:t>ete</w:t>
      </w:r>
      <w:r w:rsidRPr="006038A9">
        <w:rPr>
          <w:spacing w:val="1"/>
        </w:rPr>
        <w:t>n</w:t>
      </w:r>
      <w:r w:rsidRPr="006038A9">
        <w:t>cy; is resp</w:t>
      </w:r>
      <w:r w:rsidRPr="006038A9">
        <w:rPr>
          <w:spacing w:val="1"/>
        </w:rPr>
        <w:t>on</w:t>
      </w:r>
      <w:r w:rsidRPr="006038A9">
        <w:t>s</w:t>
      </w:r>
      <w:r w:rsidRPr="006038A9">
        <w:rPr>
          <w:spacing w:val="-2"/>
        </w:rPr>
        <w:t>i</w:t>
      </w:r>
      <w:r w:rsidRPr="006038A9">
        <w:rPr>
          <w:spacing w:val="1"/>
        </w:rPr>
        <w:t>v</w:t>
      </w:r>
      <w:r w:rsidRPr="006038A9">
        <w:t xml:space="preserve">e </w:t>
      </w:r>
      <w:r w:rsidRPr="006038A9">
        <w:rPr>
          <w:spacing w:val="-2"/>
        </w:rPr>
        <w:t>t</w:t>
      </w:r>
      <w:r w:rsidRPr="006038A9">
        <w:t>o</w:t>
      </w:r>
      <w:r w:rsidRPr="006038A9">
        <w:rPr>
          <w:spacing w:val="1"/>
        </w:rPr>
        <w:t xml:space="preserve"> </w:t>
      </w:r>
      <w:r w:rsidRPr="006038A9">
        <w:t>t</w:t>
      </w:r>
      <w:r w:rsidRPr="006038A9">
        <w:rPr>
          <w:spacing w:val="1"/>
        </w:rPr>
        <w:t>h</w:t>
      </w:r>
      <w:r w:rsidRPr="006038A9">
        <w:t>e charact</w:t>
      </w:r>
      <w:r w:rsidRPr="006038A9">
        <w:rPr>
          <w:spacing w:val="-1"/>
        </w:rPr>
        <w:t>e</w:t>
      </w:r>
      <w:r w:rsidRPr="006038A9">
        <w:t xml:space="preserve">ristics, strengths, </w:t>
      </w:r>
      <w:r w:rsidRPr="006038A9">
        <w:rPr>
          <w:spacing w:val="-1"/>
        </w:rPr>
        <w:t>e</w:t>
      </w:r>
      <w:r w:rsidRPr="006038A9">
        <w:t>xperience</w:t>
      </w:r>
      <w:r w:rsidRPr="006038A9">
        <w:rPr>
          <w:spacing w:val="-1"/>
        </w:rPr>
        <w:t>s</w:t>
      </w:r>
      <w:r w:rsidRPr="006038A9">
        <w:t>, and</w:t>
      </w:r>
      <w:r w:rsidRPr="006038A9">
        <w:rPr>
          <w:spacing w:val="-1"/>
        </w:rPr>
        <w:t xml:space="preserve"> </w:t>
      </w:r>
      <w:r w:rsidRPr="006038A9">
        <w:t>needs</w:t>
      </w:r>
      <w:r w:rsidRPr="006038A9">
        <w:rPr>
          <w:spacing w:val="-1"/>
        </w:rPr>
        <w:t xml:space="preserve"> </w:t>
      </w:r>
      <w:r w:rsidRPr="006038A9">
        <w:t>of each s</w:t>
      </w:r>
      <w:r w:rsidRPr="006038A9">
        <w:rPr>
          <w:spacing w:val="-2"/>
        </w:rPr>
        <w:t>t</w:t>
      </w:r>
      <w:r w:rsidRPr="006038A9">
        <w:t>ud</w:t>
      </w:r>
      <w:r w:rsidRPr="006038A9">
        <w:rPr>
          <w:spacing w:val="-1"/>
        </w:rPr>
        <w:t>e</w:t>
      </w:r>
      <w:r w:rsidRPr="006038A9">
        <w:t>nt; and</w:t>
      </w:r>
      <w:r w:rsidRPr="006038A9">
        <w:rPr>
          <w:spacing w:val="-1"/>
        </w:rPr>
        <w:t xml:space="preserve"> </w:t>
      </w:r>
      <w:r w:rsidRPr="006038A9">
        <w:t>pro</w:t>
      </w:r>
      <w:r w:rsidRPr="006038A9">
        <w:rPr>
          <w:spacing w:val="-3"/>
        </w:rPr>
        <w:t>m</w:t>
      </w:r>
      <w:r w:rsidRPr="006038A9">
        <w:t>otes all students'</w:t>
      </w:r>
      <w:r w:rsidRPr="006038A9">
        <w:rPr>
          <w:spacing w:val="-1"/>
        </w:rPr>
        <w:t xml:space="preserve"> </w:t>
      </w:r>
      <w:r w:rsidRPr="006038A9">
        <w:t>deve</w:t>
      </w:r>
      <w:r w:rsidRPr="006038A9">
        <w:rPr>
          <w:spacing w:val="-2"/>
        </w:rPr>
        <w:t>l</w:t>
      </w:r>
      <w:r w:rsidRPr="006038A9">
        <w:t>op</w:t>
      </w:r>
      <w:r w:rsidRPr="006038A9">
        <w:rPr>
          <w:spacing w:val="-2"/>
        </w:rPr>
        <w:t>m</w:t>
      </w:r>
      <w:r w:rsidRPr="006038A9">
        <w:t>ent and learning</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t xml:space="preserve">9 </w:t>
      </w:r>
      <w:r w:rsidRPr="006038A9">
        <w:rPr>
          <w:spacing w:val="10"/>
        </w:rPr>
        <w:t xml:space="preserve"> </w:t>
      </w:r>
      <w:r w:rsidRPr="006038A9">
        <w:t>t</w:t>
      </w:r>
      <w:r w:rsidRPr="006038A9">
        <w:rPr>
          <w:spacing w:val="1"/>
        </w:rPr>
        <w:t>h</w:t>
      </w:r>
      <w:r w:rsidRPr="006038A9">
        <w:t>e a</w:t>
      </w:r>
      <w:r w:rsidRPr="006038A9">
        <w:rPr>
          <w:spacing w:val="1"/>
        </w:rPr>
        <w:t>b</w:t>
      </w:r>
      <w:r w:rsidRPr="006038A9">
        <w:t xml:space="preserve">ility to </w:t>
      </w:r>
      <w:r w:rsidRPr="006038A9">
        <w:rPr>
          <w:spacing w:val="1"/>
        </w:rPr>
        <w:t>p</w:t>
      </w:r>
      <w:r w:rsidRPr="006038A9">
        <w:rPr>
          <w:spacing w:val="-1"/>
        </w:rPr>
        <w:t>r</w:t>
      </w:r>
      <w:r w:rsidRPr="006038A9">
        <w:rPr>
          <w:spacing w:val="1"/>
        </w:rPr>
        <w:t>ov</w:t>
      </w:r>
      <w:r w:rsidRPr="006038A9">
        <w:rPr>
          <w:spacing w:val="-2"/>
        </w:rPr>
        <w:t>i</w:t>
      </w:r>
      <w:r w:rsidRPr="006038A9">
        <w:rPr>
          <w:spacing w:val="1"/>
        </w:rPr>
        <w:t>d</w:t>
      </w:r>
      <w:r w:rsidRPr="006038A9">
        <w:t>e lear</w:t>
      </w:r>
      <w:r w:rsidRPr="006038A9">
        <w:rPr>
          <w:spacing w:val="1"/>
        </w:rPr>
        <w:t>n</w:t>
      </w:r>
      <w:r w:rsidRPr="006038A9">
        <w:t>ing e</w:t>
      </w:r>
      <w:r w:rsidRPr="006038A9">
        <w:rPr>
          <w:spacing w:val="1"/>
        </w:rPr>
        <w:t>xp</w:t>
      </w:r>
      <w:r w:rsidRPr="006038A9">
        <w:rPr>
          <w:spacing w:val="-1"/>
        </w:rPr>
        <w:t>e</w:t>
      </w:r>
      <w:r w:rsidRPr="006038A9">
        <w:t>rie</w:t>
      </w:r>
      <w:r w:rsidRPr="006038A9">
        <w:rPr>
          <w:spacing w:val="1"/>
        </w:rPr>
        <w:t>n</w:t>
      </w:r>
      <w:r w:rsidRPr="006038A9">
        <w:t xml:space="preserve">ces that </w:t>
      </w:r>
      <w:r w:rsidRPr="006038A9">
        <w:rPr>
          <w:spacing w:val="1"/>
        </w:rPr>
        <w:t>p</w:t>
      </w:r>
      <w:r w:rsidRPr="006038A9">
        <w:rPr>
          <w:spacing w:val="-1"/>
        </w:rPr>
        <w:t>r</w:t>
      </w:r>
      <w:r w:rsidRPr="006038A9">
        <w:rPr>
          <w:spacing w:val="1"/>
        </w:rPr>
        <w:t>o</w:t>
      </w:r>
      <w:r w:rsidRPr="006038A9">
        <w:rPr>
          <w:spacing w:val="-2"/>
        </w:rPr>
        <w:t>m</w:t>
      </w:r>
      <w:r w:rsidRPr="006038A9">
        <w:rPr>
          <w:spacing w:val="1"/>
        </w:rPr>
        <w:t>o</w:t>
      </w:r>
      <w:r w:rsidRPr="006038A9">
        <w:t>te s</w:t>
      </w:r>
      <w:r w:rsidRPr="006038A9">
        <w:rPr>
          <w:spacing w:val="-3"/>
        </w:rPr>
        <w:t>t</w:t>
      </w:r>
      <w:r w:rsidRPr="006038A9">
        <w:rPr>
          <w:spacing w:val="-1"/>
        </w:rPr>
        <w:t>u</w:t>
      </w:r>
      <w:r w:rsidRPr="006038A9">
        <w:rPr>
          <w:spacing w:val="1"/>
        </w:rPr>
        <w:t>d</w:t>
      </w:r>
      <w:r w:rsidRPr="006038A9">
        <w:rPr>
          <w:spacing w:val="-1"/>
        </w:rPr>
        <w:t>e</w:t>
      </w:r>
      <w:r w:rsidRPr="006038A9">
        <w:rPr>
          <w:spacing w:val="1"/>
        </w:rPr>
        <w:t>n</w:t>
      </w:r>
      <w:r w:rsidRPr="006038A9">
        <w:rPr>
          <w:spacing w:val="-1"/>
        </w:rPr>
        <w:t>ts</w:t>
      </w:r>
      <w:r w:rsidRPr="006038A9">
        <w:t xml:space="preserve">' </w:t>
      </w:r>
      <w:r w:rsidRPr="006038A9">
        <w:rPr>
          <w:spacing w:val="1"/>
        </w:rPr>
        <w:t>g</w:t>
      </w:r>
      <w:r w:rsidRPr="006038A9">
        <w:rPr>
          <w:spacing w:val="-2"/>
        </w:rPr>
        <w:t>l</w:t>
      </w:r>
      <w:r w:rsidRPr="006038A9">
        <w:rPr>
          <w:spacing w:val="1"/>
        </w:rPr>
        <w:t>ob</w:t>
      </w:r>
      <w:r w:rsidRPr="006038A9">
        <w:t xml:space="preserve">al </w:t>
      </w:r>
      <w:r w:rsidRPr="006038A9">
        <w:rPr>
          <w:spacing w:val="-1"/>
        </w:rPr>
        <w:t>aware</w:t>
      </w:r>
      <w:r w:rsidRPr="006038A9">
        <w:rPr>
          <w:spacing w:val="1"/>
        </w:rPr>
        <w:t>n</w:t>
      </w:r>
      <w:r w:rsidRPr="006038A9">
        <w:rPr>
          <w:spacing w:val="-1"/>
        </w:rPr>
        <w:t>ess</w:t>
      </w:r>
      <w:r w:rsidRPr="006038A9">
        <w:t>,</w:t>
      </w:r>
      <w:r w:rsidRPr="006038A9">
        <w:rPr>
          <w:spacing w:val="-1"/>
        </w:rPr>
        <w:t xml:space="preserve"> </w:t>
      </w:r>
      <w:r w:rsidRPr="006038A9">
        <w:rPr>
          <w:spacing w:val="1"/>
        </w:rPr>
        <w:t>u</w:t>
      </w:r>
      <w:r w:rsidRPr="006038A9">
        <w:rPr>
          <w:spacing w:val="-1"/>
        </w:rPr>
        <w:t>n</w:t>
      </w:r>
      <w:r w:rsidRPr="006038A9">
        <w:rPr>
          <w:spacing w:val="1"/>
        </w:rPr>
        <w:t>d</w:t>
      </w:r>
      <w:r w:rsidRPr="006038A9">
        <w:t>erstan</w:t>
      </w:r>
      <w:r w:rsidRPr="006038A9">
        <w:rPr>
          <w:spacing w:val="1"/>
        </w:rPr>
        <w:t>d</w:t>
      </w:r>
      <w:r w:rsidRPr="006038A9">
        <w:t xml:space="preserve">ing </w:t>
      </w:r>
      <w:r w:rsidRPr="006038A9">
        <w:rPr>
          <w:spacing w:val="1"/>
        </w:rPr>
        <w:t>o</w:t>
      </w:r>
      <w:r w:rsidRPr="006038A9">
        <w:t xml:space="preserve">f </w:t>
      </w:r>
      <w:r w:rsidRPr="006038A9">
        <w:rPr>
          <w:spacing w:val="1"/>
        </w:rPr>
        <w:t>g</w:t>
      </w:r>
      <w:r w:rsidRPr="006038A9">
        <w:rPr>
          <w:spacing w:val="-2"/>
        </w:rPr>
        <w:t>l</w:t>
      </w:r>
      <w:r w:rsidRPr="006038A9">
        <w:rPr>
          <w:spacing w:val="1"/>
        </w:rPr>
        <w:t>ob</w:t>
      </w:r>
      <w:r w:rsidRPr="006038A9">
        <w:t>al iss</w:t>
      </w:r>
      <w:r w:rsidRPr="006038A9">
        <w:rPr>
          <w:spacing w:val="1"/>
        </w:rPr>
        <w:t>u</w:t>
      </w:r>
      <w:r w:rsidRPr="006038A9">
        <w:t>es a</w:t>
      </w:r>
      <w:r w:rsidRPr="006038A9">
        <w:rPr>
          <w:spacing w:val="1"/>
        </w:rPr>
        <w:t>n</w:t>
      </w:r>
      <w:r w:rsidRPr="006038A9">
        <w:t>d con</w:t>
      </w:r>
      <w:r w:rsidRPr="006038A9">
        <w:rPr>
          <w:spacing w:val="1"/>
        </w:rPr>
        <w:t>n</w:t>
      </w:r>
      <w:r w:rsidRPr="006038A9">
        <w:t>ections, se</w:t>
      </w:r>
      <w:r w:rsidRPr="006038A9">
        <w:rPr>
          <w:spacing w:val="1"/>
        </w:rPr>
        <w:t>n</w:t>
      </w:r>
      <w:r w:rsidRPr="006038A9">
        <w:t>se</w:t>
      </w:r>
      <w:r w:rsidRPr="006038A9">
        <w:rPr>
          <w:spacing w:val="-1"/>
        </w:rPr>
        <w:t xml:space="preserve"> </w:t>
      </w:r>
      <w:r w:rsidRPr="006038A9">
        <w:rPr>
          <w:spacing w:val="1"/>
        </w:rPr>
        <w:t>o</w:t>
      </w:r>
      <w:r w:rsidRPr="006038A9">
        <w:t xml:space="preserve">f </w:t>
      </w:r>
      <w:r w:rsidRPr="006038A9">
        <w:rPr>
          <w:spacing w:val="1"/>
        </w:rPr>
        <w:t>p</w:t>
      </w:r>
      <w:r w:rsidRPr="006038A9">
        <w:rPr>
          <w:spacing w:val="-1"/>
        </w:rPr>
        <w:t>a</w:t>
      </w:r>
      <w:r w:rsidRPr="006038A9">
        <w:t>r</w:t>
      </w:r>
      <w:r w:rsidRPr="006038A9">
        <w:rPr>
          <w:spacing w:val="-2"/>
        </w:rPr>
        <w:t>t</w:t>
      </w:r>
      <w:r w:rsidRPr="006038A9">
        <w:t>ici</w:t>
      </w:r>
      <w:r w:rsidRPr="006038A9">
        <w:rPr>
          <w:spacing w:val="1"/>
        </w:rPr>
        <w:t>p</w:t>
      </w:r>
      <w:r w:rsidRPr="006038A9">
        <w:t>ati</w:t>
      </w:r>
      <w:r w:rsidRPr="006038A9">
        <w:rPr>
          <w:spacing w:val="1"/>
        </w:rPr>
        <w:t>o</w:t>
      </w:r>
      <w:r w:rsidRPr="006038A9">
        <w:t>n</w:t>
      </w:r>
      <w:r w:rsidRPr="006038A9">
        <w:rPr>
          <w:spacing w:val="1"/>
        </w:rPr>
        <w:t xml:space="preserve"> </w:t>
      </w:r>
      <w:r w:rsidRPr="006038A9">
        <w:rPr>
          <w:spacing w:val="-2"/>
        </w:rPr>
        <w:t>i</w:t>
      </w:r>
      <w:r w:rsidRPr="006038A9">
        <w:t>n</w:t>
      </w:r>
      <w:r w:rsidRPr="006038A9">
        <w:rPr>
          <w:spacing w:val="1"/>
        </w:rPr>
        <w:t xml:space="preserve"> </w:t>
      </w:r>
      <w:r w:rsidRPr="006038A9">
        <w:t>a</w:t>
      </w:r>
      <w:r w:rsidRPr="006038A9">
        <w:rPr>
          <w:spacing w:val="-1"/>
        </w:rPr>
        <w:t xml:space="preserve"> </w:t>
      </w:r>
      <w:r w:rsidRPr="006038A9">
        <w:t>gl</w:t>
      </w:r>
      <w:r w:rsidRPr="006038A9">
        <w:rPr>
          <w:spacing w:val="1"/>
        </w:rPr>
        <w:t>ob</w:t>
      </w:r>
      <w:r w:rsidRPr="006038A9">
        <w:t>al c</w:t>
      </w:r>
      <w:r w:rsidRPr="006038A9">
        <w:rPr>
          <w:spacing w:val="1"/>
        </w:rPr>
        <w:t>o</w:t>
      </w:r>
      <w:r w:rsidRPr="006038A9">
        <w:t>m</w:t>
      </w:r>
      <w:r w:rsidRPr="006038A9">
        <w:rPr>
          <w:spacing w:val="-2"/>
        </w:rPr>
        <w:t>m</w:t>
      </w:r>
      <w:r w:rsidRPr="006038A9">
        <w:rPr>
          <w:spacing w:val="1"/>
        </w:rPr>
        <w:t>un</w:t>
      </w:r>
      <w:r w:rsidRPr="006038A9">
        <w:t>ity, a</w:t>
      </w:r>
      <w:r w:rsidRPr="006038A9">
        <w:rPr>
          <w:spacing w:val="1"/>
        </w:rPr>
        <w:t>n</w:t>
      </w:r>
      <w:r w:rsidRPr="006038A9">
        <w:t xml:space="preserve">d </w:t>
      </w:r>
      <w:r w:rsidRPr="006038A9">
        <w:rPr>
          <w:spacing w:val="-2"/>
        </w:rPr>
        <w:t>m</w:t>
      </w:r>
      <w:r w:rsidRPr="006038A9">
        <w:rPr>
          <w:spacing w:val="1"/>
        </w:rPr>
        <w:t>o</w:t>
      </w:r>
      <w:r w:rsidRPr="006038A9">
        <w:t>ti</w:t>
      </w:r>
      <w:r w:rsidRPr="006038A9">
        <w:rPr>
          <w:spacing w:val="1"/>
        </w:rPr>
        <w:t>v</w:t>
      </w:r>
      <w:r w:rsidRPr="006038A9">
        <w:t>ati</w:t>
      </w:r>
      <w:r w:rsidRPr="006038A9">
        <w:rPr>
          <w:spacing w:val="1"/>
        </w:rPr>
        <w:t>o</w:t>
      </w:r>
      <w:r w:rsidRPr="006038A9">
        <w:t>n</w:t>
      </w:r>
      <w:r w:rsidRPr="006038A9">
        <w:rPr>
          <w:spacing w:val="1"/>
        </w:rPr>
        <w:t xml:space="preserve"> </w:t>
      </w:r>
      <w:r w:rsidRPr="006038A9">
        <w:rPr>
          <w:spacing w:val="-2"/>
        </w:rPr>
        <w:t>t</w:t>
      </w:r>
      <w:r w:rsidRPr="006038A9">
        <w:t>o</w:t>
      </w:r>
      <w:r w:rsidRPr="006038A9">
        <w:rPr>
          <w:spacing w:val="1"/>
        </w:rPr>
        <w:t xml:space="preserve"> </w:t>
      </w:r>
      <w:r w:rsidRPr="006038A9">
        <w:t>s</w:t>
      </w:r>
      <w:r w:rsidRPr="006038A9">
        <w:rPr>
          <w:spacing w:val="1"/>
        </w:rPr>
        <w:t>o</w:t>
      </w:r>
      <w:r w:rsidRPr="006038A9">
        <w:t>l</w:t>
      </w:r>
      <w:r w:rsidRPr="006038A9">
        <w:rPr>
          <w:spacing w:val="1"/>
        </w:rPr>
        <w:t>v</w:t>
      </w:r>
      <w:r w:rsidRPr="006038A9">
        <w:t xml:space="preserve">e </w:t>
      </w:r>
      <w:r w:rsidRPr="006038A9">
        <w:rPr>
          <w:spacing w:val="1"/>
        </w:rPr>
        <w:t>g</w:t>
      </w:r>
      <w:r w:rsidRPr="006038A9">
        <w:rPr>
          <w:spacing w:val="-2"/>
        </w:rPr>
        <w:t>l</w:t>
      </w:r>
      <w:r w:rsidRPr="006038A9">
        <w:rPr>
          <w:spacing w:val="1"/>
        </w:rPr>
        <w:t>ob</w:t>
      </w:r>
      <w:r w:rsidRPr="006038A9">
        <w:t>al c</w:t>
      </w:r>
      <w:r w:rsidRPr="006038A9">
        <w:rPr>
          <w:spacing w:val="1"/>
        </w:rPr>
        <w:t>h</w:t>
      </w:r>
      <w:r w:rsidRPr="006038A9">
        <w:t>allen</w:t>
      </w:r>
      <w:r w:rsidRPr="006038A9">
        <w:rPr>
          <w:spacing w:val="1"/>
        </w:rPr>
        <w:t>g</w:t>
      </w:r>
      <w:r w:rsidRPr="006038A9">
        <w:t>es</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rPr>
          <w:spacing w:val="1"/>
        </w:rPr>
        <w:t>1</w:t>
      </w:r>
      <w:r w:rsidRPr="006038A9">
        <w:rPr>
          <w:spacing w:val="9"/>
        </w:rPr>
        <w:t xml:space="preserve">0 </w:t>
      </w:r>
      <w:r w:rsidRPr="006038A9">
        <w:rPr>
          <w:spacing w:val="1"/>
        </w:rPr>
        <w:t>k</w:t>
      </w:r>
      <w:r w:rsidRPr="006038A9">
        <w:t>nowled</w:t>
      </w:r>
      <w:r w:rsidRPr="006038A9">
        <w:rPr>
          <w:spacing w:val="1"/>
        </w:rPr>
        <w:t>g</w:t>
      </w:r>
      <w:r w:rsidRPr="006038A9">
        <w:t>e</w:t>
      </w:r>
      <w:r w:rsidRPr="006038A9">
        <w:rPr>
          <w:spacing w:val="-1"/>
        </w:rPr>
        <w:t xml:space="preserve"> </w:t>
      </w:r>
      <w:r w:rsidRPr="006038A9">
        <w:rPr>
          <w:spacing w:val="1"/>
        </w:rPr>
        <w:t>o</w:t>
      </w:r>
      <w:r w:rsidRPr="006038A9">
        <w:t>f t</w:t>
      </w:r>
      <w:r w:rsidRPr="006038A9">
        <w:rPr>
          <w:spacing w:val="1"/>
        </w:rPr>
        <w:t>h</w:t>
      </w:r>
      <w:r w:rsidRPr="006038A9">
        <w:t>e</w:t>
      </w:r>
      <w:r w:rsidRPr="006038A9">
        <w:rPr>
          <w:spacing w:val="-1"/>
        </w:rPr>
        <w:t xml:space="preserve"> </w:t>
      </w:r>
      <w:r w:rsidRPr="006038A9">
        <w:t>fou</w:t>
      </w:r>
      <w:r w:rsidRPr="006038A9">
        <w:rPr>
          <w:spacing w:val="1"/>
        </w:rPr>
        <w:t>nd</w:t>
      </w:r>
      <w:r w:rsidRPr="006038A9">
        <w:t>atio</w:t>
      </w:r>
      <w:r w:rsidRPr="006038A9">
        <w:rPr>
          <w:spacing w:val="1"/>
        </w:rPr>
        <w:t>n</w:t>
      </w:r>
      <w:r w:rsidRPr="006038A9">
        <w:rPr>
          <w:spacing w:val="-1"/>
        </w:rPr>
        <w:t>a</w:t>
      </w:r>
      <w:r w:rsidRPr="006038A9">
        <w:t>l el</w:t>
      </w:r>
      <w:r w:rsidRPr="006038A9">
        <w:rPr>
          <w:spacing w:val="1"/>
        </w:rPr>
        <w:t>e</w:t>
      </w:r>
      <w:r w:rsidRPr="006038A9">
        <w:rPr>
          <w:spacing w:val="-2"/>
        </w:rPr>
        <w:t>m</w:t>
      </w:r>
      <w:r w:rsidRPr="006038A9">
        <w:t>e</w:t>
      </w:r>
      <w:r w:rsidRPr="006038A9">
        <w:rPr>
          <w:spacing w:val="1"/>
        </w:rPr>
        <w:t>n</w:t>
      </w:r>
      <w:r w:rsidRPr="006038A9">
        <w:t xml:space="preserve">ts </w:t>
      </w:r>
      <w:r w:rsidRPr="006038A9">
        <w:rPr>
          <w:spacing w:val="1"/>
        </w:rPr>
        <w:t>o</w:t>
      </w:r>
      <w:r w:rsidRPr="006038A9">
        <w:t>f Resp</w:t>
      </w:r>
      <w:r w:rsidRPr="006038A9">
        <w:rPr>
          <w:spacing w:val="1"/>
        </w:rPr>
        <w:t>on</w:t>
      </w:r>
      <w:r w:rsidRPr="006038A9">
        <w:t>se to I</w:t>
      </w:r>
      <w:r w:rsidRPr="006038A9">
        <w:rPr>
          <w:spacing w:val="1"/>
        </w:rPr>
        <w:t>n</w:t>
      </w:r>
      <w:r w:rsidRPr="006038A9">
        <w:t>str</w:t>
      </w:r>
      <w:r w:rsidRPr="006038A9">
        <w:rPr>
          <w:spacing w:val="1"/>
        </w:rPr>
        <w:t>u</w:t>
      </w:r>
      <w:r w:rsidRPr="006038A9">
        <w:t>ction (RtI) a</w:t>
      </w:r>
      <w:r w:rsidRPr="006038A9">
        <w:rPr>
          <w:spacing w:val="1"/>
        </w:rPr>
        <w:t>n</w:t>
      </w:r>
      <w:r w:rsidRPr="006038A9">
        <w:t>d t</w:t>
      </w:r>
      <w:r w:rsidRPr="006038A9">
        <w:rPr>
          <w:spacing w:val="1"/>
        </w:rPr>
        <w:t>h</w:t>
      </w:r>
      <w:r w:rsidRPr="006038A9">
        <w:t>e a</w:t>
      </w:r>
      <w:r w:rsidRPr="006038A9">
        <w:rPr>
          <w:spacing w:val="1"/>
        </w:rPr>
        <w:t>b</w:t>
      </w:r>
      <w:r w:rsidRPr="006038A9">
        <w:t>ility to</w:t>
      </w:r>
      <w:r w:rsidRPr="006038A9">
        <w:rPr>
          <w:spacing w:val="1"/>
        </w:rPr>
        <w:t xml:space="preserve"> </w:t>
      </w:r>
      <w:r w:rsidRPr="006038A9">
        <w:t>a</w:t>
      </w:r>
      <w:r w:rsidRPr="006038A9">
        <w:rPr>
          <w:spacing w:val="1"/>
        </w:rPr>
        <w:t>pp</w:t>
      </w:r>
      <w:r w:rsidRPr="006038A9">
        <w:t>ly t</w:t>
      </w:r>
      <w:r w:rsidRPr="006038A9">
        <w:rPr>
          <w:spacing w:val="1"/>
        </w:rPr>
        <w:t>h</w:t>
      </w:r>
      <w:r w:rsidRPr="006038A9">
        <w:t>is kn</w:t>
      </w:r>
      <w:r w:rsidRPr="006038A9">
        <w:rPr>
          <w:spacing w:val="1"/>
        </w:rPr>
        <w:t>o</w:t>
      </w:r>
      <w:r w:rsidRPr="006038A9">
        <w:t>wle</w:t>
      </w:r>
      <w:r w:rsidRPr="006038A9">
        <w:rPr>
          <w:spacing w:val="1"/>
        </w:rPr>
        <w:t>dg</w:t>
      </w:r>
      <w:r w:rsidRPr="006038A9">
        <w:t>e</w:t>
      </w:r>
      <w:r w:rsidRPr="006038A9">
        <w:rPr>
          <w:spacing w:val="-1"/>
        </w:rPr>
        <w:t xml:space="preserve"> </w:t>
      </w:r>
      <w:r w:rsidRPr="006038A9">
        <w:t xml:space="preserve">to </w:t>
      </w:r>
      <w:r w:rsidRPr="006038A9">
        <w:rPr>
          <w:spacing w:val="1"/>
        </w:rPr>
        <w:t>d</w:t>
      </w:r>
      <w:r w:rsidRPr="006038A9">
        <w:t>iffere</w:t>
      </w:r>
      <w:r w:rsidRPr="006038A9">
        <w:rPr>
          <w:spacing w:val="1"/>
        </w:rPr>
        <w:t>n</w:t>
      </w:r>
      <w:r w:rsidRPr="006038A9">
        <w:t>tiate ti</w:t>
      </w:r>
      <w:r w:rsidRPr="006038A9">
        <w:rPr>
          <w:spacing w:val="1"/>
        </w:rPr>
        <w:t>e</w:t>
      </w:r>
      <w:r w:rsidRPr="006038A9">
        <w:t>red i</w:t>
      </w:r>
      <w:r w:rsidRPr="006038A9">
        <w:rPr>
          <w:spacing w:val="1"/>
        </w:rPr>
        <w:t>n</w:t>
      </w:r>
      <w:r w:rsidRPr="006038A9">
        <w:t>str</w:t>
      </w:r>
      <w:r w:rsidRPr="006038A9">
        <w:rPr>
          <w:spacing w:val="1"/>
        </w:rPr>
        <w:t>u</w:t>
      </w:r>
      <w:r w:rsidRPr="006038A9">
        <w:t>ction for all stu</w:t>
      </w:r>
      <w:r w:rsidRPr="006038A9">
        <w:rPr>
          <w:spacing w:val="1"/>
        </w:rPr>
        <w:t>d</w:t>
      </w:r>
      <w:r w:rsidRPr="006038A9">
        <w:t>e</w:t>
      </w:r>
      <w:r w:rsidRPr="006038A9">
        <w:rPr>
          <w:spacing w:val="1"/>
        </w:rPr>
        <w:t>n</w:t>
      </w:r>
      <w:r w:rsidRPr="006038A9">
        <w:t xml:space="preserve">ts </w:t>
      </w:r>
      <w:r w:rsidRPr="006038A9">
        <w:rPr>
          <w:spacing w:val="1"/>
        </w:rPr>
        <w:t>b</w:t>
      </w:r>
      <w:r w:rsidRPr="006038A9">
        <w:t xml:space="preserve">ased on </w:t>
      </w:r>
      <w:r w:rsidRPr="006038A9">
        <w:rPr>
          <w:spacing w:val="1"/>
        </w:rPr>
        <w:t>d</w:t>
      </w:r>
      <w:r w:rsidRPr="006038A9">
        <w:t>ata</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rPr>
          <w:spacing w:val="1"/>
        </w:rPr>
        <w:t>1</w:t>
      </w:r>
      <w:r w:rsidRPr="006038A9">
        <w:rPr>
          <w:spacing w:val="9"/>
        </w:rPr>
        <w:t xml:space="preserve">1 </w:t>
      </w:r>
      <w:r w:rsidRPr="006038A9">
        <w:t>t</w:t>
      </w:r>
      <w:r w:rsidRPr="006038A9">
        <w:rPr>
          <w:spacing w:val="1"/>
        </w:rPr>
        <w:t>h</w:t>
      </w:r>
      <w:r w:rsidRPr="006038A9">
        <w:t>e a</w:t>
      </w:r>
      <w:r w:rsidRPr="006038A9">
        <w:rPr>
          <w:spacing w:val="1"/>
        </w:rPr>
        <w:t>b</w:t>
      </w:r>
      <w:r w:rsidRPr="006038A9">
        <w:t>ility to</w:t>
      </w:r>
      <w:r w:rsidRPr="006038A9">
        <w:rPr>
          <w:spacing w:val="1"/>
        </w:rPr>
        <w:t xml:space="preserve"> </w:t>
      </w:r>
      <w:r w:rsidRPr="006038A9">
        <w:t>a</w:t>
      </w:r>
      <w:r w:rsidRPr="006038A9">
        <w:rPr>
          <w:spacing w:val="1"/>
        </w:rPr>
        <w:t>pp</w:t>
      </w:r>
      <w:r w:rsidRPr="006038A9">
        <w:t>ly s</w:t>
      </w:r>
      <w:r w:rsidRPr="006038A9">
        <w:rPr>
          <w:spacing w:val="1"/>
        </w:rPr>
        <w:t>k</w:t>
      </w:r>
      <w:r w:rsidRPr="006038A9">
        <w:t>ills and strate</w:t>
      </w:r>
      <w:r w:rsidRPr="006038A9">
        <w:rPr>
          <w:spacing w:val="1"/>
        </w:rPr>
        <w:t>g</w:t>
      </w:r>
      <w:r w:rsidRPr="006038A9">
        <w:t xml:space="preserve">ies for </w:t>
      </w:r>
      <w:r w:rsidRPr="006038A9">
        <w:rPr>
          <w:spacing w:val="-2"/>
        </w:rPr>
        <w:t>i</w:t>
      </w:r>
      <w:r w:rsidRPr="006038A9">
        <w:rPr>
          <w:spacing w:val="1"/>
        </w:rPr>
        <w:t>n</w:t>
      </w:r>
      <w:r w:rsidRPr="006038A9">
        <w:t>tegrati</w:t>
      </w:r>
      <w:r w:rsidRPr="006038A9">
        <w:rPr>
          <w:spacing w:val="1"/>
        </w:rPr>
        <w:t>n</w:t>
      </w:r>
      <w:r w:rsidRPr="006038A9">
        <w:t>g</w:t>
      </w:r>
      <w:r w:rsidRPr="006038A9">
        <w:rPr>
          <w:spacing w:val="-2"/>
        </w:rPr>
        <w:t xml:space="preserve"> </w:t>
      </w:r>
      <w:r w:rsidRPr="006038A9">
        <w:t>curric</w:t>
      </w:r>
      <w:r w:rsidRPr="006038A9">
        <w:rPr>
          <w:spacing w:val="1"/>
        </w:rPr>
        <w:t>u</w:t>
      </w:r>
      <w:r w:rsidRPr="006038A9">
        <w:t>la, creating i</w:t>
      </w:r>
      <w:r w:rsidRPr="006038A9">
        <w:rPr>
          <w:spacing w:val="1"/>
        </w:rPr>
        <w:t>n</w:t>
      </w:r>
      <w:r w:rsidRPr="006038A9">
        <w:t>ter</w:t>
      </w:r>
      <w:r w:rsidRPr="006038A9">
        <w:rPr>
          <w:spacing w:val="1"/>
        </w:rPr>
        <w:t>d</w:t>
      </w:r>
      <w:r w:rsidRPr="006038A9">
        <w:t>isci</w:t>
      </w:r>
      <w:r w:rsidRPr="006038A9">
        <w:rPr>
          <w:spacing w:val="1"/>
        </w:rPr>
        <w:t>p</w:t>
      </w:r>
      <w:r w:rsidRPr="006038A9">
        <w:t>l</w:t>
      </w:r>
      <w:r w:rsidRPr="006038A9">
        <w:rPr>
          <w:spacing w:val="-2"/>
        </w:rPr>
        <w:t>i</w:t>
      </w:r>
      <w:r w:rsidRPr="006038A9">
        <w:rPr>
          <w:spacing w:val="1"/>
        </w:rPr>
        <w:t>n</w:t>
      </w:r>
      <w:r w:rsidRPr="006038A9">
        <w:t xml:space="preserve">ary </w:t>
      </w:r>
      <w:r w:rsidRPr="006038A9">
        <w:rPr>
          <w:spacing w:val="1"/>
        </w:rPr>
        <w:t>un</w:t>
      </w:r>
      <w:r w:rsidRPr="006038A9">
        <w:t>its</w:t>
      </w:r>
      <w:r w:rsidRPr="006038A9">
        <w:rPr>
          <w:spacing w:val="-1"/>
        </w:rPr>
        <w:t xml:space="preserve"> </w:t>
      </w:r>
      <w:r w:rsidRPr="006038A9">
        <w:rPr>
          <w:spacing w:val="1"/>
        </w:rPr>
        <w:t>o</w:t>
      </w:r>
      <w:r w:rsidRPr="006038A9">
        <w:t xml:space="preserve">f study, and </w:t>
      </w:r>
      <w:r w:rsidRPr="006038A9">
        <w:rPr>
          <w:spacing w:val="1"/>
        </w:rPr>
        <w:t>p</w:t>
      </w:r>
      <w:r w:rsidRPr="006038A9">
        <w:rPr>
          <w:spacing w:val="-1"/>
        </w:rPr>
        <w:t>r</w:t>
      </w:r>
      <w:r w:rsidRPr="006038A9">
        <w:t>o</w:t>
      </w:r>
      <w:r w:rsidRPr="006038A9">
        <w:rPr>
          <w:spacing w:val="1"/>
        </w:rPr>
        <w:t>v</w:t>
      </w:r>
      <w:r w:rsidRPr="006038A9">
        <w:t>i</w:t>
      </w:r>
      <w:r w:rsidRPr="006038A9">
        <w:rPr>
          <w:spacing w:val="1"/>
        </w:rPr>
        <w:t>d</w:t>
      </w:r>
      <w:r w:rsidRPr="006038A9">
        <w:t>ing</w:t>
      </w:r>
      <w:r w:rsidRPr="006038A9">
        <w:rPr>
          <w:spacing w:val="1"/>
        </w:rPr>
        <w:t xml:space="preserve"> </w:t>
      </w:r>
      <w:r w:rsidRPr="006038A9">
        <w:t>s</w:t>
      </w:r>
      <w:r w:rsidRPr="006038A9">
        <w:rPr>
          <w:spacing w:val="-2"/>
        </w:rPr>
        <w:t>t</w:t>
      </w:r>
      <w:r w:rsidRPr="006038A9">
        <w:rPr>
          <w:spacing w:val="1"/>
        </w:rPr>
        <w:t>u</w:t>
      </w:r>
      <w:r w:rsidRPr="006038A9">
        <w:rPr>
          <w:spacing w:val="-1"/>
        </w:rPr>
        <w:t>d</w:t>
      </w:r>
      <w:r w:rsidRPr="006038A9">
        <w:t>e</w:t>
      </w:r>
      <w:r w:rsidRPr="006038A9">
        <w:rPr>
          <w:spacing w:val="1"/>
        </w:rPr>
        <w:t>n</w:t>
      </w:r>
      <w:r w:rsidRPr="006038A9">
        <w:t>ts</w:t>
      </w:r>
      <w:r w:rsidRPr="006038A9">
        <w:rPr>
          <w:spacing w:val="-1"/>
        </w:rPr>
        <w:t xml:space="preserve"> </w:t>
      </w:r>
      <w:r w:rsidRPr="006038A9">
        <w:t xml:space="preserve">with </w:t>
      </w:r>
      <w:r w:rsidRPr="006038A9">
        <w:rPr>
          <w:spacing w:val="1"/>
        </w:rPr>
        <w:t>o</w:t>
      </w:r>
      <w:r w:rsidRPr="006038A9">
        <w:t>pportu</w:t>
      </w:r>
      <w:r w:rsidRPr="006038A9">
        <w:rPr>
          <w:spacing w:val="1"/>
        </w:rPr>
        <w:t>n</w:t>
      </w:r>
      <w:r w:rsidRPr="006038A9">
        <w:t>ities to</w:t>
      </w:r>
      <w:r w:rsidRPr="006038A9">
        <w:rPr>
          <w:spacing w:val="1"/>
        </w:rPr>
        <w:t xml:space="preserve"> </w:t>
      </w:r>
      <w:r w:rsidRPr="006038A9">
        <w:t>e</w:t>
      </w:r>
      <w:r w:rsidRPr="006038A9">
        <w:rPr>
          <w:spacing w:val="1"/>
        </w:rPr>
        <w:t>x</w:t>
      </w:r>
      <w:r w:rsidRPr="006038A9">
        <w:t>pl</w:t>
      </w:r>
      <w:r w:rsidRPr="006038A9">
        <w:rPr>
          <w:spacing w:val="1"/>
        </w:rPr>
        <w:t>o</w:t>
      </w:r>
      <w:r w:rsidRPr="006038A9">
        <w:t>re co</w:t>
      </w:r>
      <w:r w:rsidRPr="006038A9">
        <w:rPr>
          <w:spacing w:val="1"/>
        </w:rPr>
        <w:t>n</w:t>
      </w:r>
      <w:r w:rsidRPr="006038A9">
        <w:t>te</w:t>
      </w:r>
      <w:r w:rsidRPr="006038A9">
        <w:rPr>
          <w:spacing w:val="1"/>
        </w:rPr>
        <w:t>n</w:t>
      </w:r>
      <w:r w:rsidRPr="006038A9">
        <w:t>t</w:t>
      </w:r>
      <w:r w:rsidRPr="006038A9">
        <w:rPr>
          <w:spacing w:val="-1"/>
        </w:rPr>
        <w:t xml:space="preserve"> </w:t>
      </w:r>
      <w:r w:rsidRPr="006038A9">
        <w:t>fr</w:t>
      </w:r>
      <w:r w:rsidRPr="006038A9">
        <w:rPr>
          <w:spacing w:val="1"/>
        </w:rPr>
        <w:t>o</w:t>
      </w:r>
      <w:r w:rsidRPr="006038A9">
        <w:t>m</w:t>
      </w:r>
      <w:r w:rsidRPr="006038A9">
        <w:rPr>
          <w:spacing w:val="-2"/>
        </w:rPr>
        <w:t xml:space="preserve"> </w:t>
      </w:r>
      <w:r w:rsidRPr="006038A9">
        <w:t>i</w:t>
      </w:r>
      <w:r w:rsidRPr="006038A9">
        <w:rPr>
          <w:spacing w:val="1"/>
        </w:rPr>
        <w:t>n</w:t>
      </w:r>
      <w:r w:rsidRPr="006038A9">
        <w:t>te</w:t>
      </w:r>
      <w:r w:rsidRPr="006038A9">
        <w:rPr>
          <w:spacing w:val="1"/>
        </w:rPr>
        <w:t>g</w:t>
      </w:r>
      <w:r w:rsidRPr="006038A9">
        <w:t>rated a</w:t>
      </w:r>
      <w:r w:rsidRPr="006038A9">
        <w:rPr>
          <w:spacing w:val="1"/>
        </w:rPr>
        <w:t>n</w:t>
      </w:r>
      <w:r w:rsidRPr="006038A9">
        <w:t xml:space="preserve">d </w:t>
      </w:r>
      <w:r w:rsidRPr="006038A9">
        <w:rPr>
          <w:spacing w:val="1"/>
        </w:rPr>
        <w:t>v</w:t>
      </w:r>
      <w:r w:rsidRPr="006038A9">
        <w:rPr>
          <w:spacing w:val="-1"/>
        </w:rPr>
        <w:t>a</w:t>
      </w:r>
      <w:r w:rsidRPr="006038A9">
        <w:t xml:space="preserve">ried </w:t>
      </w:r>
      <w:r w:rsidRPr="006038A9">
        <w:rPr>
          <w:spacing w:val="1"/>
        </w:rPr>
        <w:t>p</w:t>
      </w:r>
      <w:r w:rsidRPr="006038A9">
        <w:rPr>
          <w:spacing w:val="-1"/>
        </w:rPr>
        <w:t>e</w:t>
      </w:r>
      <w:r w:rsidRPr="006038A9">
        <w:t>rs</w:t>
      </w:r>
      <w:r w:rsidRPr="006038A9">
        <w:rPr>
          <w:spacing w:val="1"/>
        </w:rPr>
        <w:t>p</w:t>
      </w:r>
      <w:r w:rsidRPr="006038A9">
        <w:t>ecti</w:t>
      </w:r>
      <w:r w:rsidRPr="006038A9">
        <w:rPr>
          <w:spacing w:val="1"/>
        </w:rPr>
        <w:t>v</w:t>
      </w:r>
      <w:r w:rsidRPr="006038A9">
        <w:t>es;</w:t>
      </w:r>
      <w:r w:rsidRPr="006038A9">
        <w:rPr>
          <w:spacing w:val="-1"/>
        </w:rPr>
        <w:t xml:space="preserve"> </w:t>
      </w:r>
      <w:r w:rsidRPr="006038A9">
        <w:rPr>
          <w:spacing w:val="1"/>
        </w:rPr>
        <w:t>u</w:t>
      </w:r>
      <w:r w:rsidRPr="006038A9">
        <w:t>se</w:t>
      </w:r>
      <w:r w:rsidRPr="006038A9">
        <w:rPr>
          <w:spacing w:val="-1"/>
        </w:rPr>
        <w:t xml:space="preserve"> </w:t>
      </w:r>
      <w:r w:rsidRPr="006038A9">
        <w:t>hi</w:t>
      </w:r>
      <w:r w:rsidRPr="006038A9">
        <w:rPr>
          <w:spacing w:val="1"/>
        </w:rPr>
        <w:t>gh</w:t>
      </w:r>
      <w:r w:rsidRPr="006038A9">
        <w:rPr>
          <w:spacing w:val="-1"/>
        </w:rPr>
        <w:t>e</w:t>
      </w:r>
      <w:r w:rsidRPr="006038A9">
        <w:t>r-</w:t>
      </w:r>
      <w:r w:rsidRPr="006038A9">
        <w:rPr>
          <w:spacing w:val="1"/>
        </w:rPr>
        <w:t>o</w:t>
      </w:r>
      <w:r w:rsidRPr="006038A9">
        <w:rPr>
          <w:spacing w:val="-1"/>
        </w:rPr>
        <w:t>r</w:t>
      </w:r>
      <w:r w:rsidRPr="006038A9">
        <w:rPr>
          <w:spacing w:val="1"/>
        </w:rPr>
        <w:t>d</w:t>
      </w:r>
      <w:r w:rsidRPr="006038A9">
        <w:t>er t</w:t>
      </w:r>
      <w:r w:rsidRPr="006038A9">
        <w:rPr>
          <w:spacing w:val="1"/>
        </w:rPr>
        <w:t>h</w:t>
      </w:r>
      <w:r w:rsidRPr="006038A9">
        <w:t>i</w:t>
      </w:r>
      <w:r w:rsidRPr="006038A9">
        <w:rPr>
          <w:spacing w:val="1"/>
        </w:rPr>
        <w:t>nk</w:t>
      </w:r>
      <w:r w:rsidRPr="006038A9">
        <w:rPr>
          <w:spacing w:val="-2"/>
        </w:rPr>
        <w:t>i</w:t>
      </w:r>
      <w:r w:rsidRPr="006038A9">
        <w:rPr>
          <w:spacing w:val="1"/>
        </w:rPr>
        <w:t>n</w:t>
      </w:r>
      <w:r w:rsidRPr="006038A9">
        <w:t>g and creati</w:t>
      </w:r>
      <w:r w:rsidRPr="006038A9">
        <w:rPr>
          <w:spacing w:val="1"/>
        </w:rPr>
        <w:t>v</w:t>
      </w:r>
      <w:r w:rsidRPr="006038A9">
        <w:t>ity; s</w:t>
      </w:r>
      <w:r w:rsidRPr="006038A9">
        <w:rPr>
          <w:spacing w:val="1"/>
        </w:rPr>
        <w:t>o</w:t>
      </w:r>
      <w:r w:rsidRPr="006038A9">
        <w:t>l</w:t>
      </w:r>
      <w:r w:rsidRPr="006038A9">
        <w:rPr>
          <w:spacing w:val="1"/>
        </w:rPr>
        <w:t>v</w:t>
      </w:r>
      <w:r w:rsidRPr="006038A9">
        <w:t>e</w:t>
      </w:r>
      <w:r w:rsidRPr="006038A9">
        <w:rPr>
          <w:spacing w:val="-1"/>
        </w:rPr>
        <w:t xml:space="preserve"> </w:t>
      </w:r>
      <w:r w:rsidRPr="006038A9">
        <w:rPr>
          <w:spacing w:val="1"/>
        </w:rPr>
        <w:t>p</w:t>
      </w:r>
      <w:r w:rsidRPr="006038A9">
        <w:rPr>
          <w:spacing w:val="-1"/>
        </w:rPr>
        <w:t>r</w:t>
      </w:r>
      <w:r w:rsidRPr="006038A9">
        <w:t>o</w:t>
      </w:r>
      <w:r w:rsidRPr="006038A9">
        <w:rPr>
          <w:spacing w:val="1"/>
        </w:rPr>
        <w:t>b</w:t>
      </w:r>
      <w:r w:rsidRPr="006038A9">
        <w:t>le</w:t>
      </w:r>
      <w:r w:rsidRPr="006038A9">
        <w:rPr>
          <w:spacing w:val="-2"/>
        </w:rPr>
        <w:t>m</w:t>
      </w:r>
      <w:r w:rsidRPr="006038A9">
        <w:rPr>
          <w:spacing w:val="1"/>
        </w:rPr>
        <w:t>s</w:t>
      </w:r>
      <w:r w:rsidRPr="006038A9">
        <w:t>; ac</w:t>
      </w:r>
      <w:r w:rsidRPr="006038A9">
        <w:rPr>
          <w:spacing w:val="1"/>
        </w:rPr>
        <w:t>q</w:t>
      </w:r>
      <w:r w:rsidRPr="006038A9">
        <w:t>uire,</w:t>
      </w:r>
      <w:r w:rsidRPr="006038A9">
        <w:rPr>
          <w:spacing w:val="-1"/>
        </w:rPr>
        <w:t xml:space="preserve"> </w:t>
      </w:r>
      <w:r w:rsidRPr="006038A9">
        <w:rPr>
          <w:spacing w:val="1"/>
        </w:rPr>
        <w:t>o</w:t>
      </w:r>
      <w:r w:rsidRPr="006038A9">
        <w:rPr>
          <w:spacing w:val="-1"/>
        </w:rPr>
        <w:t>r</w:t>
      </w:r>
      <w:r w:rsidRPr="006038A9">
        <w:rPr>
          <w:spacing w:val="1"/>
        </w:rPr>
        <w:t>g</w:t>
      </w:r>
      <w:r w:rsidRPr="006038A9">
        <w:t>a</w:t>
      </w:r>
      <w:r w:rsidRPr="006038A9">
        <w:rPr>
          <w:spacing w:val="1"/>
        </w:rPr>
        <w:t>n</w:t>
      </w:r>
      <w:r w:rsidRPr="006038A9">
        <w:rPr>
          <w:spacing w:val="-2"/>
        </w:rPr>
        <w:t>i</w:t>
      </w:r>
      <w:r w:rsidRPr="006038A9">
        <w:t>z</w:t>
      </w:r>
      <w:r w:rsidRPr="006038A9">
        <w:rPr>
          <w:spacing w:val="-1"/>
        </w:rPr>
        <w:t>e</w:t>
      </w:r>
      <w:r w:rsidRPr="006038A9">
        <w:t xml:space="preserve">, </w:t>
      </w:r>
      <w:r w:rsidRPr="006038A9">
        <w:rPr>
          <w:spacing w:val="-1"/>
        </w:rPr>
        <w:t>a</w:t>
      </w:r>
      <w:r w:rsidRPr="006038A9">
        <w:rPr>
          <w:spacing w:val="1"/>
        </w:rPr>
        <w:t>n</w:t>
      </w:r>
      <w:r w:rsidRPr="006038A9">
        <w:t>alyze, and</w:t>
      </w:r>
      <w:r w:rsidRPr="006038A9">
        <w:rPr>
          <w:spacing w:val="-1"/>
        </w:rPr>
        <w:t xml:space="preserve"> </w:t>
      </w:r>
      <w:r w:rsidRPr="006038A9">
        <w:t>synthes</w:t>
      </w:r>
      <w:r w:rsidRPr="006038A9">
        <w:rPr>
          <w:spacing w:val="-2"/>
        </w:rPr>
        <w:t>i</w:t>
      </w:r>
      <w:r w:rsidRPr="006038A9">
        <w:t xml:space="preserve">ze </w:t>
      </w:r>
      <w:r w:rsidRPr="006038A9">
        <w:rPr>
          <w:spacing w:val="-2"/>
        </w:rPr>
        <w:t>i</w:t>
      </w:r>
      <w:r w:rsidRPr="006038A9">
        <w:rPr>
          <w:spacing w:val="1"/>
        </w:rPr>
        <w:t>n</w:t>
      </w:r>
      <w:r w:rsidRPr="006038A9">
        <w:t>formation; and</w:t>
      </w:r>
      <w:r w:rsidRPr="006038A9">
        <w:rPr>
          <w:spacing w:val="-1"/>
        </w:rPr>
        <w:t xml:space="preserve"> </w:t>
      </w:r>
      <w:r w:rsidRPr="006038A9">
        <w:t>work coop</w:t>
      </w:r>
      <w:r w:rsidRPr="006038A9">
        <w:rPr>
          <w:spacing w:val="-1"/>
        </w:rPr>
        <w:t>e</w:t>
      </w:r>
      <w:r w:rsidRPr="006038A9">
        <w:t>ratively and productive</w:t>
      </w:r>
      <w:r w:rsidRPr="006038A9">
        <w:rPr>
          <w:spacing w:val="-2"/>
        </w:rPr>
        <w:t>l</w:t>
      </w:r>
      <w:r w:rsidRPr="006038A9">
        <w:t>y in group settings</w:t>
      </w:r>
      <w:r w:rsidRPr="006038A9">
        <w:rPr>
          <w:spacing w:val="-1"/>
        </w:rPr>
        <w:t xml:space="preserve"> </w:t>
      </w:r>
      <w:r w:rsidRPr="006038A9">
        <w:t>to acco</w:t>
      </w:r>
      <w:r w:rsidRPr="006038A9">
        <w:rPr>
          <w:spacing w:val="-2"/>
        </w:rPr>
        <w:t>m</w:t>
      </w:r>
      <w:r w:rsidRPr="006038A9">
        <w:rPr>
          <w:spacing w:val="1"/>
        </w:rPr>
        <w:t>p</w:t>
      </w:r>
      <w:r w:rsidRPr="006038A9">
        <w:t>li</w:t>
      </w:r>
      <w:r w:rsidRPr="006038A9">
        <w:rPr>
          <w:spacing w:val="-2"/>
        </w:rPr>
        <w:t>s</w:t>
      </w:r>
      <w:r w:rsidRPr="006038A9">
        <w:t>h</w:t>
      </w:r>
      <w:r w:rsidRPr="006038A9">
        <w:rPr>
          <w:spacing w:val="-1"/>
        </w:rPr>
        <w:t xml:space="preserve"> </w:t>
      </w:r>
      <w:r w:rsidRPr="006038A9">
        <w:t>goals</w:t>
      </w:r>
      <w:r w:rsidRPr="006038A9">
        <w:rPr>
          <w:spacing w:val="-1"/>
        </w:rPr>
        <w:t xml:space="preserve"> </w:t>
      </w:r>
      <w:r w:rsidRPr="006038A9">
        <w:t>for</w:t>
      </w:r>
      <w:r w:rsidRPr="006038A9">
        <w:rPr>
          <w:spacing w:val="-1"/>
        </w:rPr>
        <w:t xml:space="preserve"> </w:t>
      </w:r>
      <w:r w:rsidRPr="006038A9">
        <w:t>stud</w:t>
      </w:r>
      <w:r w:rsidRPr="006038A9">
        <w:rPr>
          <w:spacing w:val="-1"/>
        </w:rPr>
        <w:t>e</w:t>
      </w:r>
      <w:r w:rsidRPr="006038A9">
        <w:t>nt</w:t>
      </w:r>
      <w:r w:rsidRPr="006038A9">
        <w:rPr>
          <w:spacing w:val="1"/>
        </w:rPr>
        <w:t xml:space="preserve"> </w:t>
      </w:r>
      <w:r w:rsidRPr="006038A9">
        <w:t>a</w:t>
      </w:r>
      <w:r w:rsidRPr="006038A9">
        <w:rPr>
          <w:spacing w:val="-1"/>
        </w:rPr>
        <w:t>c</w:t>
      </w:r>
      <w:r w:rsidRPr="006038A9">
        <w:t>hiev</w:t>
      </w:r>
      <w:r w:rsidRPr="006038A9">
        <w:rPr>
          <w:spacing w:val="-1"/>
        </w:rPr>
        <w:t>em</w:t>
      </w:r>
      <w:r w:rsidRPr="006038A9">
        <w:t>ent</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rPr>
          <w:spacing w:val="1"/>
        </w:rPr>
        <w:t>1</w:t>
      </w:r>
      <w:r w:rsidRPr="006038A9">
        <w:rPr>
          <w:spacing w:val="9"/>
        </w:rPr>
        <w:t xml:space="preserve">2 </w:t>
      </w:r>
      <w:r w:rsidRPr="006038A9">
        <w:rPr>
          <w:spacing w:val="1"/>
        </w:rPr>
        <w:t>k</w:t>
      </w:r>
      <w:r w:rsidRPr="006038A9">
        <w:t>nowled</w:t>
      </w:r>
      <w:r w:rsidRPr="006038A9">
        <w:rPr>
          <w:spacing w:val="1"/>
        </w:rPr>
        <w:t>g</w:t>
      </w:r>
      <w:r w:rsidRPr="006038A9">
        <w:t>e</w:t>
      </w:r>
      <w:r w:rsidRPr="006038A9">
        <w:rPr>
          <w:spacing w:val="-1"/>
        </w:rPr>
        <w:t xml:space="preserve"> </w:t>
      </w:r>
      <w:r w:rsidRPr="006038A9">
        <w:rPr>
          <w:spacing w:val="1"/>
        </w:rPr>
        <w:t>o</w:t>
      </w:r>
      <w:r w:rsidRPr="006038A9">
        <w:t>f ty</w:t>
      </w:r>
      <w:r w:rsidRPr="006038A9">
        <w:rPr>
          <w:spacing w:val="1"/>
        </w:rPr>
        <w:t>p</w:t>
      </w:r>
      <w:r w:rsidRPr="006038A9">
        <w:t>es</w:t>
      </w:r>
      <w:r w:rsidRPr="006038A9">
        <w:rPr>
          <w:spacing w:val="-1"/>
        </w:rPr>
        <w:t xml:space="preserve"> </w:t>
      </w:r>
      <w:r w:rsidRPr="006038A9">
        <w:rPr>
          <w:spacing w:val="1"/>
        </w:rPr>
        <w:t>o</w:t>
      </w:r>
      <w:r w:rsidRPr="006038A9">
        <w:t>f</w:t>
      </w:r>
      <w:r w:rsidRPr="006038A9">
        <w:rPr>
          <w:spacing w:val="1"/>
        </w:rPr>
        <w:t xml:space="preserve"> </w:t>
      </w:r>
      <w:r w:rsidRPr="006038A9">
        <w:rPr>
          <w:spacing w:val="-2"/>
        </w:rPr>
        <w:t>i</w:t>
      </w:r>
      <w:r w:rsidRPr="006038A9">
        <w:rPr>
          <w:spacing w:val="1"/>
        </w:rPr>
        <w:t>n</w:t>
      </w:r>
      <w:r w:rsidRPr="006038A9">
        <w:t>str</w:t>
      </w:r>
      <w:r w:rsidRPr="006038A9">
        <w:rPr>
          <w:spacing w:val="1"/>
        </w:rPr>
        <w:t>u</w:t>
      </w:r>
      <w:r w:rsidRPr="006038A9">
        <w:t>cti</w:t>
      </w:r>
      <w:r w:rsidRPr="006038A9">
        <w:rPr>
          <w:spacing w:val="1"/>
        </w:rPr>
        <w:t>on</w:t>
      </w:r>
      <w:r w:rsidRPr="006038A9">
        <w:t>al reso</w:t>
      </w:r>
      <w:r w:rsidRPr="006038A9">
        <w:rPr>
          <w:spacing w:val="1"/>
        </w:rPr>
        <w:t>u</w:t>
      </w:r>
      <w:r w:rsidRPr="006038A9">
        <w:t>rces, a</w:t>
      </w:r>
      <w:r w:rsidRPr="006038A9">
        <w:rPr>
          <w:spacing w:val="1"/>
        </w:rPr>
        <w:t>n</w:t>
      </w:r>
      <w:r w:rsidRPr="006038A9">
        <w:t>d t</w:t>
      </w:r>
      <w:r w:rsidRPr="006038A9">
        <w:rPr>
          <w:spacing w:val="1"/>
        </w:rPr>
        <w:t>h</w:t>
      </w:r>
      <w:r w:rsidRPr="006038A9">
        <w:t>e ability to</w:t>
      </w:r>
      <w:r w:rsidRPr="006038A9">
        <w:rPr>
          <w:spacing w:val="1"/>
        </w:rPr>
        <w:t xml:space="preserve"> </w:t>
      </w:r>
      <w:r w:rsidRPr="006038A9">
        <w:t>l</w:t>
      </w:r>
      <w:r w:rsidRPr="006038A9">
        <w:rPr>
          <w:spacing w:val="1"/>
        </w:rPr>
        <w:t>o</w:t>
      </w:r>
      <w:r w:rsidRPr="006038A9">
        <w:t>cate, create, e</w:t>
      </w:r>
      <w:r w:rsidRPr="006038A9">
        <w:rPr>
          <w:spacing w:val="1"/>
        </w:rPr>
        <w:t>v</w:t>
      </w:r>
      <w:r w:rsidRPr="006038A9">
        <w:t>a</w:t>
      </w:r>
      <w:r w:rsidRPr="006038A9">
        <w:rPr>
          <w:spacing w:val="-2"/>
        </w:rPr>
        <w:t>l</w:t>
      </w:r>
      <w:r w:rsidRPr="006038A9">
        <w:rPr>
          <w:spacing w:val="1"/>
        </w:rPr>
        <w:t>u</w:t>
      </w:r>
      <w:r w:rsidRPr="006038A9">
        <w:t>ate, a</w:t>
      </w:r>
      <w:r w:rsidRPr="006038A9">
        <w:rPr>
          <w:spacing w:val="1"/>
        </w:rPr>
        <w:t>n</w:t>
      </w:r>
      <w:r w:rsidRPr="006038A9">
        <w:t>d select e</w:t>
      </w:r>
      <w:r w:rsidRPr="006038A9">
        <w:rPr>
          <w:spacing w:val="1"/>
        </w:rPr>
        <w:t>v</w:t>
      </w:r>
      <w:r w:rsidRPr="006038A9">
        <w:rPr>
          <w:spacing w:val="-2"/>
        </w:rPr>
        <w:t>i</w:t>
      </w:r>
      <w:r w:rsidRPr="006038A9">
        <w:rPr>
          <w:spacing w:val="1"/>
        </w:rPr>
        <w:t>d</w:t>
      </w:r>
      <w:r w:rsidRPr="006038A9">
        <w:t>e</w:t>
      </w:r>
      <w:r w:rsidRPr="006038A9">
        <w:rPr>
          <w:spacing w:val="1"/>
        </w:rPr>
        <w:t>n</w:t>
      </w:r>
      <w:r w:rsidRPr="006038A9">
        <w:t>ce-</w:t>
      </w:r>
      <w:r w:rsidRPr="006038A9">
        <w:rPr>
          <w:spacing w:val="1"/>
        </w:rPr>
        <w:t>b</w:t>
      </w:r>
      <w:r w:rsidRPr="006038A9">
        <w:t xml:space="preserve">ased resources to meet specific </w:t>
      </w:r>
      <w:r w:rsidRPr="006038A9">
        <w:rPr>
          <w:spacing w:val="-2"/>
        </w:rPr>
        <w:t>i</w:t>
      </w:r>
      <w:r w:rsidRPr="006038A9">
        <w:rPr>
          <w:spacing w:val="1"/>
        </w:rPr>
        <w:t>n</w:t>
      </w:r>
      <w:r w:rsidRPr="006038A9">
        <w:rPr>
          <w:spacing w:val="-1"/>
        </w:rPr>
        <w:t>s</w:t>
      </w:r>
      <w:r w:rsidRPr="006038A9">
        <w:t>tructional ne</w:t>
      </w:r>
      <w:r w:rsidRPr="006038A9">
        <w:rPr>
          <w:spacing w:val="-1"/>
        </w:rPr>
        <w:t>e</w:t>
      </w:r>
      <w:r w:rsidRPr="006038A9">
        <w:rPr>
          <w:spacing w:val="-2"/>
        </w:rPr>
        <w:t>d</w:t>
      </w:r>
      <w:r w:rsidRPr="006038A9">
        <w:t>s and</w:t>
      </w:r>
      <w:r w:rsidRPr="006038A9">
        <w:rPr>
          <w:spacing w:val="1"/>
        </w:rPr>
        <w:t xml:space="preserve"> </w:t>
      </w:r>
      <w:r w:rsidRPr="006038A9">
        <w:rPr>
          <w:spacing w:val="-2"/>
        </w:rPr>
        <w:t>t</w:t>
      </w:r>
      <w:r w:rsidRPr="006038A9">
        <w:t xml:space="preserve">o </w:t>
      </w:r>
      <w:r w:rsidRPr="006038A9">
        <w:rPr>
          <w:spacing w:val="1"/>
        </w:rPr>
        <w:t>p</w:t>
      </w:r>
      <w:r w:rsidRPr="006038A9">
        <w:rPr>
          <w:spacing w:val="-1"/>
        </w:rPr>
        <w:t>r</w:t>
      </w:r>
      <w:r w:rsidRPr="006038A9">
        <w:rPr>
          <w:spacing w:val="1"/>
        </w:rPr>
        <w:t>ov</w:t>
      </w:r>
      <w:r w:rsidRPr="006038A9">
        <w:rPr>
          <w:spacing w:val="-2"/>
        </w:rPr>
        <w:t>i</w:t>
      </w:r>
      <w:r w:rsidRPr="006038A9">
        <w:t xml:space="preserve">de </w:t>
      </w:r>
      <w:r w:rsidRPr="006038A9">
        <w:rPr>
          <w:spacing w:val="1"/>
        </w:rPr>
        <w:t>d</w:t>
      </w:r>
      <w:r w:rsidRPr="006038A9">
        <w:t>iffere</w:t>
      </w:r>
      <w:r w:rsidRPr="006038A9">
        <w:rPr>
          <w:spacing w:val="1"/>
        </w:rPr>
        <w:t>n</w:t>
      </w:r>
      <w:r w:rsidRPr="006038A9">
        <w:t>tiated i</w:t>
      </w:r>
      <w:r w:rsidRPr="006038A9">
        <w:rPr>
          <w:spacing w:val="1"/>
        </w:rPr>
        <w:t>n</w:t>
      </w:r>
      <w:r w:rsidRPr="006038A9">
        <w:t>str</w:t>
      </w:r>
      <w:r w:rsidRPr="006038A9">
        <w:rPr>
          <w:spacing w:val="1"/>
        </w:rPr>
        <w:t>u</w:t>
      </w:r>
      <w:r w:rsidRPr="006038A9">
        <w:t>cti</w:t>
      </w:r>
      <w:r w:rsidRPr="006038A9">
        <w:rPr>
          <w:spacing w:val="1"/>
        </w:rPr>
        <w:t>o</w:t>
      </w:r>
      <w:r w:rsidRPr="006038A9">
        <w:t>n</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rPr>
          <w:spacing w:val="1"/>
        </w:rPr>
        <w:t>1</w:t>
      </w:r>
      <w:r w:rsidRPr="006038A9">
        <w:rPr>
          <w:spacing w:val="9"/>
        </w:rPr>
        <w:t xml:space="preserve">3 </w:t>
      </w:r>
      <w:r w:rsidRPr="006038A9">
        <w:rPr>
          <w:spacing w:val="1"/>
        </w:rPr>
        <w:t>k</w:t>
      </w:r>
      <w:r w:rsidRPr="006038A9">
        <w:t>nowled</w:t>
      </w:r>
      <w:r w:rsidRPr="006038A9">
        <w:rPr>
          <w:spacing w:val="1"/>
        </w:rPr>
        <w:t>g</w:t>
      </w:r>
      <w:r w:rsidRPr="006038A9">
        <w:t>e</w:t>
      </w:r>
      <w:r w:rsidRPr="006038A9">
        <w:rPr>
          <w:spacing w:val="-1"/>
        </w:rPr>
        <w:t xml:space="preserve"> </w:t>
      </w:r>
      <w:r w:rsidRPr="006038A9">
        <w:rPr>
          <w:spacing w:val="1"/>
        </w:rPr>
        <w:t>o</w:t>
      </w:r>
      <w:r w:rsidRPr="006038A9">
        <w:t>f i</w:t>
      </w:r>
      <w:r w:rsidRPr="006038A9">
        <w:rPr>
          <w:spacing w:val="1"/>
        </w:rPr>
        <w:t>n</w:t>
      </w:r>
      <w:r w:rsidRPr="006038A9">
        <w:t>f</w:t>
      </w:r>
      <w:r w:rsidRPr="006038A9">
        <w:rPr>
          <w:spacing w:val="1"/>
        </w:rPr>
        <w:t>o</w:t>
      </w:r>
      <w:r w:rsidRPr="006038A9">
        <w:t>r</w:t>
      </w:r>
      <w:r w:rsidRPr="006038A9">
        <w:rPr>
          <w:spacing w:val="-2"/>
        </w:rPr>
        <w:t>m</w:t>
      </w:r>
      <w:r w:rsidRPr="006038A9">
        <w:t>ati</w:t>
      </w:r>
      <w:r w:rsidRPr="006038A9">
        <w:rPr>
          <w:spacing w:val="1"/>
        </w:rPr>
        <w:t>o</w:t>
      </w:r>
      <w:r w:rsidRPr="006038A9">
        <w:t>n</w:t>
      </w:r>
      <w:r w:rsidRPr="006038A9">
        <w:rPr>
          <w:spacing w:val="1"/>
        </w:rPr>
        <w:t xml:space="preserve"> </w:t>
      </w:r>
      <w:r w:rsidRPr="006038A9">
        <w:t>literacy, a</w:t>
      </w:r>
      <w:r w:rsidRPr="006038A9">
        <w:rPr>
          <w:spacing w:val="1"/>
        </w:rPr>
        <w:t>n</w:t>
      </w:r>
      <w:r w:rsidRPr="006038A9">
        <w:t>d t</w:t>
      </w:r>
      <w:r w:rsidRPr="006038A9">
        <w:rPr>
          <w:spacing w:val="1"/>
        </w:rPr>
        <w:t>h</w:t>
      </w:r>
      <w:r w:rsidRPr="006038A9">
        <w:t>e a</w:t>
      </w:r>
      <w:r w:rsidRPr="006038A9">
        <w:rPr>
          <w:spacing w:val="1"/>
        </w:rPr>
        <w:t>b</w:t>
      </w:r>
      <w:r w:rsidRPr="006038A9">
        <w:t>ility to</w:t>
      </w:r>
      <w:r w:rsidRPr="006038A9">
        <w:rPr>
          <w:spacing w:val="1"/>
        </w:rPr>
        <w:t xml:space="preserve"> p</w:t>
      </w:r>
      <w:r w:rsidRPr="006038A9">
        <w:rPr>
          <w:spacing w:val="-2"/>
        </w:rPr>
        <w:t>r</w:t>
      </w:r>
      <w:r w:rsidRPr="006038A9">
        <w:rPr>
          <w:spacing w:val="1"/>
        </w:rPr>
        <w:t>o</w:t>
      </w:r>
      <w:r w:rsidRPr="006038A9">
        <w:rPr>
          <w:spacing w:val="-2"/>
        </w:rPr>
        <w:t>m</w:t>
      </w:r>
      <w:r w:rsidRPr="006038A9">
        <w:rPr>
          <w:spacing w:val="1"/>
        </w:rPr>
        <w:t>o</w:t>
      </w:r>
      <w:r w:rsidRPr="006038A9">
        <w:t>te st</w:t>
      </w:r>
      <w:r w:rsidRPr="006038A9">
        <w:rPr>
          <w:spacing w:val="1"/>
        </w:rPr>
        <w:t>ud</w:t>
      </w:r>
      <w:r w:rsidRPr="006038A9">
        <w:rPr>
          <w:spacing w:val="-1"/>
        </w:rPr>
        <w:t>e</w:t>
      </w:r>
      <w:r w:rsidRPr="006038A9">
        <w:rPr>
          <w:spacing w:val="1"/>
        </w:rPr>
        <w:t>n</w:t>
      </w:r>
      <w:r w:rsidRPr="006038A9">
        <w:t xml:space="preserve">ts' </w:t>
      </w:r>
      <w:r w:rsidRPr="006038A9">
        <w:rPr>
          <w:spacing w:val="1"/>
        </w:rPr>
        <w:t>k</w:t>
      </w:r>
      <w:r w:rsidRPr="006038A9">
        <w:rPr>
          <w:spacing w:val="-1"/>
        </w:rPr>
        <w:t>n</w:t>
      </w:r>
      <w:r w:rsidRPr="006038A9">
        <w:rPr>
          <w:spacing w:val="1"/>
        </w:rPr>
        <w:t>o</w:t>
      </w:r>
      <w:r w:rsidRPr="006038A9">
        <w:t>wle</w:t>
      </w:r>
      <w:r w:rsidRPr="006038A9">
        <w:rPr>
          <w:spacing w:val="1"/>
        </w:rPr>
        <w:t>dg</w:t>
      </w:r>
      <w:r w:rsidRPr="006038A9">
        <w:t>e</w:t>
      </w:r>
      <w:r w:rsidRPr="006038A9">
        <w:rPr>
          <w:spacing w:val="-1"/>
        </w:rPr>
        <w:t xml:space="preserve"> </w:t>
      </w:r>
      <w:r w:rsidRPr="006038A9">
        <w:t>of and</w:t>
      </w:r>
      <w:r w:rsidRPr="006038A9">
        <w:rPr>
          <w:spacing w:val="1"/>
        </w:rPr>
        <w:t xml:space="preserve"> </w:t>
      </w:r>
      <w:r w:rsidRPr="006038A9">
        <w:rPr>
          <w:spacing w:val="-2"/>
        </w:rPr>
        <w:t>m</w:t>
      </w:r>
      <w:r w:rsidRPr="006038A9">
        <w:rPr>
          <w:spacing w:val="1"/>
        </w:rPr>
        <w:t>od</w:t>
      </w:r>
      <w:r w:rsidRPr="006038A9">
        <w:t>el and facilitate st</w:t>
      </w:r>
      <w:r w:rsidRPr="006038A9">
        <w:rPr>
          <w:spacing w:val="1"/>
        </w:rPr>
        <w:t>ud</w:t>
      </w:r>
      <w:r w:rsidRPr="006038A9">
        <w:rPr>
          <w:spacing w:val="-1"/>
        </w:rPr>
        <w:t>e</w:t>
      </w:r>
      <w:r w:rsidRPr="006038A9">
        <w:rPr>
          <w:spacing w:val="1"/>
        </w:rPr>
        <w:t>n</w:t>
      </w:r>
      <w:r w:rsidRPr="006038A9">
        <w:t xml:space="preserve">ts' </w:t>
      </w:r>
      <w:r w:rsidRPr="006038A9">
        <w:rPr>
          <w:spacing w:val="1"/>
        </w:rPr>
        <w:t>u</w:t>
      </w:r>
      <w:r w:rsidRPr="006038A9">
        <w:t>se</w:t>
      </w:r>
      <w:r w:rsidRPr="006038A9">
        <w:rPr>
          <w:spacing w:val="-1"/>
        </w:rPr>
        <w:t xml:space="preserve"> </w:t>
      </w:r>
      <w:r w:rsidRPr="006038A9">
        <w:rPr>
          <w:spacing w:val="1"/>
        </w:rPr>
        <w:t>o</w:t>
      </w:r>
      <w:r w:rsidRPr="006038A9">
        <w:t>f t</w:t>
      </w:r>
      <w:r w:rsidRPr="006038A9">
        <w:rPr>
          <w:spacing w:val="1"/>
        </w:rPr>
        <w:t>h</w:t>
      </w:r>
      <w:r w:rsidRPr="006038A9">
        <w:t>e to</w:t>
      </w:r>
      <w:r w:rsidRPr="006038A9">
        <w:rPr>
          <w:spacing w:val="1"/>
        </w:rPr>
        <w:t>o</w:t>
      </w:r>
      <w:r w:rsidRPr="006038A9">
        <w:t>ls, practices, a</w:t>
      </w:r>
      <w:r w:rsidRPr="006038A9">
        <w:rPr>
          <w:spacing w:val="-3"/>
        </w:rPr>
        <w:t>n</w:t>
      </w:r>
      <w:r w:rsidRPr="006038A9">
        <w:t xml:space="preserve">d </w:t>
      </w:r>
      <w:r w:rsidRPr="006038A9">
        <w:rPr>
          <w:spacing w:val="1"/>
        </w:rPr>
        <w:t>o</w:t>
      </w:r>
      <w:r w:rsidRPr="006038A9">
        <w:t>pportu</w:t>
      </w:r>
      <w:r w:rsidRPr="006038A9">
        <w:rPr>
          <w:spacing w:val="1"/>
        </w:rPr>
        <w:t>n</w:t>
      </w:r>
      <w:r w:rsidRPr="006038A9">
        <w:t xml:space="preserve">ities </w:t>
      </w:r>
      <w:r w:rsidRPr="006038A9">
        <w:rPr>
          <w:spacing w:val="1"/>
        </w:rPr>
        <w:t>o</w:t>
      </w:r>
      <w:r w:rsidRPr="006038A9">
        <w:t>f t</w:t>
      </w:r>
      <w:r w:rsidRPr="006038A9">
        <w:rPr>
          <w:spacing w:val="1"/>
        </w:rPr>
        <w:t>h</w:t>
      </w:r>
      <w:r w:rsidRPr="006038A9">
        <w:t>e</w:t>
      </w:r>
      <w:r w:rsidRPr="006038A9">
        <w:rPr>
          <w:spacing w:val="-1"/>
        </w:rPr>
        <w:t xml:space="preserve"> </w:t>
      </w:r>
      <w:r w:rsidRPr="006038A9">
        <w:t>i</w:t>
      </w:r>
      <w:r w:rsidRPr="006038A9">
        <w:rPr>
          <w:spacing w:val="1"/>
        </w:rPr>
        <w:t>n</w:t>
      </w:r>
      <w:r w:rsidRPr="006038A9">
        <w:t>f</w:t>
      </w:r>
      <w:r w:rsidRPr="006038A9">
        <w:rPr>
          <w:spacing w:val="1"/>
        </w:rPr>
        <w:t>o</w:t>
      </w:r>
      <w:r w:rsidRPr="006038A9">
        <w:t>r</w:t>
      </w:r>
      <w:r w:rsidRPr="006038A9">
        <w:rPr>
          <w:spacing w:val="-2"/>
        </w:rPr>
        <w:t>m</w:t>
      </w:r>
      <w:r w:rsidRPr="006038A9">
        <w:t>ati</w:t>
      </w:r>
      <w:r w:rsidRPr="006038A9">
        <w:rPr>
          <w:spacing w:val="1"/>
        </w:rPr>
        <w:t>o</w:t>
      </w:r>
      <w:r w:rsidRPr="006038A9">
        <w:t>n</w:t>
      </w:r>
      <w:r w:rsidRPr="006038A9">
        <w:rPr>
          <w:spacing w:val="1"/>
        </w:rPr>
        <w:t xml:space="preserve"> </w:t>
      </w:r>
      <w:r w:rsidRPr="006038A9">
        <w:t>age</w:t>
      </w:r>
    </w:p>
    <w:p w:rsidR="004E6F52" w:rsidRPr="006038A9" w:rsidRDefault="004E6F52" w:rsidP="004E6F52"/>
    <w:p w:rsidR="004E6F52" w:rsidRPr="006038A9" w:rsidRDefault="004E6F52" w:rsidP="004E6F52">
      <w:r w:rsidRPr="006038A9">
        <w:rPr>
          <w:spacing w:val="1"/>
        </w:rPr>
        <w:t>3</w:t>
      </w:r>
      <w:r w:rsidRPr="006038A9">
        <w:rPr>
          <w:spacing w:val="-1"/>
        </w:rPr>
        <w:t>.</w:t>
      </w:r>
      <w:r w:rsidRPr="006038A9">
        <w:rPr>
          <w:spacing w:val="1"/>
        </w:rPr>
        <w:t>1</w:t>
      </w:r>
      <w:r w:rsidRPr="006038A9">
        <w:rPr>
          <w:spacing w:val="9"/>
        </w:rPr>
        <w:t xml:space="preserve">4 </w:t>
      </w:r>
      <w:r w:rsidRPr="006038A9">
        <w:t>knowledge</w:t>
      </w:r>
      <w:r w:rsidRPr="006038A9">
        <w:rPr>
          <w:spacing w:val="-1"/>
        </w:rPr>
        <w:t xml:space="preserve"> </w:t>
      </w:r>
      <w:r w:rsidRPr="006038A9">
        <w:t>of types</w:t>
      </w:r>
      <w:r w:rsidRPr="006038A9">
        <w:rPr>
          <w:spacing w:val="-1"/>
        </w:rPr>
        <w:t xml:space="preserve"> </w:t>
      </w:r>
      <w:r w:rsidRPr="006038A9">
        <w:t>of</w:t>
      </w:r>
      <w:r w:rsidRPr="006038A9">
        <w:rPr>
          <w:spacing w:val="-1"/>
        </w:rPr>
        <w:t xml:space="preserve"> </w:t>
      </w:r>
      <w:r w:rsidRPr="006038A9">
        <w:t>digital</w:t>
      </w:r>
      <w:r w:rsidRPr="006038A9">
        <w:rPr>
          <w:spacing w:val="-1"/>
        </w:rPr>
        <w:t xml:space="preserve"> </w:t>
      </w:r>
      <w:r w:rsidRPr="006038A9">
        <w:t xml:space="preserve">tools </w:t>
      </w:r>
      <w:r w:rsidRPr="006038A9">
        <w:rPr>
          <w:spacing w:val="-1"/>
        </w:rPr>
        <w:t>an</w:t>
      </w:r>
      <w:r w:rsidRPr="006038A9">
        <w:t>d r</w:t>
      </w:r>
      <w:r w:rsidRPr="006038A9">
        <w:rPr>
          <w:spacing w:val="-1"/>
        </w:rPr>
        <w:t>e</w:t>
      </w:r>
      <w:r w:rsidRPr="006038A9">
        <w:t>sources, te</w:t>
      </w:r>
      <w:r w:rsidRPr="006038A9">
        <w:rPr>
          <w:spacing w:val="-1"/>
        </w:rPr>
        <w:t>c</w:t>
      </w:r>
      <w:r w:rsidRPr="006038A9">
        <w:rPr>
          <w:spacing w:val="1"/>
        </w:rPr>
        <w:t>h</w:t>
      </w:r>
      <w:r w:rsidRPr="006038A9">
        <w:t xml:space="preserve">nologies specific </w:t>
      </w:r>
      <w:r w:rsidRPr="006038A9">
        <w:rPr>
          <w:spacing w:val="-2"/>
        </w:rPr>
        <w:t>t</w:t>
      </w:r>
      <w:r w:rsidRPr="006038A9">
        <w:t>o</w:t>
      </w:r>
      <w:r w:rsidRPr="006038A9">
        <w:rPr>
          <w:spacing w:val="1"/>
        </w:rPr>
        <w:t xml:space="preserve"> </w:t>
      </w:r>
      <w:r w:rsidRPr="006038A9">
        <w:rPr>
          <w:spacing w:val="-2"/>
        </w:rPr>
        <w:t>t</w:t>
      </w:r>
      <w:r w:rsidRPr="006038A9">
        <w:rPr>
          <w:spacing w:val="1"/>
        </w:rPr>
        <w:t>h</w:t>
      </w:r>
      <w:r w:rsidRPr="006038A9">
        <w:t>e teacher</w:t>
      </w:r>
      <w:r w:rsidRPr="006038A9">
        <w:rPr>
          <w:spacing w:val="-1"/>
        </w:rPr>
        <w:t>'</w:t>
      </w:r>
      <w:r w:rsidRPr="006038A9">
        <w:t>s di</w:t>
      </w:r>
      <w:r w:rsidRPr="006038A9">
        <w:rPr>
          <w:spacing w:val="-1"/>
        </w:rPr>
        <w:t>s</w:t>
      </w:r>
      <w:r w:rsidRPr="006038A9">
        <w:t>cipline(</w:t>
      </w:r>
      <w:r w:rsidRPr="006038A9">
        <w:rPr>
          <w:spacing w:val="-1"/>
        </w:rPr>
        <w:t>s</w:t>
      </w:r>
      <w:r w:rsidRPr="006038A9">
        <w:t xml:space="preserve">), </w:t>
      </w:r>
      <w:r w:rsidRPr="006038A9">
        <w:rPr>
          <w:spacing w:val="-1"/>
        </w:rPr>
        <w:t>an</w:t>
      </w:r>
      <w:r w:rsidRPr="006038A9">
        <w:t>d</w:t>
      </w:r>
      <w:r w:rsidRPr="006038A9">
        <w:rPr>
          <w:spacing w:val="-1"/>
        </w:rPr>
        <w:t xml:space="preserve"> </w:t>
      </w:r>
      <w:r w:rsidRPr="006038A9">
        <w:t xml:space="preserve">the </w:t>
      </w:r>
      <w:r w:rsidRPr="006038A9">
        <w:rPr>
          <w:spacing w:val="1"/>
        </w:rPr>
        <w:t>d</w:t>
      </w:r>
      <w:r w:rsidRPr="006038A9">
        <w:t>isti</w:t>
      </w:r>
      <w:r w:rsidRPr="006038A9">
        <w:rPr>
          <w:spacing w:val="1"/>
        </w:rPr>
        <w:t>n</w:t>
      </w:r>
      <w:r w:rsidRPr="006038A9">
        <w:t>cti</w:t>
      </w:r>
      <w:r w:rsidRPr="006038A9">
        <w:rPr>
          <w:spacing w:val="1"/>
        </w:rPr>
        <w:t>o</w:t>
      </w:r>
      <w:r w:rsidRPr="006038A9">
        <w:t xml:space="preserve">n </w:t>
      </w:r>
      <w:r w:rsidRPr="006038A9">
        <w:rPr>
          <w:spacing w:val="1"/>
        </w:rPr>
        <w:t>b</w:t>
      </w:r>
      <w:r w:rsidRPr="006038A9">
        <w:t>e</w:t>
      </w:r>
      <w:r w:rsidRPr="006038A9">
        <w:rPr>
          <w:spacing w:val="-2"/>
        </w:rPr>
        <w:t>t</w:t>
      </w:r>
      <w:r w:rsidRPr="006038A9">
        <w:t xml:space="preserve">ween </w:t>
      </w:r>
      <w:r w:rsidRPr="006038A9">
        <w:rPr>
          <w:spacing w:val="1"/>
        </w:rPr>
        <w:t>d</w:t>
      </w:r>
      <w:r w:rsidRPr="006038A9">
        <w:rPr>
          <w:spacing w:val="-2"/>
        </w:rPr>
        <w:t>i</w:t>
      </w:r>
      <w:r w:rsidRPr="006038A9">
        <w:rPr>
          <w:spacing w:val="1"/>
        </w:rPr>
        <w:t>g</w:t>
      </w:r>
      <w:r w:rsidRPr="006038A9">
        <w:t>ital curric</w:t>
      </w:r>
      <w:r w:rsidRPr="006038A9">
        <w:rPr>
          <w:spacing w:val="1"/>
        </w:rPr>
        <w:t>u</w:t>
      </w:r>
      <w:r w:rsidRPr="006038A9">
        <w:t xml:space="preserve">la and </w:t>
      </w:r>
      <w:r w:rsidRPr="006038A9">
        <w:rPr>
          <w:spacing w:val="1"/>
        </w:rPr>
        <w:t>d</w:t>
      </w:r>
      <w:r w:rsidRPr="006038A9">
        <w:t>i</w:t>
      </w:r>
      <w:r w:rsidRPr="006038A9">
        <w:rPr>
          <w:spacing w:val="1"/>
        </w:rPr>
        <w:t>g</w:t>
      </w:r>
      <w:r w:rsidRPr="006038A9">
        <w:rPr>
          <w:spacing w:val="-2"/>
        </w:rPr>
        <w:t>i</w:t>
      </w:r>
      <w:r w:rsidRPr="006038A9">
        <w:t>tal reso</w:t>
      </w:r>
      <w:r w:rsidRPr="006038A9">
        <w:rPr>
          <w:spacing w:val="1"/>
        </w:rPr>
        <w:t>u</w:t>
      </w:r>
      <w:r w:rsidRPr="006038A9">
        <w:t>rces, a</w:t>
      </w:r>
      <w:r w:rsidRPr="006038A9">
        <w:rPr>
          <w:spacing w:val="1"/>
        </w:rPr>
        <w:t>n</w:t>
      </w:r>
      <w:r w:rsidRPr="006038A9">
        <w:t>d t</w:t>
      </w:r>
      <w:r w:rsidRPr="006038A9">
        <w:rPr>
          <w:spacing w:val="1"/>
        </w:rPr>
        <w:t>h</w:t>
      </w:r>
      <w:r w:rsidRPr="006038A9">
        <w:t>e a</w:t>
      </w:r>
      <w:r w:rsidRPr="006038A9">
        <w:rPr>
          <w:spacing w:val="1"/>
        </w:rPr>
        <w:t>b</w:t>
      </w:r>
      <w:r w:rsidRPr="006038A9">
        <w:t xml:space="preserve">ility to </w:t>
      </w:r>
      <w:r w:rsidRPr="006038A9">
        <w:rPr>
          <w:spacing w:val="1"/>
        </w:rPr>
        <w:t>u</w:t>
      </w:r>
      <w:r w:rsidRPr="006038A9">
        <w:t>se</w:t>
      </w:r>
      <w:r w:rsidRPr="006038A9">
        <w:rPr>
          <w:spacing w:val="-1"/>
        </w:rPr>
        <w:t xml:space="preserve"> </w:t>
      </w:r>
      <w:r w:rsidRPr="006038A9">
        <w:rPr>
          <w:spacing w:val="1"/>
        </w:rPr>
        <w:t>d</w:t>
      </w:r>
      <w:r w:rsidRPr="006038A9">
        <w:t>i</w:t>
      </w:r>
      <w:r w:rsidRPr="006038A9">
        <w:rPr>
          <w:spacing w:val="1"/>
        </w:rPr>
        <w:t>g</w:t>
      </w:r>
      <w:r w:rsidRPr="006038A9">
        <w:t>ital to</w:t>
      </w:r>
      <w:r w:rsidRPr="006038A9">
        <w:rPr>
          <w:spacing w:val="1"/>
        </w:rPr>
        <w:t>o</w:t>
      </w:r>
      <w:r w:rsidRPr="006038A9">
        <w:t>ls a</w:t>
      </w:r>
      <w:r w:rsidRPr="006038A9">
        <w:rPr>
          <w:spacing w:val="1"/>
        </w:rPr>
        <w:t>n</w:t>
      </w:r>
      <w:r w:rsidRPr="006038A9">
        <w:t>d reso</w:t>
      </w:r>
      <w:r w:rsidRPr="006038A9">
        <w:rPr>
          <w:spacing w:val="1"/>
        </w:rPr>
        <w:t>u</w:t>
      </w:r>
      <w:r w:rsidRPr="006038A9">
        <w:t xml:space="preserve">rces to </w:t>
      </w:r>
      <w:r w:rsidRPr="006038A9">
        <w:rPr>
          <w:spacing w:val="1"/>
        </w:rPr>
        <w:t>i</w:t>
      </w:r>
      <w:r w:rsidRPr="006038A9">
        <w:rPr>
          <w:spacing w:val="-2"/>
        </w:rPr>
        <w:t>m</w:t>
      </w:r>
      <w:r w:rsidRPr="006038A9">
        <w:t>prove teach</w:t>
      </w:r>
      <w:r w:rsidRPr="006038A9">
        <w:rPr>
          <w:spacing w:val="-2"/>
        </w:rPr>
        <w:t>i</w:t>
      </w:r>
      <w:r w:rsidRPr="006038A9">
        <w:rPr>
          <w:spacing w:val="1"/>
        </w:rPr>
        <w:t>n</w:t>
      </w:r>
      <w:r w:rsidRPr="006038A9">
        <w:t>g effectiv</w:t>
      </w:r>
      <w:r w:rsidRPr="006038A9">
        <w:rPr>
          <w:spacing w:val="-1"/>
        </w:rPr>
        <w:t>e</w:t>
      </w:r>
      <w:r w:rsidRPr="006038A9">
        <w:rPr>
          <w:spacing w:val="1"/>
        </w:rPr>
        <w:t>n</w:t>
      </w:r>
      <w:r w:rsidRPr="006038A9">
        <w:t>ess; create learning exp</w:t>
      </w:r>
      <w:r w:rsidRPr="006038A9">
        <w:rPr>
          <w:spacing w:val="-3"/>
        </w:rPr>
        <w:t>e</w:t>
      </w:r>
      <w:r w:rsidRPr="006038A9">
        <w:t>riences that facilitate creativit</w:t>
      </w:r>
      <w:r w:rsidRPr="006038A9">
        <w:rPr>
          <w:spacing w:val="-2"/>
        </w:rPr>
        <w:t>y</w:t>
      </w:r>
      <w:r w:rsidRPr="006038A9">
        <w:t>,</w:t>
      </w:r>
      <w:r w:rsidRPr="006038A9">
        <w:rPr>
          <w:spacing w:val="1"/>
        </w:rPr>
        <w:t xml:space="preserve"> </w:t>
      </w:r>
      <w:r w:rsidRPr="006038A9">
        <w:t>collaboration,</w:t>
      </w:r>
      <w:r w:rsidRPr="006038A9">
        <w:rPr>
          <w:spacing w:val="1"/>
        </w:rPr>
        <w:t xml:space="preserve"> </w:t>
      </w:r>
      <w:r w:rsidRPr="006038A9">
        <w:rPr>
          <w:spacing w:val="-2"/>
        </w:rPr>
        <w:t>i</w:t>
      </w:r>
      <w:r w:rsidRPr="006038A9">
        <w:t>nv</w:t>
      </w:r>
      <w:r w:rsidRPr="006038A9">
        <w:rPr>
          <w:spacing w:val="-1"/>
        </w:rPr>
        <w:t>e</w:t>
      </w:r>
      <w:r w:rsidRPr="006038A9">
        <w:t>ntiven</w:t>
      </w:r>
      <w:r w:rsidRPr="006038A9">
        <w:rPr>
          <w:spacing w:val="-1"/>
        </w:rPr>
        <w:t>e</w:t>
      </w:r>
      <w:r w:rsidRPr="006038A9">
        <w:t xml:space="preserve">ss, and learning; </w:t>
      </w:r>
      <w:r w:rsidRPr="006038A9">
        <w:rPr>
          <w:spacing w:val="-1"/>
        </w:rPr>
        <w:t>c</w:t>
      </w:r>
      <w:r w:rsidRPr="006038A9">
        <w:rPr>
          <w:spacing w:val="1"/>
        </w:rPr>
        <w:t>u</w:t>
      </w:r>
      <w:r w:rsidRPr="006038A9">
        <w:t>sto</w:t>
      </w:r>
      <w:r w:rsidRPr="006038A9">
        <w:rPr>
          <w:spacing w:val="-2"/>
        </w:rPr>
        <w:t>m</w:t>
      </w:r>
      <w:r w:rsidRPr="006038A9">
        <w:t>ize learning</w:t>
      </w:r>
      <w:r w:rsidRPr="006038A9">
        <w:rPr>
          <w:spacing w:val="-1"/>
        </w:rPr>
        <w:t xml:space="preserve"> </w:t>
      </w:r>
      <w:r w:rsidRPr="006038A9">
        <w:t>e</w:t>
      </w:r>
      <w:r w:rsidRPr="006038A9">
        <w:rPr>
          <w:spacing w:val="-1"/>
        </w:rPr>
        <w:t>x</w:t>
      </w:r>
      <w:r w:rsidRPr="006038A9">
        <w:t>p</w:t>
      </w:r>
      <w:r w:rsidRPr="006038A9">
        <w:rPr>
          <w:spacing w:val="-1"/>
        </w:rPr>
        <w:t>e</w:t>
      </w:r>
      <w:r w:rsidRPr="006038A9">
        <w:t>riences</w:t>
      </w:r>
      <w:r w:rsidRPr="006038A9">
        <w:rPr>
          <w:spacing w:val="-1"/>
        </w:rPr>
        <w:t xml:space="preserve"> </w:t>
      </w:r>
      <w:r w:rsidRPr="006038A9">
        <w:t>to</w:t>
      </w:r>
      <w:r w:rsidRPr="006038A9">
        <w:rPr>
          <w:spacing w:val="1"/>
        </w:rPr>
        <w:t xml:space="preserve"> </w:t>
      </w:r>
      <w:r w:rsidRPr="006038A9">
        <w:rPr>
          <w:spacing w:val="-2"/>
        </w:rPr>
        <w:t>m</w:t>
      </w:r>
      <w:r w:rsidRPr="006038A9">
        <w:t>eet indiv</w:t>
      </w:r>
      <w:r w:rsidRPr="006038A9">
        <w:rPr>
          <w:spacing w:val="-2"/>
        </w:rPr>
        <w:t>i</w:t>
      </w:r>
      <w:r w:rsidRPr="006038A9">
        <w:t>dual</w:t>
      </w:r>
      <w:r w:rsidRPr="006038A9">
        <w:rPr>
          <w:spacing w:val="-1"/>
        </w:rPr>
        <w:t xml:space="preserve"> </w:t>
      </w:r>
      <w:r w:rsidRPr="006038A9">
        <w:t>ne</w:t>
      </w:r>
      <w:r w:rsidRPr="006038A9">
        <w:rPr>
          <w:spacing w:val="-1"/>
        </w:rPr>
        <w:t>e</w:t>
      </w:r>
      <w:r w:rsidRPr="006038A9">
        <w:rPr>
          <w:spacing w:val="1"/>
        </w:rPr>
        <w:t>d</w:t>
      </w:r>
      <w:r w:rsidRPr="006038A9">
        <w:t xml:space="preserve">s; </w:t>
      </w:r>
      <w:r w:rsidRPr="006038A9">
        <w:rPr>
          <w:spacing w:val="-1"/>
        </w:rPr>
        <w:t>an</w:t>
      </w:r>
      <w:r w:rsidRPr="006038A9">
        <w:t>d</w:t>
      </w:r>
      <w:r w:rsidRPr="006038A9">
        <w:rPr>
          <w:spacing w:val="-1"/>
        </w:rPr>
        <w:t xml:space="preserve"> </w:t>
      </w:r>
      <w:r w:rsidRPr="006038A9">
        <w:t>help</w:t>
      </w:r>
      <w:r w:rsidRPr="006038A9">
        <w:rPr>
          <w:spacing w:val="-1"/>
        </w:rPr>
        <w:t xml:space="preserve"> </w:t>
      </w:r>
      <w:r w:rsidRPr="006038A9">
        <w:t>students</w:t>
      </w:r>
      <w:r w:rsidRPr="006038A9">
        <w:rPr>
          <w:spacing w:val="-1"/>
        </w:rPr>
        <w:t xml:space="preserve"> </w:t>
      </w:r>
      <w:r w:rsidRPr="006038A9">
        <w:t>explore rea</w:t>
      </w:r>
      <w:r w:rsidRPr="006038A9">
        <w:rPr>
          <w:spacing w:val="-2"/>
        </w:rPr>
        <w:t>l</w:t>
      </w:r>
      <w:r w:rsidRPr="006038A9">
        <w:t>-wor</w:t>
      </w:r>
      <w:r w:rsidRPr="006038A9">
        <w:rPr>
          <w:spacing w:val="-2"/>
        </w:rPr>
        <w:t>l</w:t>
      </w:r>
      <w:r w:rsidRPr="006038A9">
        <w:t>d</w:t>
      </w:r>
      <w:r w:rsidRPr="006038A9">
        <w:rPr>
          <w:spacing w:val="1"/>
        </w:rPr>
        <w:t xml:space="preserve"> </w:t>
      </w:r>
      <w:r w:rsidRPr="006038A9">
        <w:t>is</w:t>
      </w:r>
      <w:r w:rsidRPr="006038A9">
        <w:rPr>
          <w:spacing w:val="-1"/>
        </w:rPr>
        <w:t>s</w:t>
      </w:r>
      <w:r w:rsidRPr="006038A9">
        <w:rPr>
          <w:spacing w:val="1"/>
        </w:rPr>
        <w:t>u</w:t>
      </w:r>
      <w:r w:rsidRPr="006038A9">
        <w:t>es, s</w:t>
      </w:r>
      <w:r w:rsidRPr="006038A9">
        <w:rPr>
          <w:spacing w:val="1"/>
        </w:rPr>
        <w:t>o</w:t>
      </w:r>
      <w:r w:rsidRPr="006038A9">
        <w:t>l</w:t>
      </w:r>
      <w:r w:rsidRPr="006038A9">
        <w:rPr>
          <w:spacing w:val="1"/>
        </w:rPr>
        <w:t>v</w:t>
      </w:r>
      <w:r w:rsidRPr="006038A9">
        <w:t>e a</w:t>
      </w:r>
      <w:r w:rsidRPr="006038A9">
        <w:rPr>
          <w:spacing w:val="1"/>
        </w:rPr>
        <w:t>u</w:t>
      </w:r>
      <w:r w:rsidRPr="006038A9">
        <w:rPr>
          <w:spacing w:val="-2"/>
        </w:rPr>
        <w:t>t</w:t>
      </w:r>
      <w:r w:rsidRPr="006038A9">
        <w:rPr>
          <w:spacing w:val="1"/>
        </w:rPr>
        <w:t>h</w:t>
      </w:r>
      <w:r w:rsidRPr="006038A9">
        <w:t>e</w:t>
      </w:r>
      <w:r w:rsidRPr="006038A9">
        <w:rPr>
          <w:spacing w:val="1"/>
        </w:rPr>
        <w:t>n</w:t>
      </w:r>
      <w:r w:rsidRPr="006038A9">
        <w:t>tic pro</w:t>
      </w:r>
      <w:r w:rsidRPr="006038A9">
        <w:rPr>
          <w:spacing w:val="1"/>
        </w:rPr>
        <w:t>b</w:t>
      </w:r>
      <w:r w:rsidRPr="006038A9">
        <w:t>le</w:t>
      </w:r>
      <w:r w:rsidRPr="006038A9">
        <w:rPr>
          <w:spacing w:val="-2"/>
        </w:rPr>
        <w:t>m</w:t>
      </w:r>
      <w:r w:rsidRPr="006038A9">
        <w:t xml:space="preserve">s, </w:t>
      </w:r>
      <w:r w:rsidRPr="006038A9">
        <w:rPr>
          <w:spacing w:val="1"/>
        </w:rPr>
        <w:t>d</w:t>
      </w:r>
      <w:r w:rsidRPr="006038A9">
        <w:t>evel</w:t>
      </w:r>
      <w:r w:rsidRPr="006038A9">
        <w:rPr>
          <w:spacing w:val="1"/>
        </w:rPr>
        <w:t>o</w:t>
      </w:r>
      <w:r w:rsidRPr="006038A9">
        <w:t xml:space="preserve">p </w:t>
      </w:r>
      <w:r w:rsidRPr="006038A9">
        <w:rPr>
          <w:spacing w:val="1"/>
        </w:rPr>
        <w:t>g</w:t>
      </w:r>
      <w:r w:rsidRPr="006038A9">
        <w:t>lo</w:t>
      </w:r>
      <w:r w:rsidRPr="006038A9">
        <w:rPr>
          <w:spacing w:val="1"/>
        </w:rPr>
        <w:t>b</w:t>
      </w:r>
      <w:r w:rsidRPr="006038A9">
        <w:t>al aware</w:t>
      </w:r>
      <w:r w:rsidRPr="006038A9">
        <w:rPr>
          <w:spacing w:val="1"/>
        </w:rPr>
        <w:t>n</w:t>
      </w:r>
      <w:r w:rsidRPr="006038A9">
        <w:t>ess,</w:t>
      </w:r>
      <w:r w:rsidRPr="006038A9">
        <w:rPr>
          <w:spacing w:val="-1"/>
        </w:rPr>
        <w:t xml:space="preserve"> </w:t>
      </w:r>
      <w:r w:rsidRPr="006038A9">
        <w:rPr>
          <w:spacing w:val="1"/>
        </w:rPr>
        <w:t>p</w:t>
      </w:r>
      <w:r w:rsidRPr="006038A9">
        <w:t>a</w:t>
      </w:r>
      <w:r w:rsidRPr="006038A9">
        <w:rPr>
          <w:spacing w:val="-2"/>
        </w:rPr>
        <w:t>r</w:t>
      </w:r>
      <w:r w:rsidRPr="006038A9">
        <w:t>tic</w:t>
      </w:r>
      <w:r w:rsidRPr="006038A9">
        <w:rPr>
          <w:spacing w:val="-2"/>
        </w:rPr>
        <w:t>i</w:t>
      </w:r>
      <w:r w:rsidRPr="006038A9">
        <w:rPr>
          <w:spacing w:val="1"/>
        </w:rPr>
        <w:t>p</w:t>
      </w:r>
      <w:r w:rsidRPr="006038A9">
        <w:t>ate in</w:t>
      </w:r>
      <w:r w:rsidRPr="006038A9">
        <w:rPr>
          <w:spacing w:val="1"/>
        </w:rPr>
        <w:t xml:space="preserve"> </w:t>
      </w:r>
      <w:r w:rsidRPr="006038A9">
        <w:rPr>
          <w:spacing w:val="-2"/>
        </w:rPr>
        <w:t>l</w:t>
      </w:r>
      <w:r w:rsidRPr="006038A9">
        <w:rPr>
          <w:spacing w:val="1"/>
        </w:rPr>
        <w:t>o</w:t>
      </w:r>
      <w:r w:rsidRPr="006038A9">
        <w:t xml:space="preserve">cal and </w:t>
      </w:r>
      <w:r w:rsidRPr="006038A9">
        <w:rPr>
          <w:spacing w:val="1"/>
        </w:rPr>
        <w:t>g</w:t>
      </w:r>
      <w:r w:rsidRPr="006038A9">
        <w:t>lo</w:t>
      </w:r>
      <w:r w:rsidRPr="006038A9">
        <w:rPr>
          <w:spacing w:val="1"/>
        </w:rPr>
        <w:t>b</w:t>
      </w:r>
      <w:r w:rsidRPr="006038A9">
        <w:t>al lear</w:t>
      </w:r>
      <w:r w:rsidRPr="006038A9">
        <w:rPr>
          <w:spacing w:val="1"/>
        </w:rPr>
        <w:t>n</w:t>
      </w:r>
      <w:r w:rsidRPr="006038A9">
        <w:t>i</w:t>
      </w:r>
      <w:r w:rsidRPr="006038A9">
        <w:rPr>
          <w:spacing w:val="1"/>
        </w:rPr>
        <w:t>n</w:t>
      </w:r>
      <w:r w:rsidRPr="006038A9">
        <w:t>g c</w:t>
      </w:r>
      <w:r w:rsidRPr="006038A9">
        <w:rPr>
          <w:spacing w:val="1"/>
        </w:rPr>
        <w:t>o</w:t>
      </w:r>
      <w:r w:rsidRPr="006038A9">
        <w:t>m</w:t>
      </w:r>
      <w:r w:rsidRPr="006038A9">
        <w:rPr>
          <w:spacing w:val="-2"/>
        </w:rPr>
        <w:t>m</w:t>
      </w:r>
      <w:r w:rsidRPr="006038A9">
        <w:rPr>
          <w:spacing w:val="1"/>
        </w:rPr>
        <w:t>un</w:t>
      </w:r>
      <w:r w:rsidRPr="006038A9">
        <w:t>ities, a</w:t>
      </w:r>
      <w:r w:rsidRPr="006038A9">
        <w:rPr>
          <w:spacing w:val="1"/>
        </w:rPr>
        <w:t>n</w:t>
      </w:r>
      <w:r w:rsidRPr="006038A9">
        <w:t>d ind</w:t>
      </w:r>
      <w:r w:rsidRPr="006038A9">
        <w:rPr>
          <w:spacing w:val="-1"/>
        </w:rPr>
        <w:t>e</w:t>
      </w:r>
      <w:r w:rsidRPr="006038A9">
        <w:t>pe</w:t>
      </w:r>
      <w:r w:rsidRPr="006038A9">
        <w:rPr>
          <w:spacing w:val="-1"/>
        </w:rPr>
        <w:t>n</w:t>
      </w:r>
      <w:r w:rsidRPr="006038A9">
        <w:rPr>
          <w:spacing w:val="1"/>
        </w:rPr>
        <w:t>d</w:t>
      </w:r>
      <w:r w:rsidRPr="006038A9">
        <w:rPr>
          <w:spacing w:val="-1"/>
        </w:rPr>
        <w:t>e</w:t>
      </w:r>
      <w:r w:rsidRPr="006038A9">
        <w:rPr>
          <w:spacing w:val="1"/>
        </w:rPr>
        <w:t>n</w:t>
      </w:r>
      <w:r w:rsidRPr="006038A9">
        <w:t>tly p</w:t>
      </w:r>
      <w:r w:rsidRPr="006038A9">
        <w:rPr>
          <w:spacing w:val="-1"/>
        </w:rPr>
        <w:t>u</w:t>
      </w:r>
      <w:r w:rsidRPr="006038A9">
        <w:t>r</w:t>
      </w:r>
      <w:r w:rsidRPr="006038A9">
        <w:rPr>
          <w:spacing w:val="-1"/>
        </w:rPr>
        <w:t>s</w:t>
      </w:r>
      <w:r w:rsidRPr="006038A9">
        <w:t>ue</w:t>
      </w:r>
      <w:r w:rsidRPr="006038A9">
        <w:rPr>
          <w:spacing w:val="1"/>
        </w:rPr>
        <w:t xml:space="preserve"> </w:t>
      </w:r>
      <w:r w:rsidRPr="006038A9">
        <w:rPr>
          <w:spacing w:val="-1"/>
        </w:rPr>
        <w:t>a</w:t>
      </w:r>
      <w:r w:rsidRPr="006038A9">
        <w:rPr>
          <w:spacing w:val="1"/>
        </w:rPr>
        <w:t>n</w:t>
      </w:r>
      <w:r w:rsidRPr="006038A9">
        <w:t xml:space="preserve">d </w:t>
      </w:r>
      <w:r w:rsidRPr="006038A9">
        <w:rPr>
          <w:spacing w:val="-2"/>
        </w:rPr>
        <w:t>m</w:t>
      </w:r>
      <w:r w:rsidRPr="006038A9">
        <w:rPr>
          <w:spacing w:val="1"/>
        </w:rPr>
        <w:t>a</w:t>
      </w:r>
      <w:r w:rsidRPr="006038A9">
        <w:t>nage</w:t>
      </w:r>
      <w:r w:rsidRPr="006038A9">
        <w:rPr>
          <w:spacing w:val="-1"/>
        </w:rPr>
        <w:t xml:space="preserve"> </w:t>
      </w:r>
      <w:r w:rsidRPr="006038A9">
        <w:t>t</w:t>
      </w:r>
      <w:r w:rsidRPr="006038A9">
        <w:rPr>
          <w:spacing w:val="1"/>
        </w:rPr>
        <w:t>h</w:t>
      </w:r>
      <w:r w:rsidRPr="006038A9">
        <w:t xml:space="preserve">eir </w:t>
      </w:r>
      <w:r w:rsidRPr="006038A9">
        <w:rPr>
          <w:spacing w:val="-1"/>
        </w:rPr>
        <w:t>ow</w:t>
      </w:r>
      <w:r w:rsidRPr="006038A9">
        <w:t>n learn</w:t>
      </w:r>
      <w:r w:rsidRPr="006038A9">
        <w:rPr>
          <w:spacing w:val="-2"/>
        </w:rPr>
        <w:t>i</w:t>
      </w:r>
      <w:r w:rsidRPr="006038A9">
        <w:t>ng</w:t>
      </w:r>
    </w:p>
    <w:p w:rsidR="004E6F52" w:rsidRPr="006038A9" w:rsidRDefault="004E6F52" w:rsidP="004E6F52"/>
    <w:p w:rsidR="004E6F52" w:rsidRPr="006038A9" w:rsidRDefault="004E6F52" w:rsidP="004E6F52">
      <w:r w:rsidRPr="006038A9">
        <w:rPr>
          <w:spacing w:val="1"/>
        </w:rPr>
        <w:lastRenderedPageBreak/>
        <w:t>3</w:t>
      </w:r>
      <w:r w:rsidRPr="006038A9">
        <w:rPr>
          <w:spacing w:val="-1"/>
        </w:rPr>
        <w:t>.</w:t>
      </w:r>
      <w:r w:rsidRPr="006038A9">
        <w:rPr>
          <w:spacing w:val="1"/>
        </w:rPr>
        <w:t>1</w:t>
      </w:r>
      <w:r w:rsidRPr="006038A9">
        <w:rPr>
          <w:spacing w:val="9"/>
        </w:rPr>
        <w:t xml:space="preserve">5 </w:t>
      </w:r>
      <w:r w:rsidRPr="006038A9">
        <w:t>k</w:t>
      </w:r>
      <w:r w:rsidRPr="006038A9">
        <w:rPr>
          <w:spacing w:val="-1"/>
        </w:rPr>
        <w:t>no</w:t>
      </w:r>
      <w:r w:rsidRPr="006038A9">
        <w:t>wle</w:t>
      </w:r>
      <w:r w:rsidRPr="006038A9">
        <w:rPr>
          <w:spacing w:val="-1"/>
        </w:rPr>
        <w:t>d</w:t>
      </w:r>
      <w:r w:rsidRPr="006038A9">
        <w:rPr>
          <w:spacing w:val="1"/>
        </w:rPr>
        <w:t>g</w:t>
      </w:r>
      <w:r w:rsidRPr="006038A9">
        <w:t>e of</w:t>
      </w:r>
      <w:r w:rsidRPr="006038A9">
        <w:rPr>
          <w:spacing w:val="-2"/>
        </w:rPr>
        <w:t xml:space="preserve"> </w:t>
      </w:r>
      <w:r w:rsidRPr="006038A9">
        <w:t>co</w:t>
      </w:r>
      <w:r w:rsidRPr="006038A9">
        <w:rPr>
          <w:spacing w:val="-1"/>
        </w:rPr>
        <w:t>m</w:t>
      </w:r>
      <w:r w:rsidRPr="006038A9">
        <w:rPr>
          <w:spacing w:val="-2"/>
        </w:rPr>
        <w:t>m</w:t>
      </w:r>
      <w:r w:rsidRPr="006038A9">
        <w:t>unication</w:t>
      </w:r>
      <w:r w:rsidRPr="006038A9">
        <w:rPr>
          <w:spacing w:val="1"/>
        </w:rPr>
        <w:t xml:space="preserve"> </w:t>
      </w:r>
      <w:r w:rsidRPr="006038A9">
        <w:t>t</w:t>
      </w:r>
      <w:r w:rsidRPr="006038A9">
        <w:rPr>
          <w:spacing w:val="1"/>
        </w:rPr>
        <w:t>h</w:t>
      </w:r>
      <w:r w:rsidRPr="006038A9">
        <w:rPr>
          <w:spacing w:val="-1"/>
        </w:rPr>
        <w:t>eo</w:t>
      </w:r>
      <w:r w:rsidRPr="006038A9">
        <w:t>r</w:t>
      </w:r>
      <w:r w:rsidRPr="006038A9">
        <w:rPr>
          <w:spacing w:val="-1"/>
        </w:rPr>
        <w:t>y</w:t>
      </w:r>
      <w:r w:rsidRPr="006038A9">
        <w:t>,</w:t>
      </w:r>
      <w:r w:rsidRPr="006038A9">
        <w:rPr>
          <w:spacing w:val="1"/>
        </w:rPr>
        <w:t xml:space="preserve"> </w:t>
      </w:r>
      <w:r w:rsidRPr="006038A9">
        <w:rPr>
          <w:spacing w:val="-1"/>
        </w:rPr>
        <w:t>c</w:t>
      </w:r>
      <w:r w:rsidRPr="006038A9">
        <w:rPr>
          <w:spacing w:val="1"/>
        </w:rPr>
        <w:t>o</w:t>
      </w:r>
      <w:r w:rsidRPr="006038A9">
        <w:rPr>
          <w:spacing w:val="-1"/>
        </w:rPr>
        <w:t>m</w:t>
      </w:r>
      <w:r w:rsidRPr="006038A9">
        <w:rPr>
          <w:spacing w:val="-2"/>
        </w:rPr>
        <w:t>m</w:t>
      </w:r>
      <w:r w:rsidRPr="006038A9">
        <w:t>unication</w:t>
      </w:r>
      <w:r w:rsidRPr="006038A9">
        <w:rPr>
          <w:spacing w:val="1"/>
        </w:rPr>
        <w:t xml:space="preserve"> </w:t>
      </w:r>
      <w:r w:rsidRPr="006038A9">
        <w:rPr>
          <w:spacing w:val="-2"/>
        </w:rPr>
        <w:t>m</w:t>
      </w:r>
      <w:r w:rsidRPr="006038A9">
        <w:rPr>
          <w:spacing w:val="1"/>
        </w:rPr>
        <w:t>e</w:t>
      </w:r>
      <w:r w:rsidRPr="006038A9">
        <w:t>t</w:t>
      </w:r>
      <w:r w:rsidRPr="006038A9">
        <w:rPr>
          <w:spacing w:val="1"/>
        </w:rPr>
        <w:t>h</w:t>
      </w:r>
      <w:r w:rsidRPr="006038A9">
        <w:rPr>
          <w:spacing w:val="-1"/>
        </w:rPr>
        <w:t>o</w:t>
      </w:r>
      <w:r w:rsidRPr="006038A9">
        <w:rPr>
          <w:spacing w:val="1"/>
        </w:rPr>
        <w:t>d</w:t>
      </w:r>
      <w:r w:rsidRPr="006038A9">
        <w:t>s (incl</w:t>
      </w:r>
      <w:r w:rsidRPr="006038A9">
        <w:rPr>
          <w:spacing w:val="-1"/>
        </w:rPr>
        <w:t>u</w:t>
      </w:r>
      <w:r w:rsidRPr="006038A9">
        <w:t>di</w:t>
      </w:r>
      <w:r w:rsidRPr="006038A9">
        <w:rPr>
          <w:spacing w:val="-1"/>
        </w:rPr>
        <w:t>n</w:t>
      </w:r>
      <w:r w:rsidRPr="006038A9">
        <w:t>g</w:t>
      </w:r>
      <w:r w:rsidRPr="006038A9">
        <w:rPr>
          <w:spacing w:val="1"/>
        </w:rPr>
        <w:t xml:space="preserve"> </w:t>
      </w:r>
      <w:r w:rsidRPr="006038A9">
        <w:t>t</w:t>
      </w:r>
      <w:r w:rsidRPr="006038A9">
        <w:rPr>
          <w:spacing w:val="1"/>
        </w:rPr>
        <w:t>h</w:t>
      </w:r>
      <w:r w:rsidRPr="006038A9">
        <w:t>e</w:t>
      </w:r>
      <w:r w:rsidRPr="006038A9">
        <w:rPr>
          <w:spacing w:val="-1"/>
        </w:rPr>
        <w:t xml:space="preserve"> u</w:t>
      </w:r>
      <w:r w:rsidRPr="006038A9">
        <w:t>se of d</w:t>
      </w:r>
      <w:r w:rsidRPr="006038A9">
        <w:rPr>
          <w:spacing w:val="-2"/>
        </w:rPr>
        <w:t>i</w:t>
      </w:r>
      <w:r w:rsidRPr="006038A9">
        <w:t>gital-age</w:t>
      </w:r>
      <w:r w:rsidRPr="006038A9">
        <w:rPr>
          <w:spacing w:val="1"/>
        </w:rPr>
        <w:t xml:space="preserve"> </w:t>
      </w:r>
      <w:r w:rsidRPr="006038A9">
        <w:rPr>
          <w:spacing w:val="-2"/>
        </w:rPr>
        <w:t>m</w:t>
      </w:r>
      <w:r w:rsidRPr="006038A9">
        <w:t>edia</w:t>
      </w:r>
      <w:r w:rsidRPr="006038A9">
        <w:rPr>
          <w:spacing w:val="1"/>
        </w:rPr>
        <w:t xml:space="preserve"> </w:t>
      </w:r>
      <w:r w:rsidRPr="006038A9">
        <w:t>a</w:t>
      </w:r>
      <w:r w:rsidRPr="006038A9">
        <w:rPr>
          <w:spacing w:val="-1"/>
        </w:rPr>
        <w:t>n</w:t>
      </w:r>
      <w:r w:rsidRPr="006038A9">
        <w:t>d f</w:t>
      </w:r>
      <w:r w:rsidRPr="006038A9">
        <w:rPr>
          <w:spacing w:val="-1"/>
        </w:rPr>
        <w:t>o</w:t>
      </w:r>
      <w:r w:rsidRPr="006038A9">
        <w:t>r</w:t>
      </w:r>
      <w:r w:rsidRPr="006038A9">
        <w:rPr>
          <w:spacing w:val="-2"/>
        </w:rPr>
        <w:t>m</w:t>
      </w:r>
      <w:r w:rsidRPr="006038A9">
        <w:t>ats), a</w:t>
      </w:r>
      <w:r w:rsidRPr="006038A9">
        <w:rPr>
          <w:spacing w:val="1"/>
        </w:rPr>
        <w:t>n</w:t>
      </w:r>
      <w:r w:rsidRPr="006038A9">
        <w:t>d fac</w:t>
      </w:r>
      <w:r w:rsidRPr="006038A9">
        <w:rPr>
          <w:spacing w:val="-2"/>
        </w:rPr>
        <w:t>t</w:t>
      </w:r>
      <w:r w:rsidRPr="006038A9">
        <w:rPr>
          <w:spacing w:val="1"/>
        </w:rPr>
        <w:t>o</w:t>
      </w:r>
      <w:r w:rsidRPr="006038A9">
        <w:t>rs t</w:t>
      </w:r>
      <w:r w:rsidRPr="006038A9">
        <w:rPr>
          <w:spacing w:val="1"/>
        </w:rPr>
        <w:t>h</w:t>
      </w:r>
      <w:r w:rsidRPr="006038A9">
        <w:t>at i</w:t>
      </w:r>
      <w:r w:rsidRPr="006038A9">
        <w:rPr>
          <w:spacing w:val="1"/>
        </w:rPr>
        <w:t>n</w:t>
      </w:r>
      <w:r w:rsidRPr="006038A9">
        <w:t>fl</w:t>
      </w:r>
      <w:r w:rsidRPr="006038A9">
        <w:rPr>
          <w:spacing w:val="1"/>
        </w:rPr>
        <w:t>u</w:t>
      </w:r>
      <w:r w:rsidRPr="006038A9">
        <w:rPr>
          <w:spacing w:val="-1"/>
        </w:rPr>
        <w:t>e</w:t>
      </w:r>
      <w:r w:rsidRPr="006038A9">
        <w:rPr>
          <w:spacing w:val="1"/>
        </w:rPr>
        <w:t>n</w:t>
      </w:r>
      <w:r w:rsidRPr="006038A9">
        <w:t>ce comm</w:t>
      </w:r>
      <w:r w:rsidRPr="006038A9">
        <w:rPr>
          <w:spacing w:val="1"/>
        </w:rPr>
        <w:t>un</w:t>
      </w:r>
      <w:r w:rsidRPr="006038A9">
        <w:t>icati</w:t>
      </w:r>
      <w:r w:rsidRPr="006038A9">
        <w:rPr>
          <w:spacing w:val="1"/>
        </w:rPr>
        <w:t>on</w:t>
      </w:r>
      <w:r w:rsidRPr="006038A9">
        <w:t>,</w:t>
      </w:r>
      <w:r w:rsidRPr="006038A9">
        <w:rPr>
          <w:spacing w:val="-1"/>
        </w:rPr>
        <w:t xml:space="preserve"> </w:t>
      </w:r>
      <w:r w:rsidRPr="006038A9">
        <w:t>a</w:t>
      </w:r>
      <w:r w:rsidRPr="006038A9">
        <w:rPr>
          <w:spacing w:val="1"/>
        </w:rPr>
        <w:t>n</w:t>
      </w:r>
      <w:r w:rsidRPr="006038A9">
        <w:t>d t</w:t>
      </w:r>
      <w:r w:rsidRPr="006038A9">
        <w:rPr>
          <w:spacing w:val="1"/>
        </w:rPr>
        <w:t>h</w:t>
      </w:r>
      <w:r w:rsidRPr="006038A9">
        <w:t>e a</w:t>
      </w:r>
      <w:r w:rsidRPr="006038A9">
        <w:rPr>
          <w:spacing w:val="1"/>
        </w:rPr>
        <w:t>b</w:t>
      </w:r>
      <w:r w:rsidRPr="006038A9">
        <w:t>ility to</w:t>
      </w:r>
      <w:r w:rsidRPr="006038A9">
        <w:rPr>
          <w:spacing w:val="1"/>
        </w:rPr>
        <w:t xml:space="preserve"> </w:t>
      </w:r>
      <w:r w:rsidRPr="006038A9">
        <w:t>use</w:t>
      </w:r>
      <w:r w:rsidRPr="006038A9">
        <w:rPr>
          <w:spacing w:val="-1"/>
        </w:rPr>
        <w:t xml:space="preserve"> </w:t>
      </w:r>
      <w:r w:rsidRPr="006038A9">
        <w:rPr>
          <w:spacing w:val="1"/>
        </w:rPr>
        <w:t>v</w:t>
      </w:r>
      <w:r w:rsidRPr="006038A9">
        <w:t>ario</w:t>
      </w:r>
      <w:r w:rsidRPr="006038A9">
        <w:rPr>
          <w:spacing w:val="1"/>
        </w:rPr>
        <w:t>u</w:t>
      </w:r>
      <w:r w:rsidRPr="006038A9">
        <w:t>s</w:t>
      </w:r>
      <w:r w:rsidRPr="006038A9">
        <w:rPr>
          <w:spacing w:val="-1"/>
        </w:rPr>
        <w:t xml:space="preserve"> </w:t>
      </w:r>
      <w:r w:rsidRPr="006038A9">
        <w:t>c</w:t>
      </w:r>
      <w:r w:rsidRPr="006038A9">
        <w:rPr>
          <w:spacing w:val="1"/>
        </w:rPr>
        <w:t>o</w:t>
      </w:r>
      <w:r w:rsidRPr="006038A9">
        <w:t>m</w:t>
      </w:r>
      <w:r w:rsidRPr="006038A9">
        <w:rPr>
          <w:spacing w:val="-2"/>
        </w:rPr>
        <w:t>m</w:t>
      </w:r>
      <w:r w:rsidRPr="006038A9">
        <w:rPr>
          <w:spacing w:val="1"/>
        </w:rPr>
        <w:t>un</w:t>
      </w:r>
      <w:r w:rsidRPr="006038A9">
        <w:t>icati</w:t>
      </w:r>
      <w:r w:rsidRPr="006038A9">
        <w:rPr>
          <w:spacing w:val="1"/>
        </w:rPr>
        <w:t>o</w:t>
      </w:r>
      <w:r w:rsidRPr="006038A9">
        <w:t>n</w:t>
      </w:r>
      <w:r w:rsidRPr="006038A9">
        <w:rPr>
          <w:spacing w:val="1"/>
        </w:rPr>
        <w:t xml:space="preserve"> </w:t>
      </w:r>
      <w:r w:rsidRPr="006038A9">
        <w:t>a</w:t>
      </w:r>
      <w:r w:rsidRPr="006038A9">
        <w:rPr>
          <w:spacing w:val="1"/>
        </w:rPr>
        <w:t>n</w:t>
      </w:r>
      <w:r w:rsidRPr="006038A9">
        <w:t>d q</w:t>
      </w:r>
      <w:r w:rsidRPr="006038A9">
        <w:rPr>
          <w:spacing w:val="1"/>
        </w:rPr>
        <w:t>u</w:t>
      </w:r>
      <w:r w:rsidRPr="006038A9">
        <w:t>estio</w:t>
      </w:r>
      <w:r w:rsidRPr="006038A9">
        <w:rPr>
          <w:spacing w:val="1"/>
        </w:rPr>
        <w:t>n</w:t>
      </w:r>
      <w:r w:rsidRPr="006038A9">
        <w:rPr>
          <w:spacing w:val="-2"/>
        </w:rPr>
        <w:t>i</w:t>
      </w:r>
      <w:r w:rsidRPr="006038A9">
        <w:rPr>
          <w:spacing w:val="1"/>
        </w:rPr>
        <w:t>n</w:t>
      </w:r>
      <w:r w:rsidRPr="006038A9">
        <w:t>g tech</w:t>
      </w:r>
      <w:r w:rsidRPr="006038A9">
        <w:rPr>
          <w:spacing w:val="1"/>
        </w:rPr>
        <w:t>n</w:t>
      </w:r>
      <w:r w:rsidRPr="006038A9">
        <w:t>iq</w:t>
      </w:r>
      <w:r w:rsidRPr="006038A9">
        <w:rPr>
          <w:spacing w:val="1"/>
        </w:rPr>
        <w:t>u</w:t>
      </w:r>
      <w:r w:rsidRPr="006038A9">
        <w:t xml:space="preserve">es to </w:t>
      </w:r>
      <w:r w:rsidRPr="006038A9">
        <w:rPr>
          <w:spacing w:val="-2"/>
        </w:rPr>
        <w:t>m</w:t>
      </w:r>
      <w:r w:rsidRPr="006038A9">
        <w:t>eet all students'</w:t>
      </w:r>
      <w:r w:rsidRPr="006038A9">
        <w:rPr>
          <w:spacing w:val="-1"/>
        </w:rPr>
        <w:t xml:space="preserve"> </w:t>
      </w:r>
      <w:r w:rsidRPr="006038A9">
        <w:t>needs</w:t>
      </w:r>
      <w:r w:rsidRPr="006038A9">
        <w:rPr>
          <w:spacing w:val="-1"/>
        </w:rPr>
        <w:t xml:space="preserve"> </w:t>
      </w:r>
      <w:r w:rsidRPr="006038A9">
        <w:t>and achieve</w:t>
      </w:r>
      <w:r w:rsidRPr="006038A9">
        <w:rPr>
          <w:spacing w:val="-1"/>
        </w:rPr>
        <w:t xml:space="preserve"> </w:t>
      </w:r>
      <w:r w:rsidRPr="006038A9">
        <w:t>ins</w:t>
      </w:r>
      <w:r w:rsidRPr="006038A9">
        <w:rPr>
          <w:spacing w:val="-2"/>
        </w:rPr>
        <w:t>t</w:t>
      </w:r>
      <w:r w:rsidRPr="006038A9">
        <w:t>ructional goals</w:t>
      </w:r>
    </w:p>
    <w:p w:rsidR="004E6F52" w:rsidRPr="006038A9" w:rsidRDefault="004E6F52" w:rsidP="004E6F52"/>
    <w:p w:rsidR="004E6F52" w:rsidRPr="00CF01C6" w:rsidRDefault="004E6F52" w:rsidP="004E6F52">
      <w:pPr>
        <w:rPr>
          <w:color w:val="000000" w:themeColor="text1"/>
        </w:rPr>
      </w:pPr>
      <w:r w:rsidRPr="006038A9">
        <w:rPr>
          <w:spacing w:val="1"/>
        </w:rPr>
        <w:t>3</w:t>
      </w:r>
      <w:r w:rsidRPr="006038A9">
        <w:rPr>
          <w:spacing w:val="-1"/>
        </w:rPr>
        <w:t>.</w:t>
      </w:r>
      <w:r w:rsidRPr="006038A9">
        <w:rPr>
          <w:spacing w:val="1"/>
        </w:rPr>
        <w:t>1</w:t>
      </w:r>
      <w:r w:rsidRPr="006038A9">
        <w:rPr>
          <w:spacing w:val="9"/>
        </w:rPr>
        <w:t xml:space="preserve">6 </w:t>
      </w:r>
      <w:r w:rsidRPr="006038A9">
        <w:rPr>
          <w:spacing w:val="1"/>
        </w:rPr>
        <w:t>k</w:t>
      </w:r>
      <w:r w:rsidRPr="006038A9">
        <w:t>nowled</w:t>
      </w:r>
      <w:r w:rsidRPr="006038A9">
        <w:rPr>
          <w:spacing w:val="1"/>
        </w:rPr>
        <w:t>g</w:t>
      </w:r>
      <w:r w:rsidRPr="006038A9">
        <w:t>e</w:t>
      </w:r>
      <w:r w:rsidRPr="006038A9">
        <w:rPr>
          <w:spacing w:val="-1"/>
        </w:rPr>
        <w:t xml:space="preserve"> </w:t>
      </w:r>
      <w:r w:rsidRPr="006038A9">
        <w:rPr>
          <w:spacing w:val="1"/>
        </w:rPr>
        <w:t>o</w:t>
      </w:r>
      <w:r w:rsidRPr="006038A9">
        <w:t>f fact</w:t>
      </w:r>
      <w:r w:rsidRPr="006038A9">
        <w:rPr>
          <w:spacing w:val="1"/>
        </w:rPr>
        <w:t>o</w:t>
      </w:r>
      <w:r w:rsidRPr="006038A9">
        <w:t>rs and</w:t>
      </w:r>
      <w:r w:rsidRPr="006038A9">
        <w:rPr>
          <w:spacing w:val="1"/>
        </w:rPr>
        <w:t xml:space="preserve"> </w:t>
      </w:r>
      <w:r w:rsidRPr="006038A9">
        <w:t>situati</w:t>
      </w:r>
      <w:r w:rsidRPr="006038A9">
        <w:rPr>
          <w:spacing w:val="1"/>
        </w:rPr>
        <w:t>on</w:t>
      </w:r>
      <w:r w:rsidRPr="006038A9">
        <w:t xml:space="preserve">s </w:t>
      </w:r>
      <w:r w:rsidRPr="006038A9">
        <w:rPr>
          <w:spacing w:val="-2"/>
        </w:rPr>
        <w:t>t</w:t>
      </w:r>
      <w:r w:rsidRPr="006038A9">
        <w:rPr>
          <w:spacing w:val="1"/>
        </w:rPr>
        <w:t>h</w:t>
      </w:r>
      <w:r w:rsidRPr="006038A9">
        <w:t xml:space="preserve">at tend to </w:t>
      </w:r>
      <w:r w:rsidRPr="006038A9">
        <w:rPr>
          <w:spacing w:val="1"/>
        </w:rPr>
        <w:t>p</w:t>
      </w:r>
      <w:r w:rsidRPr="006038A9">
        <w:rPr>
          <w:spacing w:val="-1"/>
        </w:rPr>
        <w:t>r</w:t>
      </w:r>
      <w:r w:rsidRPr="006038A9">
        <w:rPr>
          <w:spacing w:val="1"/>
        </w:rPr>
        <w:t>o</w:t>
      </w:r>
      <w:r w:rsidRPr="006038A9">
        <w:rPr>
          <w:spacing w:val="-2"/>
        </w:rPr>
        <w:t>m</w:t>
      </w:r>
      <w:r w:rsidRPr="006038A9">
        <w:rPr>
          <w:spacing w:val="1"/>
        </w:rPr>
        <w:t>o</w:t>
      </w:r>
      <w:r w:rsidRPr="006038A9">
        <w:t xml:space="preserve">te </w:t>
      </w:r>
      <w:r w:rsidRPr="006038A9">
        <w:rPr>
          <w:spacing w:val="1"/>
        </w:rPr>
        <w:t>o</w:t>
      </w:r>
      <w:r w:rsidRPr="006038A9">
        <w:t xml:space="preserve">r </w:t>
      </w:r>
      <w:r w:rsidRPr="006038A9">
        <w:rPr>
          <w:spacing w:val="1"/>
        </w:rPr>
        <w:t>d</w:t>
      </w:r>
      <w:r w:rsidRPr="006038A9">
        <w:t>imi</w:t>
      </w:r>
      <w:r w:rsidRPr="006038A9">
        <w:rPr>
          <w:spacing w:val="1"/>
        </w:rPr>
        <w:t>n</w:t>
      </w:r>
      <w:r w:rsidRPr="006038A9">
        <w:t>ish</w:t>
      </w:r>
      <w:r w:rsidRPr="006038A9">
        <w:rPr>
          <w:spacing w:val="1"/>
        </w:rPr>
        <w:t xml:space="preserve"> </w:t>
      </w:r>
      <w:r w:rsidRPr="006038A9">
        <w:t>stu</w:t>
      </w:r>
      <w:r w:rsidRPr="006038A9">
        <w:rPr>
          <w:spacing w:val="1"/>
        </w:rPr>
        <w:t>d</w:t>
      </w:r>
      <w:r w:rsidRPr="006038A9">
        <w:t>e</w:t>
      </w:r>
      <w:r w:rsidRPr="006038A9">
        <w:rPr>
          <w:spacing w:val="1"/>
        </w:rPr>
        <w:t>n</w:t>
      </w:r>
      <w:r w:rsidRPr="006038A9">
        <w:t>t en</w:t>
      </w:r>
      <w:r w:rsidRPr="006038A9">
        <w:rPr>
          <w:spacing w:val="1"/>
        </w:rPr>
        <w:t>g</w:t>
      </w:r>
      <w:r w:rsidRPr="006038A9">
        <w:rPr>
          <w:spacing w:val="-1"/>
        </w:rPr>
        <w:t>a</w:t>
      </w:r>
      <w:r w:rsidRPr="006038A9">
        <w:rPr>
          <w:spacing w:val="1"/>
        </w:rPr>
        <w:t>g</w:t>
      </w:r>
      <w:r w:rsidRPr="006038A9">
        <w:t>e</w:t>
      </w:r>
      <w:r w:rsidRPr="006038A9">
        <w:rPr>
          <w:spacing w:val="-2"/>
        </w:rPr>
        <w:t>m</w:t>
      </w:r>
      <w:r w:rsidRPr="006038A9">
        <w:t>e</w:t>
      </w:r>
      <w:r w:rsidRPr="006038A9">
        <w:rPr>
          <w:spacing w:val="1"/>
        </w:rPr>
        <w:t>n</w:t>
      </w:r>
      <w:r w:rsidRPr="006038A9">
        <w:t>t in</w:t>
      </w:r>
      <w:r w:rsidRPr="006038A9">
        <w:rPr>
          <w:spacing w:val="1"/>
        </w:rPr>
        <w:t xml:space="preserve"> </w:t>
      </w:r>
      <w:r w:rsidRPr="00CF01C6">
        <w:rPr>
          <w:color w:val="000000" w:themeColor="text1"/>
        </w:rPr>
        <w:t>lear</w:t>
      </w:r>
      <w:r w:rsidRPr="00CF01C6">
        <w:rPr>
          <w:color w:val="000000" w:themeColor="text1"/>
          <w:spacing w:val="1"/>
        </w:rPr>
        <w:t>n</w:t>
      </w:r>
      <w:r w:rsidRPr="00CF01C6">
        <w:rPr>
          <w:color w:val="000000" w:themeColor="text1"/>
        </w:rPr>
        <w:t>in</w:t>
      </w:r>
      <w:r w:rsidRPr="00CF01C6">
        <w:rPr>
          <w:color w:val="000000" w:themeColor="text1"/>
          <w:spacing w:val="1"/>
        </w:rPr>
        <w:t>g</w:t>
      </w:r>
      <w:r w:rsidRPr="00CF01C6">
        <w:rPr>
          <w:color w:val="000000" w:themeColor="text1"/>
        </w:rPr>
        <w:t>, and</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ap</w:t>
      </w:r>
      <w:r w:rsidRPr="00CF01C6">
        <w:rPr>
          <w:color w:val="000000" w:themeColor="text1"/>
          <w:spacing w:val="1"/>
        </w:rPr>
        <w:t>p</w:t>
      </w:r>
      <w:r w:rsidRPr="00CF01C6">
        <w:rPr>
          <w:color w:val="000000" w:themeColor="text1"/>
        </w:rPr>
        <w:t>ly s</w:t>
      </w:r>
      <w:r w:rsidRPr="00CF01C6">
        <w:rPr>
          <w:color w:val="000000" w:themeColor="text1"/>
          <w:spacing w:val="1"/>
        </w:rPr>
        <w:t>k</w:t>
      </w:r>
      <w:r w:rsidRPr="00CF01C6">
        <w:rPr>
          <w:color w:val="000000" w:themeColor="text1"/>
        </w:rPr>
        <w:t>ills a</w:t>
      </w:r>
      <w:r w:rsidRPr="00CF01C6">
        <w:rPr>
          <w:color w:val="000000" w:themeColor="text1"/>
          <w:spacing w:val="1"/>
        </w:rPr>
        <w:t>n</w:t>
      </w:r>
      <w:r w:rsidRPr="00CF01C6">
        <w:rPr>
          <w:color w:val="000000" w:themeColor="text1"/>
        </w:rPr>
        <w:t>d strate</w:t>
      </w:r>
      <w:r w:rsidRPr="00CF01C6">
        <w:rPr>
          <w:color w:val="000000" w:themeColor="text1"/>
          <w:spacing w:val="1"/>
        </w:rPr>
        <w:t>g</w:t>
      </w:r>
      <w:r w:rsidRPr="00CF01C6">
        <w:rPr>
          <w:color w:val="000000" w:themeColor="text1"/>
        </w:rPr>
        <w:t>ies f</w:t>
      </w:r>
      <w:r w:rsidRPr="00CF01C6">
        <w:rPr>
          <w:color w:val="000000" w:themeColor="text1"/>
          <w:spacing w:val="1"/>
        </w:rPr>
        <w:t>o</w:t>
      </w:r>
      <w:r w:rsidRPr="00CF01C6">
        <w:rPr>
          <w:color w:val="000000" w:themeColor="text1"/>
        </w:rPr>
        <w:t>r pr</w:t>
      </w:r>
      <w:r w:rsidRPr="00CF01C6">
        <w:rPr>
          <w:color w:val="000000" w:themeColor="text1"/>
          <w:spacing w:val="1"/>
        </w:rPr>
        <w:t>o</w:t>
      </w:r>
      <w:r w:rsidRPr="00CF01C6">
        <w:rPr>
          <w:color w:val="000000" w:themeColor="text1"/>
          <w:spacing w:val="-2"/>
        </w:rPr>
        <w:t>m</w:t>
      </w:r>
      <w:r w:rsidRPr="00CF01C6">
        <w:rPr>
          <w:color w:val="000000" w:themeColor="text1"/>
          <w:spacing w:val="1"/>
        </w:rPr>
        <w:t>o</w:t>
      </w:r>
      <w:r w:rsidRPr="00CF01C6">
        <w:rPr>
          <w:color w:val="000000" w:themeColor="text1"/>
        </w:rPr>
        <w:t>ti</w:t>
      </w:r>
      <w:r w:rsidRPr="00CF01C6">
        <w:rPr>
          <w:color w:val="000000" w:themeColor="text1"/>
          <w:spacing w:val="1"/>
        </w:rPr>
        <w:t>n</w:t>
      </w:r>
      <w:r w:rsidRPr="00CF01C6">
        <w:rPr>
          <w:color w:val="000000" w:themeColor="text1"/>
        </w:rPr>
        <w:t>g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ts' acti</w:t>
      </w:r>
      <w:r w:rsidRPr="00CF01C6">
        <w:rPr>
          <w:color w:val="000000" w:themeColor="text1"/>
          <w:spacing w:val="1"/>
        </w:rPr>
        <w:t>v</w:t>
      </w:r>
      <w:r w:rsidRPr="00CF01C6">
        <w:rPr>
          <w:color w:val="000000" w:themeColor="text1"/>
        </w:rPr>
        <w:t>e e</w:t>
      </w:r>
      <w:r w:rsidRPr="00CF01C6">
        <w:rPr>
          <w:color w:val="000000" w:themeColor="text1"/>
          <w:spacing w:val="1"/>
        </w:rPr>
        <w:t>ng</w:t>
      </w:r>
      <w:r w:rsidRPr="00CF01C6">
        <w:rPr>
          <w:color w:val="000000" w:themeColor="text1"/>
          <w:spacing w:val="-1"/>
        </w:rPr>
        <w:t>a</w:t>
      </w:r>
      <w:r w:rsidRPr="00CF01C6">
        <w:rPr>
          <w:color w:val="000000" w:themeColor="text1"/>
          <w:spacing w:val="1"/>
        </w:rPr>
        <w:t>g</w:t>
      </w:r>
      <w:r w:rsidRPr="00CF01C6">
        <w:rPr>
          <w:color w:val="000000" w:themeColor="text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and</w:t>
      </w:r>
      <w:r w:rsidRPr="00CF01C6">
        <w:rPr>
          <w:color w:val="000000" w:themeColor="text1"/>
          <w:spacing w:val="1"/>
        </w:rPr>
        <w:t xml:space="preserve"> </w:t>
      </w:r>
      <w:r w:rsidRPr="00CF01C6">
        <w:rPr>
          <w:color w:val="000000" w:themeColor="text1"/>
        </w:rPr>
        <w:t>self-</w:t>
      </w:r>
      <w:r w:rsidRPr="00CF01C6">
        <w:rPr>
          <w:color w:val="000000" w:themeColor="text1"/>
          <w:spacing w:val="-2"/>
        </w:rPr>
        <w:t>m</w:t>
      </w:r>
      <w:r w:rsidRPr="00CF01C6">
        <w:rPr>
          <w:color w:val="000000" w:themeColor="text1"/>
          <w:spacing w:val="1"/>
        </w:rPr>
        <w:t>o</w:t>
      </w:r>
      <w:r w:rsidRPr="00CF01C6">
        <w:rPr>
          <w:color w:val="000000" w:themeColor="text1"/>
        </w:rPr>
        <w:t>ti</w:t>
      </w:r>
      <w:r w:rsidRPr="00CF01C6">
        <w:rPr>
          <w:color w:val="000000" w:themeColor="text1"/>
          <w:spacing w:val="1"/>
        </w:rPr>
        <w:t>v</w:t>
      </w:r>
      <w:r w:rsidRPr="00CF01C6">
        <w:rPr>
          <w:color w:val="000000" w:themeColor="text1"/>
        </w:rPr>
        <w:t>at</w:t>
      </w:r>
      <w:r w:rsidRPr="00CF01C6">
        <w:rPr>
          <w:color w:val="000000" w:themeColor="text1"/>
          <w:spacing w:val="1"/>
        </w:rPr>
        <w:t>io</w:t>
      </w:r>
      <w:r w:rsidRPr="00CF01C6">
        <w:rPr>
          <w:color w:val="000000" w:themeColor="text1"/>
        </w:rPr>
        <w:t>n</w:t>
      </w:r>
    </w:p>
    <w:p w:rsidR="004E6F52" w:rsidRPr="00CF01C6" w:rsidRDefault="004E6F52" w:rsidP="004E6F52">
      <w:pPr>
        <w:rPr>
          <w:color w:val="000000" w:themeColor="text1"/>
        </w:rPr>
      </w:pPr>
    </w:p>
    <w:p w:rsidR="004E6F52" w:rsidRPr="00CF01C6" w:rsidRDefault="004E6F52" w:rsidP="004E6F52">
      <w:pPr>
        <w:rPr>
          <w:b/>
          <w:bCs/>
          <w:color w:val="000000" w:themeColor="text1"/>
        </w:rPr>
      </w:pPr>
      <w:r w:rsidRPr="00CF01C6">
        <w:rPr>
          <w:b/>
          <w:bCs/>
          <w:color w:val="000000" w:themeColor="text1"/>
        </w:rPr>
        <w:t>Standard 4: Assessme</w:t>
      </w:r>
      <w:r w:rsidRPr="00CF01C6">
        <w:rPr>
          <w:b/>
          <w:bCs/>
          <w:color w:val="000000" w:themeColor="text1"/>
          <w:spacing w:val="-1"/>
        </w:rPr>
        <w:t>n</w:t>
      </w:r>
      <w:r w:rsidRPr="00CF01C6">
        <w:rPr>
          <w:b/>
          <w:bCs/>
          <w:color w:val="000000" w:themeColor="text1"/>
        </w:rPr>
        <w:t>t</w:t>
      </w:r>
    </w:p>
    <w:p w:rsidR="004E6F52" w:rsidRPr="00CF01C6" w:rsidRDefault="004E6F52" w:rsidP="004E6F52">
      <w:pPr>
        <w:rPr>
          <w:color w:val="000000" w:themeColor="text1"/>
        </w:rPr>
      </w:pPr>
      <w:r w:rsidRPr="00CF01C6">
        <w:rPr>
          <w:color w:val="000000" w:themeColor="text1"/>
        </w:rPr>
        <w:t>Teachers at the</w:t>
      </w:r>
      <w:r w:rsidRPr="00CF01C6">
        <w:rPr>
          <w:color w:val="000000" w:themeColor="text1"/>
          <w:spacing w:val="-1"/>
        </w:rPr>
        <w:t xml:space="preserve"> </w:t>
      </w:r>
      <w:r w:rsidRPr="00CF01C6">
        <w:rPr>
          <w:color w:val="000000" w:themeColor="text1"/>
        </w:rPr>
        <w:t>secondary level (</w:t>
      </w:r>
      <w:r w:rsidR="00750017">
        <w:rPr>
          <w:color w:val="000000" w:themeColor="text1"/>
          <w:spacing w:val="-1"/>
        </w:rPr>
        <w:t>m</w:t>
      </w:r>
      <w:r w:rsidRPr="00CF01C6">
        <w:rPr>
          <w:color w:val="000000" w:themeColor="text1"/>
        </w:rPr>
        <w:t>iddle</w:t>
      </w:r>
      <w:r w:rsidRPr="00CF01C6">
        <w:rPr>
          <w:color w:val="000000" w:themeColor="text1"/>
          <w:spacing w:val="-1"/>
        </w:rPr>
        <w:t xml:space="preserve"> </w:t>
      </w:r>
      <w:r w:rsidRPr="00CF01C6">
        <w:rPr>
          <w:color w:val="000000" w:themeColor="text1"/>
        </w:rPr>
        <w:t>sc</w:t>
      </w:r>
      <w:r w:rsidRPr="00CF01C6">
        <w:rPr>
          <w:color w:val="000000" w:themeColor="text1"/>
          <w:spacing w:val="-1"/>
        </w:rPr>
        <w:t>h</w:t>
      </w:r>
      <w:r w:rsidRPr="00CF01C6">
        <w:rPr>
          <w:color w:val="000000" w:themeColor="text1"/>
        </w:rPr>
        <w:t>ool tea</w:t>
      </w:r>
      <w:r w:rsidRPr="00CF01C6">
        <w:rPr>
          <w:color w:val="000000" w:themeColor="text1"/>
          <w:spacing w:val="-1"/>
        </w:rPr>
        <w:t>c</w:t>
      </w:r>
      <w:r w:rsidRPr="00CF01C6">
        <w:rPr>
          <w:color w:val="000000" w:themeColor="text1"/>
        </w:rPr>
        <w:t>hers;</w:t>
      </w:r>
      <w:r w:rsidRPr="00CF01C6">
        <w:rPr>
          <w:color w:val="000000" w:themeColor="text1"/>
          <w:spacing w:val="-1"/>
        </w:rPr>
        <w:t xml:space="preserve"> </w:t>
      </w:r>
      <w:r w:rsidR="00750017">
        <w:rPr>
          <w:color w:val="000000" w:themeColor="text1"/>
          <w:spacing w:val="-1"/>
        </w:rPr>
        <w:t>e</w:t>
      </w:r>
      <w:r w:rsidRPr="00CF01C6">
        <w:rPr>
          <w:color w:val="000000" w:themeColor="text1"/>
        </w:rPr>
        <w:t>le</w:t>
      </w:r>
      <w:r w:rsidRPr="00CF01C6">
        <w:rPr>
          <w:color w:val="000000" w:themeColor="text1"/>
          <w:spacing w:val="-2"/>
        </w:rPr>
        <w:t>m</w:t>
      </w:r>
      <w:r w:rsidRPr="00CF01C6">
        <w:rPr>
          <w:color w:val="000000" w:themeColor="text1"/>
        </w:rPr>
        <w:t>entary edu</w:t>
      </w:r>
      <w:r w:rsidRPr="00CF01C6">
        <w:rPr>
          <w:color w:val="000000" w:themeColor="text1"/>
          <w:spacing w:val="-1"/>
        </w:rPr>
        <w:t>c</w:t>
      </w:r>
      <w:r w:rsidRPr="00CF01C6">
        <w:rPr>
          <w:color w:val="000000" w:themeColor="text1"/>
        </w:rPr>
        <w:t>ation</w:t>
      </w:r>
      <w:r w:rsidRPr="00CF01C6">
        <w:rPr>
          <w:color w:val="000000" w:themeColor="text1"/>
          <w:spacing w:val="1"/>
        </w:rPr>
        <w:t xml:space="preserve"> </w:t>
      </w:r>
      <w:r w:rsidRPr="00CF01C6">
        <w:rPr>
          <w:color w:val="000000" w:themeColor="text1"/>
        </w:rPr>
        <w:t>tea</w:t>
      </w:r>
      <w:r w:rsidRPr="00CF01C6">
        <w:rPr>
          <w:color w:val="000000" w:themeColor="text1"/>
          <w:spacing w:val="-1"/>
        </w:rPr>
        <w:t>c</w:t>
      </w:r>
      <w:r w:rsidRPr="00CF01C6">
        <w:rPr>
          <w:color w:val="000000" w:themeColor="text1"/>
        </w:rPr>
        <w:t>her</w:t>
      </w:r>
      <w:r w:rsidRPr="00CF01C6">
        <w:rPr>
          <w:color w:val="000000" w:themeColor="text1"/>
          <w:spacing w:val="-2"/>
        </w:rPr>
        <w:t>s</w:t>
      </w:r>
      <w:r w:rsidRPr="00CF01C6">
        <w:rPr>
          <w:color w:val="000000" w:themeColor="text1"/>
        </w:rPr>
        <w:t>) have</w:t>
      </w:r>
      <w:r w:rsidRPr="00CF01C6">
        <w:rPr>
          <w:color w:val="000000" w:themeColor="text1"/>
          <w:spacing w:val="-1"/>
        </w:rPr>
        <w:t xml:space="preserve"> </w:t>
      </w:r>
      <w:r w:rsidRPr="00CF01C6">
        <w:rPr>
          <w:color w:val="000000" w:themeColor="text1"/>
        </w:rPr>
        <w:t>a b</w:t>
      </w:r>
      <w:r w:rsidRPr="00CF01C6">
        <w:rPr>
          <w:color w:val="000000" w:themeColor="text1"/>
          <w:spacing w:val="-1"/>
        </w:rPr>
        <w:t>r</w:t>
      </w:r>
      <w:r w:rsidRPr="00CF01C6">
        <w:rPr>
          <w:color w:val="000000" w:themeColor="text1"/>
        </w:rPr>
        <w:t>o</w:t>
      </w:r>
      <w:r w:rsidRPr="00CF01C6">
        <w:rPr>
          <w:color w:val="000000" w:themeColor="text1"/>
          <w:spacing w:val="-1"/>
        </w:rPr>
        <w:t>a</w:t>
      </w:r>
      <w:r w:rsidRPr="00CF01C6">
        <w:rPr>
          <w:color w:val="000000" w:themeColor="text1"/>
        </w:rPr>
        <w:t>d</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spacing w:val="-1"/>
        </w:rPr>
        <w:t>e</w:t>
      </w:r>
      <w:r w:rsidRPr="00CF01C6">
        <w:rPr>
          <w:color w:val="000000" w:themeColor="text1"/>
          <w:spacing w:val="1"/>
        </w:rPr>
        <w:t>n</w:t>
      </w:r>
      <w:r w:rsidRPr="00CF01C6">
        <w:rPr>
          <w:color w:val="000000" w:themeColor="text1"/>
        </w:rPr>
        <w:t>si</w:t>
      </w:r>
      <w:r w:rsidRPr="00CF01C6">
        <w:rPr>
          <w:color w:val="000000" w:themeColor="text1"/>
          <w:spacing w:val="1"/>
        </w:rPr>
        <w:t>v</w:t>
      </w:r>
      <w:r w:rsidRPr="00CF01C6">
        <w:rPr>
          <w:color w:val="000000" w:themeColor="text1"/>
        </w:rPr>
        <w:t>e u</w:t>
      </w:r>
      <w:r w:rsidRPr="00CF01C6">
        <w:rPr>
          <w:color w:val="000000" w:themeColor="text1"/>
          <w:spacing w:val="1"/>
        </w:rPr>
        <w:t>nd</w:t>
      </w:r>
      <w:r w:rsidRPr="00CF01C6">
        <w:rPr>
          <w:color w:val="000000" w:themeColor="text1"/>
          <w:spacing w:val="-1"/>
        </w:rPr>
        <w:t>e</w:t>
      </w:r>
      <w:r w:rsidRPr="00CF01C6">
        <w:rPr>
          <w:color w:val="000000" w:themeColor="text1"/>
        </w:rPr>
        <w:t>rstan</w:t>
      </w:r>
      <w:r w:rsidRPr="00CF01C6">
        <w:rPr>
          <w:color w:val="000000" w:themeColor="text1"/>
          <w:spacing w:val="1"/>
        </w:rPr>
        <w:t>d</w:t>
      </w:r>
      <w:r w:rsidRPr="00CF01C6">
        <w:rPr>
          <w:color w:val="000000" w:themeColor="text1"/>
        </w:rPr>
        <w:t>ing of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w:t>
      </w:r>
      <w:r w:rsidRPr="00CF01C6">
        <w:rPr>
          <w:color w:val="000000" w:themeColor="text1"/>
          <w:spacing w:val="-1"/>
        </w:rPr>
        <w:t xml:space="preserve"> </w:t>
      </w:r>
      <w:r w:rsidRPr="00CF01C6">
        <w:rPr>
          <w:color w:val="000000" w:themeColor="text1"/>
          <w:spacing w:val="1"/>
        </w:rPr>
        <w:t>p</w:t>
      </w:r>
      <w:r w:rsidRPr="00CF01C6">
        <w:rPr>
          <w:color w:val="000000" w:themeColor="text1"/>
        </w:rPr>
        <w:t>r</w:t>
      </w:r>
      <w:r w:rsidRPr="00CF01C6">
        <w:rPr>
          <w:color w:val="000000" w:themeColor="text1"/>
          <w:spacing w:val="-2"/>
        </w:rPr>
        <w:t>i</w:t>
      </w:r>
      <w:r w:rsidRPr="00CF01C6">
        <w:rPr>
          <w:color w:val="000000" w:themeColor="text1"/>
          <w:spacing w:val="1"/>
        </w:rPr>
        <w:t>n</w:t>
      </w:r>
      <w:r w:rsidRPr="00CF01C6">
        <w:rPr>
          <w:color w:val="000000" w:themeColor="text1"/>
        </w:rPr>
        <w:t>ci</w:t>
      </w:r>
      <w:r w:rsidRPr="00CF01C6">
        <w:rPr>
          <w:color w:val="000000" w:themeColor="text1"/>
          <w:spacing w:val="1"/>
        </w:rPr>
        <w:t>p</w:t>
      </w:r>
      <w:r w:rsidRPr="00CF01C6">
        <w:rPr>
          <w:color w:val="000000" w:themeColor="text1"/>
        </w:rPr>
        <w:t xml:space="preserve">les and </w:t>
      </w:r>
      <w:r w:rsidRPr="00CF01C6">
        <w:rPr>
          <w:color w:val="000000" w:themeColor="text1"/>
          <w:spacing w:val="1"/>
        </w:rPr>
        <w:t>p</w:t>
      </w:r>
      <w:r w:rsidRPr="00CF01C6">
        <w:rPr>
          <w:color w:val="000000" w:themeColor="text1"/>
        </w:rPr>
        <w:t>ractices and d</w:t>
      </w:r>
      <w:r w:rsidRPr="00CF01C6">
        <w:rPr>
          <w:color w:val="000000" w:themeColor="text1"/>
          <w:spacing w:val="1"/>
        </w:rPr>
        <w:t>e</w:t>
      </w:r>
      <w:r w:rsidRPr="00CF01C6">
        <w:rPr>
          <w:color w:val="000000" w:themeColor="text1"/>
          <w:spacing w:val="-2"/>
        </w:rPr>
        <w:t>m</w:t>
      </w:r>
      <w:r w:rsidRPr="00CF01C6">
        <w:rPr>
          <w:color w:val="000000" w:themeColor="text1"/>
          <w:spacing w:val="1"/>
        </w:rPr>
        <w:t>on</w:t>
      </w:r>
      <w:r w:rsidRPr="00CF01C6">
        <w:rPr>
          <w:color w:val="000000" w:themeColor="text1"/>
        </w:rPr>
        <w:t xml:space="preserve">strate </w:t>
      </w:r>
      <w:r w:rsidRPr="00CF01C6">
        <w:rPr>
          <w:color w:val="000000" w:themeColor="text1"/>
          <w:spacing w:val="-2"/>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a</w:t>
      </w:r>
      <w:r w:rsidRPr="00CF01C6">
        <w:rPr>
          <w:color w:val="000000" w:themeColor="text1"/>
          <w:spacing w:val="1"/>
        </w:rPr>
        <w:t>b</w:t>
      </w:r>
      <w:r w:rsidRPr="00CF01C6">
        <w:rPr>
          <w:color w:val="000000" w:themeColor="text1"/>
        </w:rPr>
        <w:t>ility to</w:t>
      </w:r>
      <w:r w:rsidRPr="00CF01C6">
        <w:rPr>
          <w:color w:val="000000" w:themeColor="text1"/>
          <w:spacing w:val="1"/>
        </w:rPr>
        <w:t xml:space="preserve"> u</w:t>
      </w:r>
      <w:r w:rsidRPr="00CF01C6">
        <w:rPr>
          <w:color w:val="000000" w:themeColor="text1"/>
        </w:rPr>
        <w:t>se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 xml:space="preserve">t to </w:t>
      </w:r>
      <w:r w:rsidRPr="00CF01C6">
        <w:rPr>
          <w:color w:val="000000" w:themeColor="text1"/>
          <w:spacing w:val="-2"/>
        </w:rPr>
        <w:t>m</w:t>
      </w:r>
      <w:r w:rsidRPr="00CF01C6">
        <w:rPr>
          <w:color w:val="000000" w:themeColor="text1"/>
        </w:rPr>
        <w:t>onit</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rPr>
        <w:t>st</w:t>
      </w:r>
      <w:r w:rsidRPr="00CF01C6">
        <w:rPr>
          <w:color w:val="000000" w:themeColor="text1"/>
          <w:spacing w:val="-1"/>
        </w:rPr>
        <w: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 p</w:t>
      </w:r>
      <w:r w:rsidRPr="00CF01C6">
        <w:rPr>
          <w:color w:val="000000" w:themeColor="text1"/>
          <w:spacing w:val="-1"/>
        </w:rPr>
        <w:t>ro</w:t>
      </w:r>
      <w:r w:rsidRPr="00CF01C6">
        <w:rPr>
          <w:color w:val="000000" w:themeColor="text1"/>
          <w:spacing w:val="1"/>
        </w:rPr>
        <w:t>g</w:t>
      </w:r>
      <w:r w:rsidRPr="00CF01C6">
        <w:rPr>
          <w:color w:val="000000" w:themeColor="text1"/>
        </w:rPr>
        <w:t>ress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2"/>
        </w:rPr>
        <w:t>t</w:t>
      </w:r>
      <w:r w:rsidRPr="00CF01C6">
        <w:rPr>
          <w:color w:val="000000" w:themeColor="text1"/>
        </w:rPr>
        <w:t>o use</w:t>
      </w:r>
      <w:r w:rsidRPr="00CF01C6">
        <w:rPr>
          <w:color w:val="000000" w:themeColor="text1"/>
          <w:spacing w:val="-1"/>
        </w:rPr>
        <w:t xml:space="preserve"> </w:t>
      </w:r>
      <w:r w:rsidRPr="00CF01C6">
        <w:rPr>
          <w:color w:val="000000" w:themeColor="text1"/>
        </w:rPr>
        <w:t xml:space="preserve">data to </w:t>
      </w:r>
      <w:r w:rsidRPr="00CF01C6">
        <w:rPr>
          <w:color w:val="000000" w:themeColor="text1"/>
          <w:spacing w:val="-1"/>
        </w:rPr>
        <w:t>g</w:t>
      </w:r>
      <w:r w:rsidRPr="00CF01C6">
        <w:rPr>
          <w:color w:val="000000" w:themeColor="text1"/>
          <w:spacing w:val="1"/>
        </w:rPr>
        <w:t>u</w:t>
      </w:r>
      <w:r w:rsidRPr="00CF01C6">
        <w:rPr>
          <w:color w:val="000000" w:themeColor="text1"/>
        </w:rPr>
        <w:t>i</w:t>
      </w:r>
      <w:r w:rsidRPr="00CF01C6">
        <w:rPr>
          <w:color w:val="000000" w:themeColor="text1"/>
          <w:spacing w:val="1"/>
        </w:rPr>
        <w:t>d</w:t>
      </w:r>
      <w:r w:rsidRPr="00CF01C6">
        <w:rPr>
          <w:color w:val="000000" w:themeColor="text1"/>
        </w:rPr>
        <w:t>e</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rPr>
        <w:t>cti</w:t>
      </w:r>
      <w:r w:rsidRPr="00CF01C6">
        <w:rPr>
          <w:color w:val="000000" w:themeColor="text1"/>
          <w:spacing w:val="-1"/>
        </w:rPr>
        <w:t>o</w:t>
      </w:r>
      <w:r w:rsidRPr="00CF01C6">
        <w:rPr>
          <w:color w:val="000000" w:themeColor="text1"/>
        </w:rPr>
        <w:t>nal decis</w:t>
      </w:r>
      <w:r w:rsidRPr="00CF01C6">
        <w:rPr>
          <w:color w:val="000000" w:themeColor="text1"/>
          <w:spacing w:val="-2"/>
        </w:rPr>
        <w:t>i</w:t>
      </w:r>
      <w:r w:rsidRPr="00CF01C6">
        <w:rPr>
          <w:color w:val="000000" w:themeColor="text1"/>
        </w:rPr>
        <w:t xml:space="preserve">on </w:t>
      </w:r>
      <w:r w:rsidRPr="00CF01C6">
        <w:rPr>
          <w:color w:val="000000" w:themeColor="text1"/>
          <w:spacing w:val="-1"/>
        </w:rPr>
        <w:t>m</w:t>
      </w:r>
      <w:r w:rsidRPr="00CF01C6">
        <w:rPr>
          <w:color w:val="000000" w:themeColor="text1"/>
        </w:rPr>
        <w:t>aki</w:t>
      </w:r>
      <w:r w:rsidRPr="00CF01C6">
        <w:rPr>
          <w:color w:val="000000" w:themeColor="text1"/>
          <w:spacing w:val="-1"/>
        </w:rPr>
        <w:t>n</w:t>
      </w:r>
      <w:r w:rsidRPr="00CF01C6">
        <w:rPr>
          <w:color w:val="000000" w:themeColor="text1"/>
          <w:spacing w:val="1"/>
        </w:rPr>
        <w:t>g</w:t>
      </w:r>
      <w:r w:rsidRPr="00CF01C6">
        <w:rPr>
          <w:color w:val="000000" w:themeColor="text1"/>
        </w:rPr>
        <w:t>,</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cl</w:t>
      </w:r>
      <w:r w:rsidRPr="00CF01C6">
        <w:rPr>
          <w:color w:val="000000" w:themeColor="text1"/>
          <w:spacing w:val="-1"/>
        </w:rPr>
        <w:t>u</w:t>
      </w:r>
      <w:r w:rsidRPr="00CF01C6">
        <w:rPr>
          <w:color w:val="000000" w:themeColor="text1"/>
          <w:spacing w:val="1"/>
        </w:rPr>
        <w:t>d</w:t>
      </w:r>
      <w:r w:rsidRPr="00CF01C6">
        <w:rPr>
          <w:color w:val="000000" w:themeColor="text1"/>
        </w:rPr>
        <w:t>i</w:t>
      </w:r>
      <w:r w:rsidRPr="00CF01C6">
        <w:rPr>
          <w:color w:val="000000" w:themeColor="text1"/>
          <w:spacing w:val="-1"/>
        </w:rPr>
        <w:t>n</w:t>
      </w:r>
      <w:r w:rsidRPr="00CF01C6">
        <w:rPr>
          <w:color w:val="000000" w:themeColor="text1"/>
        </w:rPr>
        <w:t>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1 </w:t>
      </w:r>
      <w:r w:rsidRPr="00CF01C6">
        <w:rPr>
          <w:color w:val="000000" w:themeColor="text1"/>
          <w:spacing w:val="10"/>
        </w:rPr>
        <w:t xml:space="preserve"> </w:t>
      </w:r>
      <w:r w:rsidRPr="00CF01C6">
        <w:rPr>
          <w:color w:val="000000" w:themeColor="text1"/>
        </w:rPr>
        <w:t>fun</w:t>
      </w:r>
      <w:r w:rsidRPr="00CF01C6">
        <w:rPr>
          <w:color w:val="000000" w:themeColor="text1"/>
          <w:spacing w:val="1"/>
        </w:rPr>
        <w:t>d</w:t>
      </w:r>
      <w:r w:rsidRPr="00CF01C6">
        <w:rPr>
          <w:color w:val="000000" w:themeColor="text1"/>
        </w:rPr>
        <w:t>a</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tal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c</w:t>
      </w:r>
      <w:r w:rsidRPr="00CF01C6">
        <w:rPr>
          <w:color w:val="000000" w:themeColor="text1"/>
          <w:spacing w:val="1"/>
        </w:rPr>
        <w:t>on</w:t>
      </w:r>
      <w:r w:rsidRPr="00CF01C6">
        <w:rPr>
          <w:color w:val="000000" w:themeColor="text1"/>
          <w:spacing w:val="-1"/>
        </w:rPr>
        <w:t>c</w:t>
      </w:r>
      <w:r w:rsidRPr="00CF01C6">
        <w:rPr>
          <w:color w:val="000000" w:themeColor="text1"/>
        </w:rPr>
        <w:t>e</w:t>
      </w:r>
      <w:r w:rsidRPr="00CF01C6">
        <w:rPr>
          <w:color w:val="000000" w:themeColor="text1"/>
          <w:spacing w:val="1"/>
        </w:rPr>
        <w:t>p</w:t>
      </w:r>
      <w:r w:rsidRPr="00CF01C6">
        <w:rPr>
          <w:color w:val="000000" w:themeColor="text1"/>
        </w:rPr>
        <w:t>ts (e.g.,</w:t>
      </w:r>
      <w:r w:rsidRPr="00CF01C6">
        <w:rPr>
          <w:color w:val="000000" w:themeColor="text1"/>
          <w:spacing w:val="-1"/>
        </w:rPr>
        <w:t xml:space="preserve"> </w:t>
      </w:r>
      <w:r w:rsidRPr="00CF01C6">
        <w:rPr>
          <w:color w:val="000000" w:themeColor="text1"/>
        </w:rPr>
        <w:t>relia</w:t>
      </w:r>
      <w:r w:rsidRPr="00CF01C6">
        <w:rPr>
          <w:color w:val="000000" w:themeColor="text1"/>
          <w:spacing w:val="1"/>
        </w:rPr>
        <w:t>b</w:t>
      </w:r>
      <w:r w:rsidRPr="00CF01C6">
        <w:rPr>
          <w:color w:val="000000" w:themeColor="text1"/>
        </w:rPr>
        <w:t xml:space="preserve">ility, </w:t>
      </w:r>
      <w:r w:rsidRPr="00CF01C6">
        <w:rPr>
          <w:color w:val="000000" w:themeColor="text1"/>
          <w:spacing w:val="1"/>
        </w:rPr>
        <w:t>v</w:t>
      </w:r>
      <w:r w:rsidRPr="00CF01C6">
        <w:rPr>
          <w:color w:val="000000" w:themeColor="text1"/>
        </w:rPr>
        <w:t>ali</w:t>
      </w:r>
      <w:r w:rsidRPr="00CF01C6">
        <w:rPr>
          <w:color w:val="000000" w:themeColor="text1"/>
          <w:spacing w:val="1"/>
        </w:rPr>
        <w:t>d</w:t>
      </w:r>
      <w:r w:rsidRPr="00CF01C6">
        <w:rPr>
          <w:color w:val="000000" w:themeColor="text1"/>
        </w:rPr>
        <w:t xml:space="preserve">ity, </w:t>
      </w:r>
      <w:r w:rsidRPr="00CF01C6">
        <w:rPr>
          <w:color w:val="000000" w:themeColor="text1"/>
          <w:spacing w:val="1"/>
        </w:rPr>
        <w:t>b</w:t>
      </w:r>
      <w:r w:rsidRPr="00CF01C6">
        <w:rPr>
          <w:color w:val="000000" w:themeColor="text1"/>
        </w:rPr>
        <w:t>ias) and</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u</w:t>
      </w:r>
      <w:r w:rsidRPr="00CF01C6">
        <w:rPr>
          <w:color w:val="000000" w:themeColor="text1"/>
        </w:rPr>
        <w:t xml:space="preserve">se </w:t>
      </w:r>
      <w:r w:rsidRPr="00CF01C6">
        <w:rPr>
          <w:color w:val="000000" w:themeColor="text1"/>
          <w:spacing w:val="-2"/>
        </w:rPr>
        <w:t>t</w:t>
      </w:r>
      <w:r w:rsidRPr="00CF01C6">
        <w:rPr>
          <w:color w:val="000000" w:themeColor="text1"/>
          <w:spacing w:val="-1"/>
        </w:rPr>
        <w:t>h</w:t>
      </w:r>
      <w:r w:rsidRPr="00CF01C6">
        <w:rPr>
          <w:color w:val="000000" w:themeColor="text1"/>
        </w:rPr>
        <w:t>ese co</w:t>
      </w:r>
      <w:r w:rsidRPr="00CF01C6">
        <w:rPr>
          <w:color w:val="000000" w:themeColor="text1"/>
          <w:spacing w:val="1"/>
        </w:rPr>
        <w:t>n</w:t>
      </w:r>
      <w:r w:rsidRPr="00CF01C6">
        <w:rPr>
          <w:color w:val="000000" w:themeColor="text1"/>
        </w:rPr>
        <w:t>ce</w:t>
      </w:r>
      <w:r w:rsidRPr="00CF01C6">
        <w:rPr>
          <w:color w:val="000000" w:themeColor="text1"/>
          <w:spacing w:val="1"/>
        </w:rPr>
        <w:t>p</w:t>
      </w:r>
      <w:r w:rsidRPr="00CF01C6">
        <w:rPr>
          <w:color w:val="000000" w:themeColor="text1"/>
        </w:rPr>
        <w:t xml:space="preserve">ts to </w:t>
      </w:r>
      <w:r w:rsidRPr="00CF01C6">
        <w:rPr>
          <w:color w:val="000000" w:themeColor="text1"/>
          <w:spacing w:val="1"/>
        </w:rPr>
        <w:t>d</w:t>
      </w:r>
      <w:r w:rsidRPr="00CF01C6">
        <w:rPr>
          <w:color w:val="000000" w:themeColor="text1"/>
        </w:rPr>
        <w:t>es</w:t>
      </w:r>
      <w:r w:rsidRPr="00CF01C6">
        <w:rPr>
          <w:color w:val="000000" w:themeColor="text1"/>
          <w:spacing w:val="-2"/>
        </w:rPr>
        <w:t>i</w:t>
      </w:r>
      <w:r w:rsidRPr="00CF01C6">
        <w:rPr>
          <w:color w:val="000000" w:themeColor="text1"/>
          <w:spacing w:val="1"/>
        </w:rPr>
        <w:t>g</w:t>
      </w:r>
      <w:r w:rsidRPr="00CF01C6">
        <w:rPr>
          <w:color w:val="000000" w:themeColor="text1"/>
        </w:rPr>
        <w:t>n and select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t</w:t>
      </w:r>
      <w:r w:rsidRPr="00CF01C6">
        <w:rPr>
          <w:color w:val="000000" w:themeColor="text1"/>
          <w:spacing w:val="1"/>
        </w:rPr>
        <w:t>h</w:t>
      </w:r>
      <w:r w:rsidRPr="00CF01C6">
        <w:rPr>
          <w:color w:val="000000" w:themeColor="text1"/>
        </w:rPr>
        <w:t>at are alig</w:t>
      </w:r>
      <w:r w:rsidRPr="00CF01C6">
        <w:rPr>
          <w:color w:val="000000" w:themeColor="text1"/>
          <w:spacing w:val="1"/>
        </w:rPr>
        <w:t>n</w:t>
      </w:r>
      <w:r w:rsidRPr="00CF01C6">
        <w:rPr>
          <w:color w:val="000000" w:themeColor="text1"/>
          <w:spacing w:val="-1"/>
        </w:rPr>
        <w:t>e</w:t>
      </w:r>
      <w:r w:rsidRPr="00CF01C6">
        <w:rPr>
          <w:color w:val="000000" w:themeColor="text1"/>
        </w:rPr>
        <w:t>d</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str</w:t>
      </w:r>
      <w:r w:rsidRPr="00CF01C6">
        <w:rPr>
          <w:color w:val="000000" w:themeColor="text1"/>
          <w:spacing w:val="1"/>
        </w:rPr>
        <w:t>u</w:t>
      </w:r>
      <w:r w:rsidRPr="00CF01C6">
        <w:rPr>
          <w:color w:val="000000" w:themeColor="text1"/>
        </w:rPr>
        <w:t>ctio</w:t>
      </w:r>
      <w:r w:rsidRPr="00CF01C6">
        <w:rPr>
          <w:color w:val="000000" w:themeColor="text1"/>
          <w:spacing w:val="1"/>
        </w:rPr>
        <w:t>n</w:t>
      </w:r>
      <w:r w:rsidRPr="00CF01C6">
        <w:rPr>
          <w:color w:val="000000" w:themeColor="text1"/>
          <w:spacing w:val="-2"/>
        </w:rPr>
        <w:t>a</w:t>
      </w:r>
      <w:r w:rsidRPr="00CF01C6">
        <w:rPr>
          <w:color w:val="000000" w:themeColor="text1"/>
        </w:rPr>
        <w:t>l</w:t>
      </w:r>
      <w:r w:rsidRPr="00CF01C6">
        <w:rPr>
          <w:color w:val="000000" w:themeColor="text1"/>
          <w:spacing w:val="-1"/>
        </w:rPr>
        <w:t xml:space="preserve"> </w:t>
      </w:r>
      <w:r w:rsidRPr="00CF01C6">
        <w:rPr>
          <w:color w:val="000000" w:themeColor="text1"/>
        </w:rPr>
        <w:t>g</w:t>
      </w:r>
      <w:r w:rsidRPr="00CF01C6">
        <w:rPr>
          <w:color w:val="000000" w:themeColor="text1"/>
          <w:spacing w:val="1"/>
        </w:rPr>
        <w:t>o</w:t>
      </w:r>
      <w:r w:rsidRPr="00CF01C6">
        <w:rPr>
          <w:color w:val="000000" w:themeColor="text1"/>
        </w:rPr>
        <w:t xml:space="preserve">als, </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rPr>
        <w:t>a</w:t>
      </w:r>
      <w:r w:rsidRPr="00CF01C6">
        <w:rPr>
          <w:color w:val="000000" w:themeColor="text1"/>
          <w:spacing w:val="1"/>
        </w:rPr>
        <w:t>d</w:t>
      </w:r>
      <w:r w:rsidRPr="00CF01C6">
        <w:rPr>
          <w:color w:val="000000" w:themeColor="text1"/>
          <w:spacing w:val="-2"/>
        </w:rPr>
        <w:t>m</w:t>
      </w:r>
      <w:r w:rsidRPr="00CF01C6">
        <w:rPr>
          <w:color w:val="000000" w:themeColor="text1"/>
          <w:spacing w:val="-1"/>
        </w:rPr>
        <w:t>i</w:t>
      </w:r>
      <w:r w:rsidRPr="00CF01C6">
        <w:rPr>
          <w:color w:val="000000" w:themeColor="text1"/>
          <w:spacing w:val="1"/>
        </w:rPr>
        <w:t>ni</w:t>
      </w:r>
      <w:r w:rsidRPr="00CF01C6">
        <w:rPr>
          <w:color w:val="000000" w:themeColor="text1"/>
        </w:rPr>
        <w:t>ster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with fi</w:t>
      </w:r>
      <w:r w:rsidRPr="00CF01C6">
        <w:rPr>
          <w:color w:val="000000" w:themeColor="text1"/>
          <w:spacing w:val="1"/>
        </w:rPr>
        <w:t>d</w:t>
      </w:r>
      <w:r w:rsidRPr="00CF01C6">
        <w:rPr>
          <w:color w:val="000000" w:themeColor="text1"/>
        </w:rPr>
        <w:t>elity,</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to i</w:t>
      </w:r>
      <w:r w:rsidRPr="00CF01C6">
        <w:rPr>
          <w:color w:val="000000" w:themeColor="text1"/>
          <w:spacing w:val="1"/>
        </w:rPr>
        <w:t>n</w:t>
      </w:r>
      <w:r w:rsidRPr="00CF01C6">
        <w:rPr>
          <w:color w:val="000000" w:themeColor="text1"/>
        </w:rPr>
        <w:t>terpret assessme</w:t>
      </w:r>
      <w:r w:rsidRPr="00CF01C6">
        <w:rPr>
          <w:color w:val="000000" w:themeColor="text1"/>
          <w:spacing w:val="1"/>
        </w:rPr>
        <w:t>n</w:t>
      </w:r>
      <w:r w:rsidRPr="00CF01C6">
        <w:rPr>
          <w:color w:val="000000" w:themeColor="text1"/>
        </w:rPr>
        <w:t>t res</w:t>
      </w:r>
      <w:r w:rsidRPr="00CF01C6">
        <w:rPr>
          <w:color w:val="000000" w:themeColor="text1"/>
          <w:spacing w:val="1"/>
        </w:rPr>
        <w:t>u</w:t>
      </w:r>
      <w:r w:rsidRPr="00CF01C6">
        <w:rPr>
          <w:color w:val="000000" w:themeColor="text1"/>
        </w:rPr>
        <w:t>lts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2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p</w:t>
      </w:r>
      <w:r w:rsidRPr="00CF01C6">
        <w:rPr>
          <w:color w:val="000000" w:themeColor="text1"/>
          <w:spacing w:val="-1"/>
        </w:rPr>
        <w:t>ur</w:t>
      </w:r>
      <w:r w:rsidRPr="00CF01C6">
        <w:rPr>
          <w:color w:val="000000" w:themeColor="text1"/>
        </w:rPr>
        <w:t>pos</w:t>
      </w:r>
      <w:r w:rsidRPr="00CF01C6">
        <w:rPr>
          <w:color w:val="000000" w:themeColor="text1"/>
          <w:spacing w:val="-1"/>
        </w:rPr>
        <w:t>e</w:t>
      </w:r>
      <w:r w:rsidRPr="00CF01C6">
        <w:rPr>
          <w:color w:val="000000" w:themeColor="text1"/>
        </w:rPr>
        <w:t>s</w:t>
      </w:r>
      <w:r w:rsidRPr="00CF01C6">
        <w:rPr>
          <w:color w:val="000000" w:themeColor="text1"/>
          <w:spacing w:val="-1"/>
        </w:rPr>
        <w:t xml:space="preserve"> </w:t>
      </w:r>
      <w:r w:rsidRPr="00CF01C6">
        <w:rPr>
          <w:color w:val="000000" w:themeColor="text1"/>
        </w:rPr>
        <w:t>of</w:t>
      </w:r>
      <w:r w:rsidRPr="00CF01C6">
        <w:rPr>
          <w:color w:val="000000" w:themeColor="text1"/>
          <w:spacing w:val="-1"/>
        </w:rPr>
        <w:t xml:space="preserve"> </w:t>
      </w:r>
      <w:r w:rsidRPr="00CF01C6">
        <w:rPr>
          <w:color w:val="000000" w:themeColor="text1"/>
        </w:rPr>
        <w:t>assess</w:t>
      </w:r>
      <w:r w:rsidRPr="00CF01C6">
        <w:rPr>
          <w:color w:val="000000" w:themeColor="text1"/>
          <w:spacing w:val="-2"/>
        </w:rPr>
        <w:t>m</w:t>
      </w:r>
      <w:r w:rsidRPr="00CF01C6">
        <w:rPr>
          <w:color w:val="000000" w:themeColor="text1"/>
        </w:rPr>
        <w:t>ent,</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relation</w:t>
      </w:r>
      <w:r w:rsidRPr="00CF01C6">
        <w:rPr>
          <w:color w:val="000000" w:themeColor="text1"/>
          <w:spacing w:val="-1"/>
        </w:rPr>
        <w:t>s</w:t>
      </w:r>
      <w:r w:rsidRPr="00CF01C6">
        <w:rPr>
          <w:color w:val="000000" w:themeColor="text1"/>
        </w:rPr>
        <w:t>h</w:t>
      </w:r>
      <w:r w:rsidRPr="00CF01C6">
        <w:rPr>
          <w:color w:val="000000" w:themeColor="text1"/>
          <w:spacing w:val="-2"/>
        </w:rPr>
        <w:t>i</w:t>
      </w:r>
      <w:r w:rsidRPr="00CF01C6">
        <w:rPr>
          <w:color w:val="000000" w:themeColor="text1"/>
        </w:rPr>
        <w:t>p</w:t>
      </w:r>
      <w:r w:rsidRPr="00CF01C6">
        <w:rPr>
          <w:color w:val="000000" w:themeColor="text1"/>
          <w:spacing w:val="-1"/>
        </w:rPr>
        <w:t xml:space="preserve"> </w:t>
      </w:r>
      <w:r w:rsidRPr="00CF01C6">
        <w:rPr>
          <w:color w:val="000000" w:themeColor="text1"/>
        </w:rPr>
        <w:t>betwe</w:t>
      </w:r>
      <w:r w:rsidRPr="00CF01C6">
        <w:rPr>
          <w:color w:val="000000" w:themeColor="text1"/>
          <w:spacing w:val="-1"/>
        </w:rPr>
        <w:t>e</w:t>
      </w:r>
      <w:r w:rsidRPr="00CF01C6">
        <w:rPr>
          <w:color w:val="000000" w:themeColor="text1"/>
        </w:rPr>
        <w:t>n</w:t>
      </w:r>
      <w:r w:rsidRPr="00CF01C6">
        <w:rPr>
          <w:color w:val="000000" w:themeColor="text1"/>
          <w:spacing w:val="1"/>
        </w:rPr>
        <w:t xml:space="preserve"> </w:t>
      </w:r>
      <w:r w:rsidRPr="00CF01C6">
        <w:rPr>
          <w:color w:val="000000" w:themeColor="text1"/>
        </w:rPr>
        <w:t>ass</w:t>
      </w:r>
      <w:r w:rsidRPr="00CF01C6">
        <w:rPr>
          <w:color w:val="000000" w:themeColor="text1"/>
          <w:spacing w:val="-1"/>
        </w:rPr>
        <w:t>e</w:t>
      </w:r>
      <w:r w:rsidRPr="00CF01C6">
        <w:rPr>
          <w:color w:val="000000" w:themeColor="text1"/>
        </w:rPr>
        <w:t>s</w:t>
      </w:r>
      <w:r w:rsidRPr="00CF01C6">
        <w:rPr>
          <w:color w:val="000000" w:themeColor="text1"/>
          <w:spacing w:val="-1"/>
        </w:rPr>
        <w:t>sm</w:t>
      </w:r>
      <w:r w:rsidRPr="00CF01C6">
        <w:rPr>
          <w:color w:val="000000" w:themeColor="text1"/>
        </w:rPr>
        <w:t>ent and i</w:t>
      </w:r>
      <w:r w:rsidRPr="00CF01C6">
        <w:rPr>
          <w:color w:val="000000" w:themeColor="text1"/>
          <w:spacing w:val="1"/>
        </w:rPr>
        <w:t>n</w:t>
      </w:r>
      <w:r w:rsidRPr="00CF01C6">
        <w:rPr>
          <w:color w:val="000000" w:themeColor="text1"/>
        </w:rPr>
        <w:t>s</w:t>
      </w:r>
      <w:r w:rsidRPr="00CF01C6">
        <w:rPr>
          <w:color w:val="000000" w:themeColor="text1"/>
          <w:spacing w:val="-2"/>
        </w:rPr>
        <w:t>t</w:t>
      </w:r>
      <w:r w:rsidRPr="00CF01C6">
        <w:rPr>
          <w:color w:val="000000" w:themeColor="text1"/>
          <w:spacing w:val="-1"/>
        </w:rPr>
        <w:t>r</w:t>
      </w:r>
      <w:r w:rsidRPr="00CF01C6">
        <w:rPr>
          <w:color w:val="000000" w:themeColor="text1"/>
          <w:spacing w:val="1"/>
        </w:rPr>
        <w:t>u</w:t>
      </w:r>
      <w:r w:rsidRPr="00CF01C6">
        <w:rPr>
          <w:color w:val="000000" w:themeColor="text1"/>
        </w:rPr>
        <w:t>cti</w:t>
      </w:r>
      <w:r w:rsidRPr="00CF01C6">
        <w:rPr>
          <w:color w:val="000000" w:themeColor="text1"/>
          <w:spacing w:val="1"/>
        </w:rPr>
        <w:t>o</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i</w:t>
      </w:r>
      <w:r w:rsidRPr="00CF01C6">
        <w:rPr>
          <w:color w:val="000000" w:themeColor="text1"/>
          <w:spacing w:val="-2"/>
        </w:rPr>
        <w:t>m</w:t>
      </w:r>
      <w:r w:rsidRPr="00CF01C6">
        <w:rPr>
          <w:color w:val="000000" w:themeColor="text1"/>
        </w:rPr>
        <w:t>port</w:t>
      </w:r>
      <w:r w:rsidRPr="00CF01C6">
        <w:rPr>
          <w:color w:val="000000" w:themeColor="text1"/>
          <w:spacing w:val="-1"/>
        </w:rPr>
        <w:t>a</w:t>
      </w:r>
      <w:r w:rsidRPr="00CF01C6">
        <w:rPr>
          <w:color w:val="000000" w:themeColor="text1"/>
        </w:rPr>
        <w:t>nce of us</w:t>
      </w:r>
      <w:r w:rsidRPr="00CF01C6">
        <w:rPr>
          <w:color w:val="000000" w:themeColor="text1"/>
          <w:spacing w:val="-2"/>
        </w:rPr>
        <w:t>i</w:t>
      </w:r>
      <w:r w:rsidRPr="00CF01C6">
        <w:rPr>
          <w:color w:val="000000" w:themeColor="text1"/>
          <w:spacing w:val="1"/>
        </w:rPr>
        <w:t>n</w:t>
      </w:r>
      <w:r w:rsidRPr="00CF01C6">
        <w:rPr>
          <w:color w:val="000000" w:themeColor="text1"/>
        </w:rPr>
        <w:t>g a</w:t>
      </w:r>
      <w:r w:rsidRPr="00CF01C6">
        <w:rPr>
          <w:color w:val="000000" w:themeColor="text1"/>
          <w:spacing w:val="1"/>
        </w:rPr>
        <w:t xml:space="preserve"> </w:t>
      </w:r>
      <w:r w:rsidRPr="00CF01C6">
        <w:rPr>
          <w:color w:val="000000" w:themeColor="text1"/>
        </w:rPr>
        <w:t>s</w:t>
      </w:r>
      <w:r w:rsidRPr="00CF01C6">
        <w:rPr>
          <w:color w:val="000000" w:themeColor="text1"/>
          <w:spacing w:val="-1"/>
        </w:rPr>
        <w:t>y</w:t>
      </w:r>
      <w:r w:rsidRPr="00CF01C6">
        <w:rPr>
          <w:color w:val="000000" w:themeColor="text1"/>
        </w:rPr>
        <w:t>s</w:t>
      </w:r>
      <w:r w:rsidRPr="00CF01C6">
        <w:rPr>
          <w:color w:val="000000" w:themeColor="text1"/>
          <w:spacing w:val="-2"/>
        </w:rPr>
        <w:t>t</w:t>
      </w:r>
      <w:r w:rsidRPr="00CF01C6">
        <w:rPr>
          <w:color w:val="000000" w:themeColor="text1"/>
        </w:rPr>
        <w:t>e</w:t>
      </w:r>
      <w:r w:rsidRPr="00CF01C6">
        <w:rPr>
          <w:color w:val="000000" w:themeColor="text1"/>
          <w:spacing w:val="-2"/>
        </w:rPr>
        <w:t>m</w:t>
      </w:r>
      <w:r w:rsidRPr="00CF01C6">
        <w:rPr>
          <w:color w:val="000000" w:themeColor="text1"/>
        </w:rPr>
        <w:t>atic and</w:t>
      </w:r>
      <w:r w:rsidRPr="00CF01C6">
        <w:rPr>
          <w:color w:val="000000" w:themeColor="text1"/>
          <w:spacing w:val="1"/>
        </w:rPr>
        <w:t xml:space="preserve"> </w:t>
      </w:r>
      <w:r w:rsidRPr="00CF01C6">
        <w:rPr>
          <w:color w:val="000000" w:themeColor="text1"/>
          <w:spacing w:val="-1"/>
        </w:rPr>
        <w:t>co</w:t>
      </w:r>
      <w:r w:rsidRPr="00CF01C6">
        <w:rPr>
          <w:color w:val="000000" w:themeColor="text1"/>
          <w:spacing w:val="-2"/>
        </w:rPr>
        <w:t>m</w:t>
      </w:r>
      <w:r w:rsidRPr="00CF01C6">
        <w:rPr>
          <w:color w:val="000000" w:themeColor="text1"/>
          <w:spacing w:val="1"/>
        </w:rPr>
        <w:t>p</w:t>
      </w:r>
      <w:r w:rsidRPr="00CF01C6">
        <w:rPr>
          <w:color w:val="000000" w:themeColor="text1"/>
        </w:rPr>
        <w:t>rehensi</w:t>
      </w:r>
      <w:r w:rsidRPr="00CF01C6">
        <w:rPr>
          <w:color w:val="000000" w:themeColor="text1"/>
          <w:spacing w:val="1"/>
        </w:rPr>
        <w:t>v</w:t>
      </w:r>
      <w:r w:rsidRPr="00CF01C6">
        <w:rPr>
          <w:color w:val="000000" w:themeColor="text1"/>
        </w:rPr>
        <w:t>e</w:t>
      </w:r>
      <w:r w:rsidRPr="00CF01C6">
        <w:rPr>
          <w:color w:val="000000" w:themeColor="text1"/>
          <w:spacing w:val="-1"/>
        </w:rPr>
        <w:t xml:space="preserve"> a</w:t>
      </w:r>
      <w:r w:rsidRPr="00CF01C6">
        <w:rPr>
          <w:color w:val="000000" w:themeColor="text1"/>
          <w:spacing w:val="1"/>
        </w:rPr>
        <w:t>p</w:t>
      </w:r>
      <w:r w:rsidRPr="00CF01C6">
        <w:rPr>
          <w:color w:val="000000" w:themeColor="text1"/>
          <w:spacing w:val="-1"/>
        </w:rPr>
        <w:t>pr</w:t>
      </w:r>
      <w:r w:rsidRPr="00CF01C6">
        <w:rPr>
          <w:color w:val="000000" w:themeColor="text1"/>
        </w:rPr>
        <w:t>oach to</w:t>
      </w:r>
      <w:r w:rsidRPr="00CF01C6">
        <w:rPr>
          <w:color w:val="000000" w:themeColor="text1"/>
          <w:spacing w:val="1"/>
        </w:rPr>
        <w:t xml:space="preserve"> </w:t>
      </w:r>
      <w:r w:rsidRPr="00CF01C6">
        <w:rPr>
          <w:color w:val="000000" w:themeColor="text1"/>
        </w:rPr>
        <w:t>a</w:t>
      </w:r>
      <w:r w:rsidRPr="00CF01C6">
        <w:rPr>
          <w:color w:val="000000" w:themeColor="text1"/>
          <w:spacing w:val="-1"/>
        </w:rPr>
        <w:t>ss</w:t>
      </w:r>
      <w:r w:rsidRPr="00CF01C6">
        <w:rPr>
          <w:color w:val="000000" w:themeColor="text1"/>
        </w:rPr>
        <w:t>ess</w:t>
      </w:r>
      <w:r w:rsidRPr="00CF01C6">
        <w:rPr>
          <w:color w:val="000000" w:themeColor="text1"/>
          <w:spacing w:val="-2"/>
        </w:rPr>
        <w:t>m</w:t>
      </w:r>
      <w:r w:rsidRPr="00CF01C6">
        <w:rPr>
          <w:color w:val="000000" w:themeColor="text1"/>
        </w:rPr>
        <w:t>ent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knowledge</w:t>
      </w:r>
      <w:r w:rsidRPr="00CF01C6">
        <w:rPr>
          <w:color w:val="000000" w:themeColor="text1"/>
          <w:spacing w:val="-1"/>
        </w:rPr>
        <w:t xml:space="preserve"> </w:t>
      </w:r>
      <w:r w:rsidRPr="00CF01C6">
        <w:rPr>
          <w:color w:val="000000" w:themeColor="text1"/>
        </w:rPr>
        <w:t xml:space="preserve">of the </w:t>
      </w:r>
      <w:r w:rsidRPr="00CF01C6">
        <w:rPr>
          <w:color w:val="000000" w:themeColor="text1"/>
          <w:spacing w:val="-1"/>
        </w:rPr>
        <w:t>c</w:t>
      </w:r>
      <w:r w:rsidRPr="00CF01C6">
        <w:rPr>
          <w:color w:val="000000" w:themeColor="text1"/>
          <w:spacing w:val="1"/>
        </w:rPr>
        <w:t>h</w:t>
      </w:r>
      <w:r w:rsidRPr="00CF01C6">
        <w:rPr>
          <w:color w:val="000000" w:themeColor="text1"/>
        </w:rPr>
        <w:t>aract</w:t>
      </w:r>
      <w:r w:rsidRPr="00CF01C6">
        <w:rPr>
          <w:color w:val="000000" w:themeColor="text1"/>
          <w:spacing w:val="-1"/>
        </w:rPr>
        <w:t>e</w:t>
      </w:r>
      <w:r w:rsidRPr="00CF01C6">
        <w:rPr>
          <w:color w:val="000000" w:themeColor="text1"/>
        </w:rPr>
        <w:t>ristics,</w:t>
      </w:r>
      <w:r w:rsidRPr="00CF01C6">
        <w:rPr>
          <w:color w:val="000000" w:themeColor="text1"/>
          <w:spacing w:val="-1"/>
        </w:rPr>
        <w:t xml:space="preserve"> </w:t>
      </w:r>
      <w:r w:rsidRPr="00CF01C6">
        <w:rPr>
          <w:color w:val="000000" w:themeColor="text1"/>
        </w:rPr>
        <w:t>uses,</w:t>
      </w:r>
      <w:r w:rsidRPr="00CF01C6">
        <w:rPr>
          <w:color w:val="000000" w:themeColor="text1"/>
          <w:spacing w:val="-1"/>
        </w:rPr>
        <w:t xml:space="preserve"> </w:t>
      </w:r>
      <w:r w:rsidRPr="00CF01C6">
        <w:rPr>
          <w:color w:val="000000" w:themeColor="text1"/>
        </w:rPr>
        <w:t>a</w:t>
      </w:r>
      <w:r w:rsidRPr="00CF01C6">
        <w:rPr>
          <w:color w:val="000000" w:themeColor="text1"/>
          <w:spacing w:val="-1"/>
        </w:rPr>
        <w:t>d</w:t>
      </w:r>
      <w:r w:rsidRPr="00CF01C6">
        <w:rPr>
          <w:color w:val="000000" w:themeColor="text1"/>
        </w:rPr>
        <w:t>v</w:t>
      </w:r>
      <w:r w:rsidRPr="00CF01C6">
        <w:rPr>
          <w:color w:val="000000" w:themeColor="text1"/>
          <w:spacing w:val="-1"/>
        </w:rPr>
        <w:t>an</w:t>
      </w:r>
      <w:r w:rsidRPr="00CF01C6">
        <w:rPr>
          <w:color w:val="000000" w:themeColor="text1"/>
        </w:rPr>
        <w:t>tages,</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li</w:t>
      </w:r>
      <w:r w:rsidRPr="00CF01C6">
        <w:rPr>
          <w:color w:val="000000" w:themeColor="text1"/>
          <w:spacing w:val="-1"/>
        </w:rPr>
        <w:t>m</w:t>
      </w:r>
      <w:r w:rsidRPr="00CF01C6">
        <w:rPr>
          <w:color w:val="000000" w:themeColor="text1"/>
        </w:rPr>
        <w:t>i</w:t>
      </w:r>
      <w:r w:rsidRPr="00CF01C6">
        <w:rPr>
          <w:color w:val="000000" w:themeColor="text1"/>
          <w:spacing w:val="1"/>
        </w:rPr>
        <w:t>t</w:t>
      </w:r>
      <w:r w:rsidRPr="00CF01C6">
        <w:rPr>
          <w:color w:val="000000" w:themeColor="text1"/>
        </w:rPr>
        <w:t>ations</w:t>
      </w:r>
      <w:r w:rsidRPr="00CF01C6">
        <w:rPr>
          <w:color w:val="000000" w:themeColor="text1"/>
          <w:spacing w:val="-1"/>
        </w:rPr>
        <w:t xml:space="preserve"> </w:t>
      </w:r>
      <w:r w:rsidRPr="00CF01C6">
        <w:rPr>
          <w:color w:val="000000" w:themeColor="text1"/>
        </w:rPr>
        <w:t>of d</w:t>
      </w:r>
      <w:r w:rsidRPr="00CF01C6">
        <w:rPr>
          <w:color w:val="000000" w:themeColor="text1"/>
          <w:spacing w:val="-2"/>
        </w:rPr>
        <w:t>i</w:t>
      </w:r>
      <w:r w:rsidRPr="00CF01C6">
        <w:rPr>
          <w:color w:val="000000" w:themeColor="text1"/>
        </w:rPr>
        <w:t>ff</w:t>
      </w:r>
      <w:r w:rsidRPr="00CF01C6">
        <w:rPr>
          <w:color w:val="000000" w:themeColor="text1"/>
          <w:spacing w:val="-1"/>
        </w:rPr>
        <w:t>er</w:t>
      </w:r>
      <w:r w:rsidRPr="00CF01C6">
        <w:rPr>
          <w:color w:val="000000" w:themeColor="text1"/>
        </w:rPr>
        <w:t>ent t</w:t>
      </w:r>
      <w:r w:rsidRPr="00CF01C6">
        <w:rPr>
          <w:color w:val="000000" w:themeColor="text1"/>
          <w:spacing w:val="-1"/>
        </w:rPr>
        <w:t>y</w:t>
      </w:r>
      <w:r w:rsidRPr="00CF01C6">
        <w:rPr>
          <w:color w:val="000000" w:themeColor="text1"/>
        </w:rPr>
        <w:t>pes</w:t>
      </w:r>
      <w:r w:rsidRPr="00CF01C6">
        <w:rPr>
          <w:color w:val="000000" w:themeColor="text1"/>
          <w:spacing w:val="-1"/>
        </w:rPr>
        <w:t xml:space="preserve"> </w:t>
      </w:r>
      <w:r w:rsidRPr="00CF01C6">
        <w:rPr>
          <w:color w:val="000000" w:themeColor="text1"/>
        </w:rPr>
        <w:t xml:space="preserve">of </w:t>
      </w:r>
      <w:r w:rsidRPr="00CF01C6">
        <w:rPr>
          <w:color w:val="000000" w:themeColor="text1"/>
          <w:spacing w:val="-1"/>
        </w:rPr>
        <w:t>f</w:t>
      </w:r>
      <w:r w:rsidRPr="00CF01C6">
        <w:rPr>
          <w:color w:val="000000" w:themeColor="text1"/>
          <w:spacing w:val="1"/>
        </w:rPr>
        <w:t>o</w:t>
      </w:r>
      <w:r w:rsidRPr="00CF01C6">
        <w:rPr>
          <w:color w:val="000000" w:themeColor="text1"/>
          <w:spacing w:val="-1"/>
        </w:rPr>
        <w:t>rm</w:t>
      </w:r>
      <w:r w:rsidRPr="00CF01C6">
        <w:rPr>
          <w:color w:val="000000" w:themeColor="text1"/>
        </w:rPr>
        <w:t>ati</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rPr>
        <w:t>and s</w:t>
      </w:r>
      <w:r w:rsidRPr="00CF01C6">
        <w:rPr>
          <w:color w:val="000000" w:themeColor="text1"/>
          <w:spacing w:val="-1"/>
        </w:rPr>
        <w:t>umm</w:t>
      </w:r>
      <w:r w:rsidRPr="00CF01C6">
        <w:rPr>
          <w:color w:val="000000" w:themeColor="text1"/>
          <w:spacing w:val="1"/>
        </w:rPr>
        <w:t>a</w:t>
      </w:r>
      <w:r w:rsidRPr="00CF01C6">
        <w:rPr>
          <w:color w:val="000000" w:themeColor="text1"/>
        </w:rPr>
        <w:t>ti</w:t>
      </w:r>
      <w:r w:rsidRPr="00CF01C6">
        <w:rPr>
          <w:color w:val="000000" w:themeColor="text1"/>
          <w:spacing w:val="1"/>
        </w:rPr>
        <w:t>v</w:t>
      </w:r>
      <w:r w:rsidRPr="00CF01C6">
        <w:rPr>
          <w:color w:val="000000" w:themeColor="text1"/>
        </w:rPr>
        <w:t>e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u</w:t>
      </w:r>
      <w:r w:rsidRPr="00CF01C6">
        <w:rPr>
          <w:color w:val="000000" w:themeColor="text1"/>
        </w:rPr>
        <w:t>se</w:t>
      </w:r>
      <w:r w:rsidRPr="00CF01C6">
        <w:rPr>
          <w:color w:val="000000" w:themeColor="text1"/>
          <w:spacing w:val="-1"/>
        </w:rPr>
        <w:t xml:space="preserve"> </w:t>
      </w:r>
      <w:r w:rsidRPr="00CF01C6">
        <w:rPr>
          <w:color w:val="000000" w:themeColor="text1"/>
        </w:rPr>
        <w:t>a</w:t>
      </w:r>
      <w:r w:rsidRPr="00CF01C6">
        <w:rPr>
          <w:color w:val="000000" w:themeColor="text1"/>
          <w:spacing w:val="1"/>
        </w:rPr>
        <w:t>p</w:t>
      </w:r>
      <w:r w:rsidRPr="00CF01C6">
        <w:rPr>
          <w:color w:val="000000" w:themeColor="text1"/>
        </w:rPr>
        <w:t>pr</w:t>
      </w:r>
      <w:r w:rsidRPr="00CF01C6">
        <w:rPr>
          <w:color w:val="000000" w:themeColor="text1"/>
          <w:spacing w:val="1"/>
        </w:rPr>
        <w:t>o</w:t>
      </w:r>
      <w:r w:rsidRPr="00CF01C6">
        <w:rPr>
          <w:color w:val="000000" w:themeColor="text1"/>
          <w:spacing w:val="-1"/>
        </w:rPr>
        <w:t>p</w:t>
      </w:r>
      <w:r w:rsidRPr="00CF01C6">
        <w:rPr>
          <w:color w:val="000000" w:themeColor="text1"/>
        </w:rPr>
        <w:t>riate 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strate</w:t>
      </w:r>
      <w:r w:rsidRPr="00CF01C6">
        <w:rPr>
          <w:color w:val="000000" w:themeColor="text1"/>
          <w:spacing w:val="1"/>
        </w:rPr>
        <w:t>g</w:t>
      </w:r>
      <w:r w:rsidRPr="00CF01C6">
        <w:rPr>
          <w:color w:val="000000" w:themeColor="text1"/>
        </w:rPr>
        <w:t>ies, i</w:t>
      </w:r>
      <w:r w:rsidRPr="00CF01C6">
        <w:rPr>
          <w:color w:val="000000" w:themeColor="text1"/>
          <w:spacing w:val="1"/>
        </w:rPr>
        <w:t>n</w:t>
      </w:r>
      <w:r w:rsidRPr="00CF01C6">
        <w:rPr>
          <w:color w:val="000000" w:themeColor="text1"/>
        </w:rPr>
        <w:t>str</w:t>
      </w:r>
      <w:r w:rsidRPr="00CF01C6">
        <w:rPr>
          <w:color w:val="000000" w:themeColor="text1"/>
          <w:spacing w:val="1"/>
        </w:rPr>
        <w:t>u</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a</w:t>
      </w:r>
      <w:r w:rsidRPr="00CF01C6">
        <w:rPr>
          <w:color w:val="000000" w:themeColor="text1"/>
          <w:spacing w:val="1"/>
        </w:rPr>
        <w:t>n</w:t>
      </w:r>
      <w:r w:rsidRPr="00CF01C6">
        <w:rPr>
          <w:color w:val="000000" w:themeColor="text1"/>
        </w:rPr>
        <w:t>d tech</w:t>
      </w:r>
      <w:r w:rsidRPr="00CF01C6">
        <w:rPr>
          <w:color w:val="000000" w:themeColor="text1"/>
          <w:spacing w:val="1"/>
        </w:rPr>
        <w:t>no</w:t>
      </w:r>
      <w:r w:rsidRPr="00CF01C6">
        <w:rPr>
          <w:color w:val="000000" w:themeColor="text1"/>
          <w:spacing w:val="-2"/>
        </w:rPr>
        <w:t>l</w:t>
      </w:r>
      <w:r w:rsidRPr="00CF01C6">
        <w:rPr>
          <w:color w:val="000000" w:themeColor="text1"/>
        </w:rPr>
        <w:t>o</w:t>
      </w:r>
      <w:r w:rsidRPr="00CF01C6">
        <w:rPr>
          <w:color w:val="000000" w:themeColor="text1"/>
          <w:spacing w:val="1"/>
        </w:rPr>
        <w:t>g</w:t>
      </w:r>
      <w:r w:rsidRPr="00CF01C6">
        <w:rPr>
          <w:color w:val="000000" w:themeColor="text1"/>
        </w:rPr>
        <w:t>ies to o</w:t>
      </w:r>
      <w:r w:rsidRPr="00CF01C6">
        <w:rPr>
          <w:color w:val="000000" w:themeColor="text1"/>
          <w:spacing w:val="1"/>
        </w:rPr>
        <w:t>b</w:t>
      </w:r>
      <w:r w:rsidRPr="00CF01C6">
        <w:rPr>
          <w:color w:val="000000" w:themeColor="text1"/>
        </w:rPr>
        <w:t>tain desired i</w:t>
      </w:r>
      <w:r w:rsidRPr="00CF01C6">
        <w:rPr>
          <w:color w:val="000000" w:themeColor="text1"/>
          <w:spacing w:val="1"/>
        </w:rPr>
        <w:t>n</w:t>
      </w:r>
      <w:r w:rsidRPr="00CF01C6">
        <w:rPr>
          <w:color w:val="000000" w:themeColor="text1"/>
        </w:rPr>
        <w:t>f</w:t>
      </w:r>
      <w:r w:rsidRPr="00CF01C6">
        <w:rPr>
          <w:color w:val="000000" w:themeColor="text1"/>
          <w:spacing w:val="1"/>
        </w:rPr>
        <w:t>o</w:t>
      </w:r>
      <w:r w:rsidRPr="00CF01C6">
        <w:rPr>
          <w:color w:val="000000" w:themeColor="text1"/>
        </w:rPr>
        <w:t>r</w:t>
      </w:r>
      <w:r w:rsidRPr="00CF01C6">
        <w:rPr>
          <w:color w:val="000000" w:themeColor="text1"/>
          <w:spacing w:val="-2"/>
        </w:rPr>
        <w:t>m</w:t>
      </w:r>
      <w:r w:rsidRPr="00CF01C6">
        <w:rPr>
          <w:color w:val="000000" w:themeColor="text1"/>
        </w:rPr>
        <w:t>ati</w:t>
      </w:r>
      <w:r w:rsidRPr="00CF01C6">
        <w:rPr>
          <w:color w:val="000000" w:themeColor="text1"/>
          <w:spacing w:val="1"/>
        </w:rPr>
        <w:t>o</w:t>
      </w:r>
      <w:r w:rsidRPr="00CF01C6">
        <w:rPr>
          <w:color w:val="000000" w:themeColor="text1"/>
        </w:rPr>
        <w:t>n</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spacing w:val="-2"/>
        </w:rPr>
        <w:t>m</w:t>
      </w:r>
      <w:r w:rsidRPr="00CF01C6">
        <w:rPr>
          <w:color w:val="000000" w:themeColor="text1"/>
          <w:spacing w:val="1"/>
        </w:rPr>
        <w:t>on</w:t>
      </w:r>
      <w:r w:rsidRPr="00CF01C6">
        <w:rPr>
          <w:color w:val="000000" w:themeColor="text1"/>
        </w:rPr>
        <w:t>it</w:t>
      </w:r>
      <w:r w:rsidRPr="00CF01C6">
        <w:rPr>
          <w:color w:val="000000" w:themeColor="text1"/>
          <w:spacing w:val="1"/>
        </w:rPr>
        <w:t>o</w:t>
      </w:r>
      <w:r w:rsidRPr="00CF01C6">
        <w:rPr>
          <w:color w:val="000000" w:themeColor="text1"/>
        </w:rPr>
        <w:t>r progress;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d</w:t>
      </w:r>
      <w:r w:rsidRPr="00CF01C6">
        <w:rPr>
          <w:color w:val="000000" w:themeColor="text1"/>
        </w:rPr>
        <w:t>a</w:t>
      </w:r>
      <w:r w:rsidRPr="00CF01C6">
        <w:rPr>
          <w:color w:val="000000" w:themeColor="text1"/>
          <w:spacing w:val="1"/>
        </w:rPr>
        <w:t>p</w:t>
      </w:r>
      <w:r w:rsidRPr="00CF01C6">
        <w:rPr>
          <w:color w:val="000000" w:themeColor="text1"/>
        </w:rPr>
        <w:t>t</w:t>
      </w:r>
      <w:r w:rsidRPr="00CF01C6">
        <w:rPr>
          <w:color w:val="000000" w:themeColor="text1"/>
          <w:spacing w:val="-1"/>
        </w:rPr>
        <w:t xml:space="preserve"> </w:t>
      </w:r>
      <w:r w:rsidRPr="00CF01C6">
        <w:rPr>
          <w:color w:val="000000" w:themeColor="text1"/>
        </w:rPr>
        <w:t>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for all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 xml:space="preserve">ts, </w:t>
      </w:r>
      <w:r w:rsidRPr="00CF01C6">
        <w:rPr>
          <w:color w:val="000000" w:themeColor="text1"/>
          <w:spacing w:val="-2"/>
        </w:rPr>
        <w:t>i</w:t>
      </w:r>
      <w:r w:rsidRPr="00CF01C6">
        <w:rPr>
          <w:color w:val="000000" w:themeColor="text1"/>
          <w:spacing w:val="1"/>
        </w:rPr>
        <w:t>n</w:t>
      </w:r>
      <w:r w:rsidRPr="00CF01C6">
        <w:rPr>
          <w:color w:val="000000" w:themeColor="text1"/>
        </w:rPr>
        <w:t>clu</w:t>
      </w:r>
      <w:r w:rsidRPr="00CF01C6">
        <w:rPr>
          <w:color w:val="000000" w:themeColor="text1"/>
          <w:spacing w:val="1"/>
        </w:rPr>
        <w:t>d</w:t>
      </w:r>
      <w:r w:rsidRPr="00CF01C6">
        <w:rPr>
          <w:color w:val="000000" w:themeColor="text1"/>
        </w:rPr>
        <w:t>ing</w:t>
      </w:r>
      <w:r w:rsidRPr="00CF01C6">
        <w:rPr>
          <w:color w:val="000000" w:themeColor="text1"/>
          <w:spacing w:val="1"/>
        </w:rPr>
        <w:t xml:space="preserve"> </w:t>
      </w:r>
      <w:r w:rsidRPr="00CF01C6">
        <w:rPr>
          <w:color w:val="000000" w:themeColor="text1"/>
        </w:rPr>
        <w:t>En</w:t>
      </w:r>
      <w:r w:rsidRPr="00CF01C6">
        <w:rPr>
          <w:color w:val="000000" w:themeColor="text1"/>
          <w:spacing w:val="1"/>
        </w:rPr>
        <w:t>g</w:t>
      </w:r>
      <w:r w:rsidRPr="00CF01C6">
        <w:rPr>
          <w:color w:val="000000" w:themeColor="text1"/>
        </w:rPr>
        <w:t>lish</w:t>
      </w:r>
      <w:r w:rsidRPr="00CF01C6">
        <w:rPr>
          <w:color w:val="000000" w:themeColor="text1"/>
          <w:spacing w:val="1"/>
        </w:rPr>
        <w:t xml:space="preserve"> </w:t>
      </w:r>
      <w:r w:rsidRPr="00CF01C6">
        <w:rPr>
          <w:color w:val="000000" w:themeColor="text1"/>
        </w:rPr>
        <w:t>Lear</w:t>
      </w:r>
      <w:r w:rsidRPr="00CF01C6">
        <w:rPr>
          <w:color w:val="000000" w:themeColor="text1"/>
          <w:spacing w:val="1"/>
        </w:rPr>
        <w:t>n</w:t>
      </w:r>
      <w:r w:rsidRPr="00CF01C6">
        <w:rPr>
          <w:color w:val="000000" w:themeColor="text1"/>
        </w:rPr>
        <w:t>ers a</w:t>
      </w:r>
      <w:r w:rsidRPr="00CF01C6">
        <w:rPr>
          <w:color w:val="000000" w:themeColor="text1"/>
          <w:spacing w:val="1"/>
        </w:rPr>
        <w:t>n</w:t>
      </w:r>
      <w:r w:rsidRPr="00CF01C6">
        <w:rPr>
          <w:color w:val="000000" w:themeColor="text1"/>
        </w:rPr>
        <w:t>d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with</w:t>
      </w:r>
      <w:r w:rsidRPr="00CF01C6">
        <w:rPr>
          <w:color w:val="000000" w:themeColor="text1"/>
          <w:spacing w:val="1"/>
        </w:rPr>
        <w:t xml:space="preserve"> </w:t>
      </w:r>
      <w:r w:rsidRPr="00CF01C6">
        <w:rPr>
          <w:color w:val="000000" w:themeColor="text1"/>
        </w:rPr>
        <w:t>e</w:t>
      </w:r>
      <w:r w:rsidRPr="00CF01C6">
        <w:rPr>
          <w:color w:val="000000" w:themeColor="text1"/>
          <w:spacing w:val="1"/>
        </w:rPr>
        <w:t>x</w:t>
      </w:r>
      <w:r w:rsidRPr="00CF01C6">
        <w:rPr>
          <w:color w:val="000000" w:themeColor="text1"/>
        </w:rPr>
        <w:t>ce</w:t>
      </w:r>
      <w:r w:rsidRPr="00CF01C6">
        <w:rPr>
          <w:color w:val="000000" w:themeColor="text1"/>
          <w:spacing w:val="1"/>
        </w:rPr>
        <w:t>p</w:t>
      </w:r>
      <w:r w:rsidRPr="00CF01C6">
        <w:rPr>
          <w:color w:val="000000" w:themeColor="text1"/>
        </w:rPr>
        <w:t>tio</w:t>
      </w:r>
      <w:r w:rsidRPr="00CF01C6">
        <w:rPr>
          <w:color w:val="000000" w:themeColor="text1"/>
          <w:spacing w:val="1"/>
        </w:rPr>
        <w:t>n</w:t>
      </w:r>
      <w:r w:rsidRPr="00CF01C6">
        <w:rPr>
          <w:color w:val="000000" w:themeColor="text1"/>
        </w:rPr>
        <w:t>alities, i</w:t>
      </w:r>
      <w:r w:rsidRPr="00CF01C6">
        <w:rPr>
          <w:color w:val="000000" w:themeColor="text1"/>
          <w:spacing w:val="1"/>
        </w:rPr>
        <w:t>n</w:t>
      </w:r>
      <w:r w:rsidRPr="00CF01C6">
        <w:rPr>
          <w:color w:val="000000" w:themeColor="text1"/>
        </w:rPr>
        <w:t>cl</w:t>
      </w:r>
      <w:r w:rsidRPr="00CF01C6">
        <w:rPr>
          <w:color w:val="000000" w:themeColor="text1"/>
          <w:spacing w:val="1"/>
        </w:rPr>
        <w:t>ud</w:t>
      </w:r>
      <w:r w:rsidRPr="00CF01C6">
        <w:rPr>
          <w:color w:val="000000" w:themeColor="text1"/>
          <w:spacing w:val="-2"/>
        </w:rPr>
        <w:t>i</w:t>
      </w:r>
      <w:r w:rsidRPr="00CF01C6">
        <w:rPr>
          <w:color w:val="000000" w:themeColor="text1"/>
          <w:spacing w:val="1"/>
        </w:rPr>
        <w:t>n</w:t>
      </w:r>
      <w:r w:rsidRPr="00CF01C6">
        <w:rPr>
          <w:color w:val="000000" w:themeColor="text1"/>
        </w:rPr>
        <w:t xml:space="preserve">g </w:t>
      </w:r>
      <w:r w:rsidRPr="00CF01C6">
        <w:rPr>
          <w:color w:val="000000" w:themeColor="text1"/>
          <w:spacing w:val="1"/>
        </w:rPr>
        <w:t>h</w:t>
      </w:r>
      <w:r w:rsidRPr="00CF01C6">
        <w:rPr>
          <w:color w:val="000000" w:themeColor="text1"/>
        </w:rPr>
        <w:t>igh</w:t>
      </w:r>
      <w:r w:rsidRPr="00CF01C6">
        <w:rPr>
          <w:color w:val="000000" w:themeColor="text1"/>
          <w:spacing w:val="1"/>
        </w:rPr>
        <w:t xml:space="preserve"> </w:t>
      </w:r>
      <w:r w:rsidRPr="00CF01C6">
        <w:rPr>
          <w:color w:val="000000" w:themeColor="text1"/>
        </w:rPr>
        <w:t>a</w:t>
      </w:r>
      <w:r w:rsidRPr="00CF01C6">
        <w:rPr>
          <w:color w:val="000000" w:themeColor="text1"/>
          <w:spacing w:val="1"/>
        </w:rPr>
        <w:t>b</w:t>
      </w:r>
      <w:r w:rsidRPr="00CF01C6">
        <w:rPr>
          <w:color w:val="000000" w:themeColor="text1"/>
        </w:rPr>
        <w:t>ility and</w:t>
      </w:r>
      <w:r w:rsidRPr="00CF01C6">
        <w:rPr>
          <w:color w:val="000000" w:themeColor="text1"/>
          <w:spacing w:val="1"/>
        </w:rPr>
        <w:t xml:space="preserve"> </w:t>
      </w:r>
      <w:r w:rsidRPr="00CF01C6">
        <w:rPr>
          <w:color w:val="000000" w:themeColor="text1"/>
        </w:rPr>
        <w:t>twice e</w:t>
      </w:r>
      <w:r w:rsidRPr="00CF01C6">
        <w:rPr>
          <w:color w:val="000000" w:themeColor="text1"/>
          <w:spacing w:val="1"/>
        </w:rPr>
        <w:t>x</w:t>
      </w:r>
      <w:r w:rsidRPr="00CF01C6">
        <w:rPr>
          <w:color w:val="000000" w:themeColor="text1"/>
        </w:rPr>
        <w:t>ce</w:t>
      </w:r>
      <w:r w:rsidRPr="00CF01C6">
        <w:rPr>
          <w:color w:val="000000" w:themeColor="text1"/>
          <w:spacing w:val="1"/>
        </w:rPr>
        <w:t>p</w:t>
      </w:r>
      <w:r w:rsidRPr="00CF01C6">
        <w:rPr>
          <w:color w:val="000000" w:themeColor="text1"/>
        </w:rPr>
        <w:t>ti</w:t>
      </w:r>
      <w:r w:rsidRPr="00CF01C6">
        <w:rPr>
          <w:color w:val="000000" w:themeColor="text1"/>
          <w:spacing w:val="1"/>
        </w:rPr>
        <w:t>on</w:t>
      </w:r>
      <w:r w:rsidRPr="00CF01C6">
        <w:rPr>
          <w:color w:val="000000" w:themeColor="text1"/>
        </w:rPr>
        <w:t>al</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syst</w:t>
      </w:r>
      <w:r w:rsidRPr="00CF01C6">
        <w:rPr>
          <w:color w:val="000000" w:themeColor="text1"/>
          <w:spacing w:val="1"/>
        </w:rPr>
        <w:t>e</w:t>
      </w:r>
      <w:r w:rsidRPr="00CF01C6">
        <w:rPr>
          <w:color w:val="000000" w:themeColor="text1"/>
          <w:spacing w:val="-2"/>
        </w:rPr>
        <w:t>m</w:t>
      </w:r>
      <w:r w:rsidRPr="00CF01C6">
        <w:rPr>
          <w:color w:val="000000" w:themeColor="text1"/>
        </w:rPr>
        <w:t>a</w:t>
      </w:r>
      <w:r w:rsidRPr="00CF01C6">
        <w:rPr>
          <w:color w:val="000000" w:themeColor="text1"/>
          <w:spacing w:val="1"/>
        </w:rPr>
        <w:t>t</w:t>
      </w:r>
      <w:r w:rsidRPr="00CF01C6">
        <w:rPr>
          <w:color w:val="000000" w:themeColor="text1"/>
        </w:rPr>
        <w:t xml:space="preserve">ic </w:t>
      </w:r>
      <w:r w:rsidRPr="00CF01C6">
        <w:rPr>
          <w:color w:val="000000" w:themeColor="text1"/>
          <w:spacing w:val="1"/>
        </w:rPr>
        <w:t>ob</w:t>
      </w:r>
      <w:r w:rsidRPr="00CF01C6">
        <w:rPr>
          <w:color w:val="000000" w:themeColor="text1"/>
        </w:rPr>
        <w:t>ser</w:t>
      </w:r>
      <w:r w:rsidRPr="00CF01C6">
        <w:rPr>
          <w:color w:val="000000" w:themeColor="text1"/>
          <w:spacing w:val="1"/>
        </w:rPr>
        <w:t>v</w:t>
      </w:r>
      <w:r w:rsidRPr="00CF01C6">
        <w:rPr>
          <w:color w:val="000000" w:themeColor="text1"/>
        </w:rPr>
        <w:t>ation</w:t>
      </w:r>
      <w:r w:rsidRPr="00CF01C6">
        <w:rPr>
          <w:color w:val="000000" w:themeColor="text1"/>
          <w:spacing w:val="1"/>
        </w:rPr>
        <w:t xml:space="preserve"> </w:t>
      </w:r>
      <w:r w:rsidRPr="00CF01C6">
        <w:rPr>
          <w:color w:val="000000" w:themeColor="text1"/>
        </w:rPr>
        <w:t xml:space="preserve">and </w:t>
      </w:r>
      <w:r w:rsidRPr="00CF01C6">
        <w:rPr>
          <w:color w:val="000000" w:themeColor="text1"/>
          <w:spacing w:val="1"/>
        </w:rPr>
        <w:t>d</w:t>
      </w:r>
      <w:r w:rsidRPr="00CF01C6">
        <w:rPr>
          <w:color w:val="000000" w:themeColor="text1"/>
          <w:spacing w:val="-1"/>
        </w:rPr>
        <w:t>o</w:t>
      </w:r>
      <w:r w:rsidRPr="00CF01C6">
        <w:rPr>
          <w:color w:val="000000" w:themeColor="text1"/>
        </w:rPr>
        <w:t>c</w:t>
      </w:r>
      <w:r w:rsidRPr="00CF01C6">
        <w:rPr>
          <w:color w:val="000000" w:themeColor="text1"/>
          <w:spacing w:val="1"/>
        </w:rPr>
        <w:t>u</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tati</w:t>
      </w:r>
      <w:r w:rsidRPr="00CF01C6">
        <w:rPr>
          <w:color w:val="000000" w:themeColor="text1"/>
          <w:spacing w:val="1"/>
        </w:rPr>
        <w:t>on</w:t>
      </w:r>
      <w:r w:rsidRPr="00CF01C6">
        <w:rPr>
          <w:color w:val="000000" w:themeColor="text1"/>
        </w:rPr>
        <w: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 xml:space="preserve">ility to </w:t>
      </w:r>
      <w:r w:rsidRPr="00CF01C6">
        <w:rPr>
          <w:color w:val="000000" w:themeColor="text1"/>
          <w:spacing w:val="1"/>
        </w:rPr>
        <w:t>u</w:t>
      </w:r>
      <w:r w:rsidRPr="00CF01C6">
        <w:rPr>
          <w:color w:val="000000" w:themeColor="text1"/>
        </w:rPr>
        <w:t xml:space="preserve">se </w:t>
      </w:r>
      <w:r w:rsidRPr="00CF01C6">
        <w:rPr>
          <w:color w:val="000000" w:themeColor="text1"/>
          <w:spacing w:val="-2"/>
        </w:rPr>
        <w:t>t</w:t>
      </w:r>
      <w:r w:rsidRPr="00CF01C6">
        <w:rPr>
          <w:color w:val="000000" w:themeColor="text1"/>
          <w:spacing w:val="1"/>
        </w:rPr>
        <w:t>h</w:t>
      </w:r>
      <w:r w:rsidRPr="00CF01C6">
        <w:rPr>
          <w:color w:val="000000" w:themeColor="text1"/>
        </w:rPr>
        <w:t>ese</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r</w:t>
      </w:r>
      <w:r w:rsidRPr="00CF01C6">
        <w:rPr>
          <w:color w:val="000000" w:themeColor="text1"/>
        </w:rPr>
        <w:t xml:space="preserve">ocesses to </w:t>
      </w:r>
      <w:r w:rsidRPr="00CF01C6">
        <w:rPr>
          <w:color w:val="000000" w:themeColor="text1"/>
          <w:spacing w:val="1"/>
        </w:rPr>
        <w:t>g</w:t>
      </w:r>
      <w:r w:rsidRPr="00CF01C6">
        <w:rPr>
          <w:color w:val="000000" w:themeColor="text1"/>
        </w:rPr>
        <w:t>a</w:t>
      </w:r>
      <w:r w:rsidRPr="00CF01C6">
        <w:rPr>
          <w:color w:val="000000" w:themeColor="text1"/>
          <w:spacing w:val="-2"/>
        </w:rPr>
        <w:t>i</w:t>
      </w:r>
      <w:r w:rsidRPr="00CF01C6">
        <w:rPr>
          <w:color w:val="000000" w:themeColor="text1"/>
        </w:rPr>
        <w:t>n</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sig</w:t>
      </w:r>
      <w:r w:rsidRPr="00CF01C6">
        <w:rPr>
          <w:color w:val="000000" w:themeColor="text1"/>
          <w:spacing w:val="1"/>
        </w:rPr>
        <w:t>h</w:t>
      </w:r>
      <w:r w:rsidRPr="00CF01C6">
        <w:rPr>
          <w:color w:val="000000" w:themeColor="text1"/>
        </w:rPr>
        <w:t>t i</w:t>
      </w:r>
      <w:r w:rsidRPr="00CF01C6">
        <w:rPr>
          <w:color w:val="000000" w:themeColor="text1"/>
          <w:spacing w:val="1"/>
        </w:rPr>
        <w:t>n</w:t>
      </w:r>
      <w:r w:rsidRPr="00CF01C6">
        <w:rPr>
          <w:color w:val="000000" w:themeColor="text1"/>
          <w:spacing w:val="-2"/>
        </w:rPr>
        <w:t>t</w:t>
      </w:r>
      <w:r w:rsidRPr="00CF01C6">
        <w:rPr>
          <w:color w:val="000000" w:themeColor="text1"/>
        </w:rPr>
        <w:t>o chil</w:t>
      </w:r>
      <w:r w:rsidRPr="00CF01C6">
        <w:rPr>
          <w:color w:val="000000" w:themeColor="text1"/>
          <w:spacing w:val="1"/>
        </w:rPr>
        <w:t>d</w:t>
      </w:r>
      <w:r w:rsidRPr="00CF01C6">
        <w:rPr>
          <w:color w:val="000000" w:themeColor="text1"/>
        </w:rPr>
        <w:t>r</w:t>
      </w:r>
      <w:r w:rsidRPr="00CF01C6">
        <w:rPr>
          <w:color w:val="000000" w:themeColor="text1"/>
          <w:spacing w:val="-1"/>
        </w:rPr>
        <w:t>e</w:t>
      </w:r>
      <w:r w:rsidRPr="00CF01C6">
        <w:rPr>
          <w:color w:val="000000" w:themeColor="text1"/>
        </w:rPr>
        <w:t>n</w:t>
      </w:r>
      <w:r w:rsidRPr="00CF01C6">
        <w:rPr>
          <w:color w:val="000000" w:themeColor="text1"/>
          <w:spacing w:val="-1"/>
        </w:rPr>
        <w:t>'</w:t>
      </w:r>
      <w:r w:rsidRPr="00CF01C6">
        <w:rPr>
          <w:color w:val="000000" w:themeColor="text1"/>
        </w:rPr>
        <w:t>s</w:t>
      </w:r>
      <w:r w:rsidRPr="00CF01C6">
        <w:rPr>
          <w:color w:val="000000" w:themeColor="text1"/>
          <w:spacing w:val="1"/>
        </w:rPr>
        <w:t xml:space="preserve"> </w:t>
      </w:r>
      <w:r w:rsidRPr="00CF01C6">
        <w:rPr>
          <w:color w:val="000000" w:themeColor="text1"/>
        </w:rPr>
        <w:t>d</w:t>
      </w:r>
      <w:r w:rsidRPr="00CF01C6">
        <w:rPr>
          <w:color w:val="000000" w:themeColor="text1"/>
          <w:spacing w:val="-1"/>
        </w:rPr>
        <w:t>e</w:t>
      </w:r>
      <w:r w:rsidRPr="00CF01C6">
        <w:rPr>
          <w:color w:val="000000" w:themeColor="text1"/>
        </w:rPr>
        <w:t>v</w:t>
      </w:r>
      <w:r w:rsidRPr="00CF01C6">
        <w:rPr>
          <w:color w:val="000000" w:themeColor="text1"/>
          <w:spacing w:val="-1"/>
        </w:rPr>
        <w:t>e</w:t>
      </w:r>
      <w:r w:rsidRPr="00CF01C6">
        <w:rPr>
          <w:color w:val="000000" w:themeColor="text1"/>
        </w:rPr>
        <w:t>lop</w:t>
      </w:r>
      <w:r w:rsidRPr="00CF01C6">
        <w:rPr>
          <w:color w:val="000000" w:themeColor="text1"/>
          <w:spacing w:val="-2"/>
        </w:rPr>
        <w:t>m</w:t>
      </w:r>
      <w:r w:rsidRPr="00CF01C6">
        <w:rPr>
          <w:color w:val="000000" w:themeColor="text1"/>
        </w:rPr>
        <w:t>ent,</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ter</w:t>
      </w:r>
      <w:r w:rsidRPr="00CF01C6">
        <w:rPr>
          <w:color w:val="000000" w:themeColor="text1"/>
          <w:spacing w:val="-1"/>
        </w:rPr>
        <w:t>a</w:t>
      </w:r>
      <w:r w:rsidRPr="00CF01C6">
        <w:rPr>
          <w:color w:val="000000" w:themeColor="text1"/>
        </w:rPr>
        <w:t>ctions,</w:t>
      </w:r>
      <w:r w:rsidRPr="00CF01C6">
        <w:rPr>
          <w:color w:val="000000" w:themeColor="text1"/>
          <w:spacing w:val="-1"/>
        </w:rPr>
        <w:t xml:space="preserve"> </w:t>
      </w:r>
      <w:r w:rsidRPr="00CF01C6">
        <w:rPr>
          <w:color w:val="000000" w:themeColor="text1"/>
        </w:rPr>
        <w:t>str</w:t>
      </w:r>
      <w:r w:rsidRPr="00CF01C6">
        <w:rPr>
          <w:color w:val="000000" w:themeColor="text1"/>
          <w:spacing w:val="-1"/>
        </w:rPr>
        <w:t>e</w:t>
      </w:r>
      <w:r w:rsidRPr="00CF01C6">
        <w:rPr>
          <w:color w:val="000000" w:themeColor="text1"/>
        </w:rPr>
        <w:t>ng</w:t>
      </w:r>
      <w:r w:rsidRPr="00CF01C6">
        <w:rPr>
          <w:color w:val="000000" w:themeColor="text1"/>
          <w:spacing w:val="-2"/>
        </w:rPr>
        <w:t>t</w:t>
      </w:r>
      <w:r w:rsidRPr="00CF01C6">
        <w:rPr>
          <w:color w:val="000000" w:themeColor="text1"/>
          <w:spacing w:val="-1"/>
        </w:rPr>
        <w:t>h</w:t>
      </w:r>
      <w:r w:rsidRPr="00CF01C6">
        <w:rPr>
          <w:color w:val="000000" w:themeColor="text1"/>
        </w:rPr>
        <w:t>s,</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ne</w:t>
      </w:r>
      <w:r w:rsidRPr="00CF01C6">
        <w:rPr>
          <w:color w:val="000000" w:themeColor="text1"/>
          <w:spacing w:val="-1"/>
        </w:rPr>
        <w:t>e</w:t>
      </w:r>
      <w:r w:rsidRPr="00CF01C6">
        <w:rPr>
          <w:color w:val="000000" w:themeColor="text1"/>
          <w:spacing w:val="1"/>
        </w:rPr>
        <w:t>d</w:t>
      </w:r>
      <w:r w:rsidRPr="00CF01C6">
        <w:rPr>
          <w:color w:val="000000" w:themeColor="text1"/>
        </w:rPr>
        <w: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use</w:t>
      </w:r>
      <w:r w:rsidRPr="00CF01C6">
        <w:rPr>
          <w:color w:val="000000" w:themeColor="text1"/>
          <w:spacing w:val="-1"/>
        </w:rPr>
        <w:t xml:space="preserve"> </w:t>
      </w:r>
      <w:r w:rsidRPr="00CF01C6">
        <w:rPr>
          <w:color w:val="000000" w:themeColor="text1"/>
        </w:rPr>
        <w:t>of RtI</w:t>
      </w:r>
      <w:r w:rsidRPr="00CF01C6">
        <w:rPr>
          <w:color w:val="000000" w:themeColor="text1"/>
          <w:spacing w:val="-1"/>
        </w:rPr>
        <w:t xml:space="preserve"> f</w:t>
      </w:r>
      <w:r w:rsidRPr="00CF01C6">
        <w:rPr>
          <w:color w:val="000000" w:themeColor="text1"/>
          <w:spacing w:val="1"/>
        </w:rPr>
        <w:t>o</w:t>
      </w:r>
      <w:r w:rsidRPr="00CF01C6">
        <w:rPr>
          <w:color w:val="000000" w:themeColor="text1"/>
          <w:spacing w:val="-1"/>
        </w:rPr>
        <w:t>un</w:t>
      </w:r>
      <w:r w:rsidRPr="00CF01C6">
        <w:rPr>
          <w:color w:val="000000" w:themeColor="text1"/>
          <w:spacing w:val="1"/>
        </w:rPr>
        <w:t>d</w:t>
      </w:r>
      <w:r w:rsidRPr="00CF01C6">
        <w:rPr>
          <w:color w:val="000000" w:themeColor="text1"/>
        </w:rPr>
        <w:t>ational</w:t>
      </w:r>
      <w:r w:rsidRPr="00CF01C6">
        <w:rPr>
          <w:color w:val="000000" w:themeColor="text1"/>
          <w:spacing w:val="-1"/>
        </w:rPr>
        <w:t xml:space="preserve"> </w:t>
      </w:r>
      <w:r w:rsidRPr="00CF01C6">
        <w:rPr>
          <w:color w:val="000000" w:themeColor="text1"/>
        </w:rPr>
        <w:t>elements to tra</w:t>
      </w:r>
      <w:r w:rsidRPr="00CF01C6">
        <w:rPr>
          <w:color w:val="000000" w:themeColor="text1"/>
          <w:spacing w:val="-1"/>
        </w:rPr>
        <w:t>c</w:t>
      </w:r>
      <w:r w:rsidRPr="00CF01C6">
        <w:rPr>
          <w:color w:val="000000" w:themeColor="text1"/>
        </w:rPr>
        <w:t>k</w:t>
      </w:r>
      <w:r w:rsidRPr="00CF01C6">
        <w:rPr>
          <w:color w:val="000000" w:themeColor="text1"/>
          <w:spacing w:val="-1"/>
        </w:rPr>
        <w:t xml:space="preserve"> </w:t>
      </w:r>
      <w:r w:rsidRPr="00CF01C6">
        <w:rPr>
          <w:color w:val="000000" w:themeColor="text1"/>
        </w:rPr>
        <w:t>and analyze s</w:t>
      </w:r>
      <w:r w:rsidRPr="00CF01C6">
        <w:rPr>
          <w:color w:val="000000" w:themeColor="text1"/>
          <w:spacing w:val="-2"/>
        </w:rPr>
        <w:t>t</w:t>
      </w:r>
      <w:r w:rsidRPr="00CF01C6">
        <w:rPr>
          <w:color w:val="000000" w:themeColor="text1"/>
        </w:rPr>
        <w:t>ud</w:t>
      </w:r>
      <w:r w:rsidRPr="00CF01C6">
        <w:rPr>
          <w:color w:val="000000" w:themeColor="text1"/>
          <w:spacing w:val="-1"/>
        </w:rPr>
        <w:t>e</w:t>
      </w:r>
      <w:r w:rsidRPr="00CF01C6">
        <w:rPr>
          <w:color w:val="000000" w:themeColor="text1"/>
        </w:rPr>
        <w:t>nt</w:t>
      </w:r>
      <w:r w:rsidRPr="00CF01C6">
        <w:rPr>
          <w:color w:val="000000" w:themeColor="text1"/>
          <w:spacing w:val="-2"/>
        </w:rPr>
        <w:t xml:space="preserve"> </w:t>
      </w:r>
      <w:r w:rsidRPr="00CF01C6">
        <w:rPr>
          <w:color w:val="000000" w:themeColor="text1"/>
        </w:rPr>
        <w:t>assess</w:t>
      </w:r>
      <w:r w:rsidRPr="00CF01C6">
        <w:rPr>
          <w:color w:val="000000" w:themeColor="text1"/>
          <w:spacing w:val="-2"/>
        </w:rPr>
        <w:t>m</w:t>
      </w:r>
      <w:r w:rsidRPr="00CF01C6">
        <w:rPr>
          <w:color w:val="000000" w:themeColor="text1"/>
          <w:spacing w:val="1"/>
        </w:rPr>
        <w:t>en</w:t>
      </w:r>
      <w:r w:rsidRPr="00CF01C6">
        <w:rPr>
          <w:color w:val="000000" w:themeColor="text1"/>
        </w:rPr>
        <w:t>t res</w:t>
      </w:r>
      <w:r w:rsidRPr="00CF01C6">
        <w:rPr>
          <w:color w:val="000000" w:themeColor="text1"/>
          <w:spacing w:val="1"/>
        </w:rPr>
        <w:t>u</w:t>
      </w:r>
      <w:r w:rsidRPr="00CF01C6">
        <w:rPr>
          <w:color w:val="000000" w:themeColor="text1"/>
        </w:rPr>
        <w:t xml:space="preserve">lts, </w:t>
      </w:r>
      <w:r w:rsidRPr="00CF01C6">
        <w:rPr>
          <w:color w:val="000000" w:themeColor="text1"/>
          <w:spacing w:val="-2"/>
        </w:rPr>
        <w:t>i</w:t>
      </w:r>
      <w:r w:rsidRPr="00CF01C6">
        <w:rPr>
          <w:color w:val="000000" w:themeColor="text1"/>
          <w:spacing w:val="1"/>
        </w:rPr>
        <w:t>n</w:t>
      </w:r>
      <w:r w:rsidRPr="00CF01C6">
        <w:rPr>
          <w:color w:val="000000" w:themeColor="text1"/>
        </w:rPr>
        <w:t>clu</w:t>
      </w:r>
      <w:r w:rsidRPr="00CF01C6">
        <w:rPr>
          <w:color w:val="000000" w:themeColor="text1"/>
          <w:spacing w:val="1"/>
        </w:rPr>
        <w:t>d</w:t>
      </w:r>
      <w:r w:rsidRPr="00CF01C6">
        <w:rPr>
          <w:color w:val="000000" w:themeColor="text1"/>
        </w:rPr>
        <w:t xml:space="preserve">ing </w:t>
      </w:r>
      <w:r w:rsidRPr="00CF01C6">
        <w:rPr>
          <w:color w:val="000000" w:themeColor="text1"/>
          <w:spacing w:val="1"/>
        </w:rPr>
        <w:t>u</w:t>
      </w:r>
      <w:r w:rsidRPr="00CF01C6">
        <w:rPr>
          <w:color w:val="000000" w:themeColor="text1"/>
        </w:rPr>
        <w:t>se</w:t>
      </w:r>
      <w:r w:rsidRPr="00CF01C6">
        <w:rPr>
          <w:color w:val="000000" w:themeColor="text1"/>
          <w:spacing w:val="-1"/>
        </w:rPr>
        <w:t xml:space="preserve"> </w:t>
      </w:r>
      <w:r w:rsidRPr="00CF01C6">
        <w:rPr>
          <w:color w:val="000000" w:themeColor="text1"/>
          <w:spacing w:val="1"/>
        </w:rPr>
        <w:t>o</w:t>
      </w:r>
      <w:r w:rsidRPr="00CF01C6">
        <w:rPr>
          <w:color w:val="000000" w:themeColor="text1"/>
        </w:rPr>
        <w:t>f t</w:t>
      </w:r>
      <w:r w:rsidRPr="00CF01C6">
        <w:rPr>
          <w:color w:val="000000" w:themeColor="text1"/>
          <w:spacing w:val="1"/>
        </w:rPr>
        <w:t>h</w:t>
      </w:r>
      <w:r w:rsidRPr="00CF01C6">
        <w:rPr>
          <w:color w:val="000000" w:themeColor="text1"/>
        </w:rPr>
        <w:t>e In</w:t>
      </w:r>
      <w:r w:rsidRPr="00CF01C6">
        <w:rPr>
          <w:color w:val="000000" w:themeColor="text1"/>
          <w:spacing w:val="1"/>
        </w:rPr>
        <w:t>d</w:t>
      </w:r>
      <w:r w:rsidRPr="00CF01C6">
        <w:rPr>
          <w:color w:val="000000" w:themeColor="text1"/>
        </w:rPr>
        <w:t>ia</w:t>
      </w:r>
      <w:r w:rsidRPr="00CF01C6">
        <w:rPr>
          <w:color w:val="000000" w:themeColor="text1"/>
          <w:spacing w:val="1"/>
        </w:rPr>
        <w:t>n</w:t>
      </w:r>
      <w:r w:rsidRPr="00CF01C6">
        <w:rPr>
          <w:color w:val="000000" w:themeColor="text1"/>
        </w:rPr>
        <w:t>a</w:t>
      </w:r>
      <w:r w:rsidRPr="00CF01C6">
        <w:rPr>
          <w:color w:val="000000" w:themeColor="text1"/>
          <w:spacing w:val="-1"/>
        </w:rPr>
        <w:t xml:space="preserve"> </w:t>
      </w:r>
      <w:r w:rsidRPr="00CF01C6">
        <w:rPr>
          <w:color w:val="000000" w:themeColor="text1"/>
        </w:rPr>
        <w:t>Gr</w:t>
      </w:r>
      <w:r w:rsidRPr="00CF01C6">
        <w:rPr>
          <w:color w:val="000000" w:themeColor="text1"/>
          <w:spacing w:val="1"/>
        </w:rPr>
        <w:t>o</w:t>
      </w:r>
      <w:r w:rsidRPr="00CF01C6">
        <w:rPr>
          <w:color w:val="000000" w:themeColor="text1"/>
        </w:rPr>
        <w:t>w</w:t>
      </w:r>
      <w:r w:rsidRPr="00CF01C6">
        <w:rPr>
          <w:color w:val="000000" w:themeColor="text1"/>
          <w:spacing w:val="-2"/>
        </w:rPr>
        <w:t>t</w:t>
      </w:r>
      <w:r w:rsidRPr="00CF01C6">
        <w:rPr>
          <w:color w:val="000000" w:themeColor="text1"/>
        </w:rPr>
        <w:t>h</w:t>
      </w:r>
      <w:r w:rsidRPr="00CF01C6">
        <w:rPr>
          <w:color w:val="000000" w:themeColor="text1"/>
          <w:spacing w:val="1"/>
        </w:rPr>
        <w:t xml:space="preserve"> </w:t>
      </w:r>
      <w:r w:rsidRPr="00CF01C6">
        <w:rPr>
          <w:color w:val="000000" w:themeColor="text1"/>
        </w:rPr>
        <w:t>Mo</w:t>
      </w:r>
      <w:r w:rsidRPr="00CF01C6">
        <w:rPr>
          <w:color w:val="000000" w:themeColor="text1"/>
          <w:spacing w:val="1"/>
        </w:rPr>
        <w:t>d</w:t>
      </w:r>
      <w:r w:rsidRPr="00CF01C6">
        <w:rPr>
          <w:color w:val="000000" w:themeColor="text1"/>
        </w:rPr>
        <w:t>el,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 xml:space="preserve">ility to </w:t>
      </w:r>
      <w:r w:rsidRPr="00CF01C6">
        <w:rPr>
          <w:color w:val="000000" w:themeColor="text1"/>
          <w:spacing w:val="1"/>
        </w:rPr>
        <w:t>u</w:t>
      </w:r>
      <w:r w:rsidRPr="00CF01C6">
        <w:rPr>
          <w:color w:val="000000" w:themeColor="text1"/>
        </w:rPr>
        <w:t>se</w:t>
      </w:r>
      <w:r w:rsidRPr="00CF01C6">
        <w:rPr>
          <w:color w:val="000000" w:themeColor="text1"/>
          <w:spacing w:val="-1"/>
        </w:rPr>
        <w:t xml:space="preserve"> </w:t>
      </w:r>
      <w:r w:rsidRPr="00CF01C6">
        <w:rPr>
          <w:color w:val="000000" w:themeColor="text1"/>
        </w:rPr>
        <w:t>for</w:t>
      </w:r>
      <w:r w:rsidRPr="00CF01C6">
        <w:rPr>
          <w:color w:val="000000" w:themeColor="text1"/>
          <w:spacing w:val="-2"/>
        </w:rPr>
        <w:t>m</w:t>
      </w:r>
      <w:r w:rsidRPr="00CF01C6">
        <w:rPr>
          <w:color w:val="000000" w:themeColor="text1"/>
        </w:rPr>
        <w:t>al a</w:t>
      </w:r>
      <w:r w:rsidRPr="00CF01C6">
        <w:rPr>
          <w:color w:val="000000" w:themeColor="text1"/>
          <w:spacing w:val="1"/>
        </w:rPr>
        <w:t>s</w:t>
      </w:r>
      <w:r w:rsidRPr="00CF01C6">
        <w:rPr>
          <w:color w:val="000000" w:themeColor="text1"/>
        </w:rPr>
        <w:t>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res</w:t>
      </w:r>
      <w:r w:rsidRPr="00CF01C6">
        <w:rPr>
          <w:color w:val="000000" w:themeColor="text1"/>
          <w:spacing w:val="1"/>
        </w:rPr>
        <w:t>u</w:t>
      </w:r>
      <w:r w:rsidRPr="00CF01C6">
        <w:rPr>
          <w:color w:val="000000" w:themeColor="text1"/>
        </w:rPr>
        <w:t>lts, on</w:t>
      </w:r>
      <w:r w:rsidRPr="00CF01C6">
        <w:rPr>
          <w:color w:val="000000" w:themeColor="text1"/>
          <w:spacing w:val="1"/>
        </w:rPr>
        <w:t>go</w:t>
      </w:r>
      <w:r w:rsidRPr="00CF01C6">
        <w:rPr>
          <w:color w:val="000000" w:themeColor="text1"/>
          <w:spacing w:val="-2"/>
        </w:rPr>
        <w:t>i</w:t>
      </w:r>
      <w:r w:rsidRPr="00CF01C6">
        <w:rPr>
          <w:color w:val="000000" w:themeColor="text1"/>
        </w:rPr>
        <w:t>ng</w:t>
      </w:r>
      <w:r w:rsidRPr="00CF01C6">
        <w:rPr>
          <w:color w:val="000000" w:themeColor="text1"/>
          <w:spacing w:val="1"/>
        </w:rPr>
        <w:t xml:space="preserve"> </w:t>
      </w:r>
      <w:r w:rsidRPr="00CF01C6">
        <w:rPr>
          <w:color w:val="000000" w:themeColor="text1"/>
        </w:rPr>
        <w:t>infor</w:t>
      </w:r>
      <w:r w:rsidRPr="00CF01C6">
        <w:rPr>
          <w:color w:val="000000" w:themeColor="text1"/>
          <w:spacing w:val="-2"/>
        </w:rPr>
        <w:t>m</w:t>
      </w:r>
      <w:r w:rsidRPr="00CF01C6">
        <w:rPr>
          <w:color w:val="000000" w:themeColor="text1"/>
        </w:rPr>
        <w:t>al asses</w:t>
      </w:r>
      <w:r w:rsidRPr="00CF01C6">
        <w:rPr>
          <w:color w:val="000000" w:themeColor="text1"/>
          <w:spacing w:val="1"/>
        </w:rPr>
        <w:t>s</w:t>
      </w:r>
      <w:r w:rsidRPr="00CF01C6">
        <w:rPr>
          <w:color w:val="000000" w:themeColor="text1"/>
          <w:spacing w:val="-2"/>
        </w:rPr>
        <w:t>m</w:t>
      </w:r>
      <w:r w:rsidRPr="00CF01C6">
        <w:rPr>
          <w:color w:val="000000" w:themeColor="text1"/>
          <w:spacing w:val="1"/>
        </w:rPr>
        <w:t>en</w:t>
      </w:r>
      <w:r w:rsidRPr="00CF01C6">
        <w:rPr>
          <w:color w:val="000000" w:themeColor="text1"/>
        </w:rPr>
        <w:t>t, a</w:t>
      </w:r>
      <w:r w:rsidRPr="00CF01C6">
        <w:rPr>
          <w:color w:val="000000" w:themeColor="text1"/>
          <w:spacing w:val="1"/>
        </w:rPr>
        <w:t>n</w:t>
      </w:r>
      <w:r w:rsidRPr="00CF01C6">
        <w:rPr>
          <w:color w:val="000000" w:themeColor="text1"/>
        </w:rPr>
        <w:t xml:space="preserve">d </w:t>
      </w:r>
      <w:r w:rsidRPr="00CF01C6">
        <w:rPr>
          <w:color w:val="000000" w:themeColor="text1"/>
          <w:spacing w:val="1"/>
        </w:rPr>
        <w:t>o</w:t>
      </w:r>
      <w:r w:rsidRPr="00CF01C6">
        <w:rPr>
          <w:color w:val="000000" w:themeColor="text1"/>
          <w:spacing w:val="-2"/>
        </w:rPr>
        <w:t>t</w:t>
      </w:r>
      <w:r w:rsidRPr="00CF01C6">
        <w:rPr>
          <w:color w:val="000000" w:themeColor="text1"/>
          <w:spacing w:val="1"/>
        </w:rPr>
        <w:t>h</w:t>
      </w:r>
      <w:r w:rsidRPr="00CF01C6">
        <w:rPr>
          <w:color w:val="000000" w:themeColor="text1"/>
        </w:rPr>
        <w:t xml:space="preserve">er </w:t>
      </w:r>
      <w:r w:rsidRPr="00CF01C6">
        <w:rPr>
          <w:color w:val="000000" w:themeColor="text1"/>
          <w:spacing w:val="1"/>
        </w:rPr>
        <w:t>d</w:t>
      </w:r>
      <w:r w:rsidRPr="00CF01C6">
        <w:rPr>
          <w:color w:val="000000" w:themeColor="text1"/>
        </w:rPr>
        <w:t>ata s</w:t>
      </w:r>
      <w:r w:rsidRPr="00CF01C6">
        <w:rPr>
          <w:color w:val="000000" w:themeColor="text1"/>
          <w:spacing w:val="1"/>
        </w:rPr>
        <w:t>o</w:t>
      </w:r>
      <w:r w:rsidRPr="00CF01C6">
        <w:rPr>
          <w:color w:val="000000" w:themeColor="text1"/>
        </w:rPr>
        <w:t xml:space="preserve">urces </w:t>
      </w:r>
      <w:r w:rsidRPr="00CF01C6">
        <w:rPr>
          <w:color w:val="000000" w:themeColor="text1"/>
          <w:spacing w:val="-2"/>
        </w:rPr>
        <w:t>t</w:t>
      </w:r>
      <w:r w:rsidRPr="00CF01C6">
        <w:rPr>
          <w:color w:val="000000" w:themeColor="text1"/>
        </w:rPr>
        <w:t>o en</w:t>
      </w:r>
      <w:r w:rsidRPr="00CF01C6">
        <w:rPr>
          <w:color w:val="000000" w:themeColor="text1"/>
          <w:spacing w:val="1"/>
        </w:rPr>
        <w:t>h</w:t>
      </w:r>
      <w:r w:rsidRPr="00CF01C6">
        <w:rPr>
          <w:color w:val="000000" w:themeColor="text1"/>
        </w:rPr>
        <w:t>a</w:t>
      </w:r>
      <w:r w:rsidRPr="00CF01C6">
        <w:rPr>
          <w:color w:val="000000" w:themeColor="text1"/>
          <w:spacing w:val="1"/>
        </w:rPr>
        <w:t>n</w:t>
      </w:r>
      <w:r w:rsidRPr="00CF01C6">
        <w:rPr>
          <w:color w:val="000000" w:themeColor="text1"/>
        </w:rPr>
        <w:t>ce kn</w:t>
      </w:r>
      <w:r w:rsidRPr="00CF01C6">
        <w:rPr>
          <w:color w:val="000000" w:themeColor="text1"/>
          <w:spacing w:val="1"/>
        </w:rPr>
        <w:t>o</w:t>
      </w:r>
      <w:r w:rsidRPr="00CF01C6">
        <w:rPr>
          <w:color w:val="000000" w:themeColor="text1"/>
        </w:rPr>
        <w:t>wle</w:t>
      </w:r>
      <w:r w:rsidRPr="00CF01C6">
        <w:rPr>
          <w:color w:val="000000" w:themeColor="text1"/>
          <w:spacing w:val="1"/>
        </w:rPr>
        <w:t>dg</w:t>
      </w:r>
      <w:r w:rsidRPr="00CF01C6">
        <w:rPr>
          <w:color w:val="000000" w:themeColor="text1"/>
        </w:rPr>
        <w:t>e</w:t>
      </w:r>
      <w:r w:rsidRPr="00CF01C6">
        <w:rPr>
          <w:color w:val="000000" w:themeColor="text1"/>
          <w:spacing w:val="-1"/>
        </w:rPr>
        <w:t xml:space="preserve"> </w:t>
      </w:r>
      <w:r w:rsidRPr="00CF01C6">
        <w:rPr>
          <w:color w:val="000000" w:themeColor="text1"/>
        </w:rPr>
        <w:t>of stu</w:t>
      </w:r>
      <w:r w:rsidRPr="00CF01C6">
        <w:rPr>
          <w:color w:val="000000" w:themeColor="text1"/>
          <w:spacing w:val="1"/>
        </w:rPr>
        <w:t>d</w:t>
      </w:r>
      <w:r w:rsidRPr="00CF01C6">
        <w:rPr>
          <w:color w:val="000000" w:themeColor="text1"/>
        </w:rPr>
        <w:t>ent lear</w:t>
      </w:r>
      <w:r w:rsidRPr="00CF01C6">
        <w:rPr>
          <w:color w:val="000000" w:themeColor="text1"/>
          <w:spacing w:val="1"/>
        </w:rPr>
        <w:t>n</w:t>
      </w:r>
      <w:r w:rsidRPr="00CF01C6">
        <w:rPr>
          <w:color w:val="000000" w:themeColor="text1"/>
        </w:rPr>
        <w:t>ing</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rPr>
        <w:t>s</w:t>
      </w:r>
      <w:r w:rsidRPr="00CF01C6">
        <w:rPr>
          <w:color w:val="000000" w:themeColor="text1"/>
          <w:spacing w:val="1"/>
        </w:rPr>
        <w:t>k</w:t>
      </w:r>
      <w:r w:rsidRPr="00CF01C6">
        <w:rPr>
          <w:color w:val="000000" w:themeColor="text1"/>
        </w:rPr>
        <w:t>ills; e</w:t>
      </w:r>
      <w:r w:rsidRPr="00CF01C6">
        <w:rPr>
          <w:color w:val="000000" w:themeColor="text1"/>
          <w:spacing w:val="1"/>
        </w:rPr>
        <w:t>v</w:t>
      </w:r>
      <w:r w:rsidRPr="00CF01C6">
        <w:rPr>
          <w:color w:val="000000" w:themeColor="text1"/>
        </w:rPr>
        <w:t>al</w:t>
      </w:r>
      <w:r w:rsidRPr="00CF01C6">
        <w:rPr>
          <w:color w:val="000000" w:themeColor="text1"/>
          <w:spacing w:val="1"/>
        </w:rPr>
        <w:t>u</w:t>
      </w:r>
      <w:r w:rsidRPr="00CF01C6">
        <w:rPr>
          <w:color w:val="000000" w:themeColor="text1"/>
        </w:rPr>
        <w:t>ate</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 xml:space="preserve">d </w:t>
      </w:r>
      <w:r w:rsidRPr="00CF01C6">
        <w:rPr>
          <w:color w:val="000000" w:themeColor="text1"/>
          <w:spacing w:val="-2"/>
        </w:rPr>
        <w:t>m</w:t>
      </w:r>
      <w:r w:rsidRPr="00CF01C6">
        <w:rPr>
          <w:color w:val="000000" w:themeColor="text1"/>
          <w:spacing w:val="1"/>
        </w:rPr>
        <w:t>on</w:t>
      </w:r>
      <w:r w:rsidRPr="00CF01C6">
        <w:rPr>
          <w:color w:val="000000" w:themeColor="text1"/>
        </w:rPr>
        <w:t>it</w:t>
      </w:r>
      <w:r w:rsidRPr="00CF01C6">
        <w:rPr>
          <w:color w:val="000000" w:themeColor="text1"/>
          <w:spacing w:val="1"/>
        </w:rPr>
        <w:t>o</w:t>
      </w:r>
      <w:r w:rsidRPr="00CF01C6">
        <w:rPr>
          <w:color w:val="000000" w:themeColor="text1"/>
        </w:rPr>
        <w:t>r s</w:t>
      </w:r>
      <w:r w:rsidRPr="00CF01C6">
        <w:rPr>
          <w:color w:val="000000" w:themeColor="text1"/>
          <w:spacing w:val="-2"/>
        </w:rPr>
        <w:t>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lear</w:t>
      </w:r>
      <w:r w:rsidRPr="00CF01C6">
        <w:rPr>
          <w:color w:val="000000" w:themeColor="text1"/>
          <w:spacing w:val="1"/>
        </w:rPr>
        <w:t>n</w:t>
      </w:r>
      <w:r w:rsidRPr="00CF01C6">
        <w:rPr>
          <w:color w:val="000000" w:themeColor="text1"/>
        </w:rPr>
        <w:t>ing a</w:t>
      </w:r>
      <w:r w:rsidRPr="00CF01C6">
        <w:rPr>
          <w:color w:val="000000" w:themeColor="text1"/>
          <w:spacing w:val="1"/>
        </w:rPr>
        <w:t>n</w:t>
      </w:r>
      <w:r w:rsidRPr="00CF01C6">
        <w:rPr>
          <w:color w:val="000000" w:themeColor="text1"/>
        </w:rPr>
        <w:t>d p</w:t>
      </w:r>
      <w:r w:rsidRPr="00CF01C6">
        <w:rPr>
          <w:color w:val="000000" w:themeColor="text1"/>
          <w:spacing w:val="-1"/>
        </w:rPr>
        <w:t>ro</w:t>
      </w:r>
      <w:r w:rsidRPr="00CF01C6">
        <w:rPr>
          <w:color w:val="000000" w:themeColor="text1"/>
          <w:spacing w:val="1"/>
        </w:rPr>
        <w:t>g</w:t>
      </w:r>
      <w:r w:rsidRPr="00CF01C6">
        <w:rPr>
          <w:color w:val="000000" w:themeColor="text1"/>
        </w:rPr>
        <w:t xml:space="preserve">ress; </w:t>
      </w:r>
      <w:r w:rsidRPr="00CF01C6">
        <w:rPr>
          <w:color w:val="000000" w:themeColor="text1"/>
          <w:spacing w:val="-1"/>
        </w:rPr>
        <w:t>e</w:t>
      </w:r>
      <w:r w:rsidRPr="00CF01C6">
        <w:rPr>
          <w:color w:val="000000" w:themeColor="text1"/>
        </w:rPr>
        <w:t>sta</w:t>
      </w:r>
      <w:r w:rsidRPr="00CF01C6">
        <w:rPr>
          <w:color w:val="000000" w:themeColor="text1"/>
          <w:spacing w:val="-1"/>
        </w:rPr>
        <w:t>b</w:t>
      </w:r>
      <w:r w:rsidRPr="00CF01C6">
        <w:rPr>
          <w:color w:val="000000" w:themeColor="text1"/>
        </w:rPr>
        <w:t>lish</w:t>
      </w:r>
      <w:r w:rsidRPr="00CF01C6">
        <w:rPr>
          <w:color w:val="000000" w:themeColor="text1"/>
          <w:spacing w:val="1"/>
        </w:rPr>
        <w:t xml:space="preserve"> </w:t>
      </w:r>
      <w:r w:rsidRPr="00CF01C6">
        <w:rPr>
          <w:color w:val="000000" w:themeColor="text1"/>
        </w:rPr>
        <w:t>learn</w:t>
      </w:r>
      <w:r w:rsidRPr="00CF01C6">
        <w:rPr>
          <w:color w:val="000000" w:themeColor="text1"/>
          <w:spacing w:val="-2"/>
        </w:rPr>
        <w:t>i</w:t>
      </w:r>
      <w:r w:rsidRPr="00CF01C6">
        <w:rPr>
          <w:color w:val="000000" w:themeColor="text1"/>
          <w:spacing w:val="-1"/>
        </w:rPr>
        <w:t>n</w:t>
      </w:r>
      <w:r w:rsidRPr="00CF01C6">
        <w:rPr>
          <w:color w:val="000000" w:themeColor="text1"/>
        </w:rPr>
        <w:t xml:space="preserve">g </w:t>
      </w:r>
      <w:r w:rsidRPr="00CF01C6">
        <w:rPr>
          <w:color w:val="000000" w:themeColor="text1"/>
          <w:spacing w:val="-1"/>
        </w:rPr>
        <w:t>g</w:t>
      </w:r>
      <w:r w:rsidRPr="00CF01C6">
        <w:rPr>
          <w:color w:val="000000" w:themeColor="text1"/>
          <w:spacing w:val="1"/>
        </w:rPr>
        <w:t>o</w:t>
      </w:r>
      <w:r w:rsidRPr="00CF01C6">
        <w:rPr>
          <w:color w:val="000000" w:themeColor="text1"/>
        </w:rPr>
        <w:t>als;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pla</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diff</w:t>
      </w:r>
      <w:r w:rsidRPr="00CF01C6">
        <w:rPr>
          <w:color w:val="000000" w:themeColor="text1"/>
          <w:spacing w:val="-1"/>
        </w:rPr>
        <w:t>e</w:t>
      </w:r>
      <w:r w:rsidRPr="00CF01C6">
        <w:rPr>
          <w:color w:val="000000" w:themeColor="text1"/>
        </w:rPr>
        <w:t>r</w:t>
      </w:r>
      <w:r w:rsidRPr="00CF01C6">
        <w:rPr>
          <w:color w:val="000000" w:themeColor="text1"/>
          <w:spacing w:val="-1"/>
        </w:rPr>
        <w:t>e</w:t>
      </w:r>
      <w:r w:rsidRPr="00CF01C6">
        <w:rPr>
          <w:color w:val="000000" w:themeColor="text1"/>
        </w:rPr>
        <w:t>ntiate,</w:t>
      </w:r>
      <w:r w:rsidRPr="00CF01C6">
        <w:rPr>
          <w:color w:val="000000" w:themeColor="text1"/>
          <w:spacing w:val="1"/>
        </w:rPr>
        <w:t xml:space="preserve"> </w:t>
      </w:r>
      <w:r w:rsidRPr="00CF01C6">
        <w:rPr>
          <w:color w:val="000000" w:themeColor="text1"/>
        </w:rPr>
        <w:t>and c</w:t>
      </w:r>
      <w:r w:rsidRPr="00CF01C6">
        <w:rPr>
          <w:color w:val="000000" w:themeColor="text1"/>
          <w:spacing w:val="-1"/>
        </w:rPr>
        <w:t>o</w:t>
      </w:r>
      <w:r w:rsidRPr="00CF01C6">
        <w:rPr>
          <w:color w:val="000000" w:themeColor="text1"/>
        </w:rPr>
        <w:t>nti</w:t>
      </w:r>
      <w:r w:rsidRPr="00CF01C6">
        <w:rPr>
          <w:color w:val="000000" w:themeColor="text1"/>
          <w:spacing w:val="-1"/>
        </w:rPr>
        <w:t>n</w:t>
      </w:r>
      <w:r w:rsidRPr="00CF01C6">
        <w:rPr>
          <w:color w:val="000000" w:themeColor="text1"/>
        </w:rPr>
        <w:t>u</w:t>
      </w:r>
      <w:r w:rsidRPr="00CF01C6">
        <w:rPr>
          <w:color w:val="000000" w:themeColor="text1"/>
          <w:spacing w:val="-1"/>
        </w:rPr>
        <w:t>o</w:t>
      </w:r>
      <w:r w:rsidRPr="00CF01C6">
        <w:rPr>
          <w:color w:val="000000" w:themeColor="text1"/>
        </w:rPr>
        <w:t>us</w:t>
      </w:r>
      <w:r w:rsidRPr="00CF01C6">
        <w:rPr>
          <w:color w:val="000000" w:themeColor="text1"/>
          <w:spacing w:val="-2"/>
        </w:rPr>
        <w:t>l</w:t>
      </w:r>
      <w:r w:rsidRPr="00CF01C6">
        <w:rPr>
          <w:color w:val="000000" w:themeColor="text1"/>
        </w:rPr>
        <w:t>y adj</w:t>
      </w:r>
      <w:r w:rsidRPr="00CF01C6">
        <w:rPr>
          <w:color w:val="000000" w:themeColor="text1"/>
          <w:spacing w:val="1"/>
        </w:rPr>
        <w:t>u</w:t>
      </w:r>
      <w:r w:rsidRPr="00CF01C6">
        <w:rPr>
          <w:color w:val="000000" w:themeColor="text1"/>
        </w:rPr>
        <w:t xml:space="preserve">st </w:t>
      </w:r>
      <w:r w:rsidRPr="00CF01C6">
        <w:rPr>
          <w:color w:val="000000" w:themeColor="text1"/>
          <w:spacing w:val="-2"/>
        </w:rPr>
        <w:t>i</w:t>
      </w:r>
      <w:r w:rsidRPr="00CF01C6">
        <w:rPr>
          <w:color w:val="000000" w:themeColor="text1"/>
          <w:spacing w:val="1"/>
        </w:rPr>
        <w:t>n</w:t>
      </w:r>
      <w:r w:rsidRPr="00CF01C6">
        <w:rPr>
          <w:color w:val="000000" w:themeColor="text1"/>
        </w:rPr>
        <w:t>st</w:t>
      </w:r>
      <w:r w:rsidRPr="00CF01C6">
        <w:rPr>
          <w:color w:val="000000" w:themeColor="text1"/>
          <w:spacing w:val="-1"/>
        </w:rPr>
        <w:t>r</w:t>
      </w:r>
      <w:r w:rsidRPr="00CF01C6">
        <w:rPr>
          <w:color w:val="000000" w:themeColor="text1"/>
          <w:spacing w:val="1"/>
        </w:rPr>
        <w:t>u</w:t>
      </w:r>
      <w:r w:rsidRPr="00CF01C6">
        <w:rPr>
          <w:color w:val="000000" w:themeColor="text1"/>
          <w:spacing w:val="-1"/>
        </w:rPr>
        <w:t>c</w:t>
      </w:r>
      <w:r w:rsidRPr="00CF01C6">
        <w:rPr>
          <w:color w:val="000000" w:themeColor="text1"/>
        </w:rPr>
        <w:t>tion</w:t>
      </w:r>
      <w:r w:rsidRPr="00CF01C6">
        <w:rPr>
          <w:color w:val="000000" w:themeColor="text1"/>
          <w:spacing w:val="-1"/>
        </w:rPr>
        <w:t xml:space="preserve"> </w:t>
      </w:r>
      <w:r w:rsidRPr="00CF01C6">
        <w:rPr>
          <w:color w:val="000000" w:themeColor="text1"/>
        </w:rPr>
        <w:t>f</w:t>
      </w:r>
      <w:r w:rsidRPr="00CF01C6">
        <w:rPr>
          <w:color w:val="000000" w:themeColor="text1"/>
          <w:spacing w:val="-1"/>
        </w:rPr>
        <w:t>o</w:t>
      </w:r>
      <w:r w:rsidRPr="00CF01C6">
        <w:rPr>
          <w:color w:val="000000" w:themeColor="text1"/>
        </w:rPr>
        <w:t>r</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div</w:t>
      </w:r>
      <w:r w:rsidRPr="00CF01C6">
        <w:rPr>
          <w:color w:val="000000" w:themeColor="text1"/>
          <w:spacing w:val="-2"/>
        </w:rPr>
        <w:t>i</w:t>
      </w:r>
      <w:r w:rsidRPr="00CF01C6">
        <w:rPr>
          <w:color w:val="000000" w:themeColor="text1"/>
          <w:spacing w:val="-1"/>
        </w:rPr>
        <w:t>d</w:t>
      </w:r>
      <w:r w:rsidRPr="00CF01C6">
        <w:rPr>
          <w:color w:val="000000" w:themeColor="text1"/>
          <w:spacing w:val="1"/>
        </w:rPr>
        <w:t>u</w:t>
      </w:r>
      <w:r w:rsidRPr="00CF01C6">
        <w:rPr>
          <w:color w:val="000000" w:themeColor="text1"/>
        </w:rPr>
        <w:t>als, g</w:t>
      </w:r>
      <w:r w:rsidRPr="00CF01C6">
        <w:rPr>
          <w:color w:val="000000" w:themeColor="text1"/>
          <w:spacing w:val="-1"/>
        </w:rPr>
        <w:t>ro</w:t>
      </w:r>
      <w:r w:rsidRPr="00CF01C6">
        <w:rPr>
          <w:color w:val="000000" w:themeColor="text1"/>
        </w:rPr>
        <w:t>up</w:t>
      </w:r>
      <w:r w:rsidRPr="00CF01C6">
        <w:rPr>
          <w:color w:val="000000" w:themeColor="text1"/>
          <w:spacing w:val="-1"/>
        </w:rPr>
        <w:t>s</w:t>
      </w:r>
      <w:r w:rsidRPr="00CF01C6">
        <w:rPr>
          <w:color w:val="000000" w:themeColor="text1"/>
        </w:rPr>
        <w:t>,</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classes (4.5</w:t>
      </w:r>
      <w:r w:rsidRPr="00CF01C6">
        <w:rPr>
          <w:color w:val="000000" w:themeColor="text1"/>
          <w:spacing w:val="-1"/>
        </w:rPr>
        <w:t xml:space="preserve"> </w:t>
      </w:r>
      <w:r w:rsidRPr="00CF01C6">
        <w:rPr>
          <w:color w:val="000000" w:themeColor="text1"/>
        </w:rPr>
        <w:t>– elementary)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w:t>
      </w:r>
      <w:r w:rsidRPr="00CF01C6">
        <w:rPr>
          <w:color w:val="000000" w:themeColor="text1"/>
          <w:spacing w:val="-3"/>
        </w:rPr>
        <w:t xml:space="preserve"> </w:t>
      </w:r>
      <w:r w:rsidRPr="00CF01C6">
        <w:rPr>
          <w:color w:val="000000" w:themeColor="text1"/>
        </w:rPr>
        <w:t>(d</w:t>
      </w:r>
      <w:r w:rsidRPr="00CF01C6">
        <w:rPr>
          <w:color w:val="000000" w:themeColor="text1"/>
          <w:spacing w:val="-1"/>
        </w:rPr>
        <w:t>e</w:t>
      </w:r>
      <w:r w:rsidRPr="00CF01C6">
        <w:rPr>
          <w:color w:val="000000" w:themeColor="text1"/>
          <w:spacing w:val="1"/>
        </w:rPr>
        <w:t>v</w:t>
      </w:r>
      <w:r w:rsidRPr="00CF01C6">
        <w:rPr>
          <w:color w:val="000000" w:themeColor="text1"/>
        </w:rPr>
        <w:t>elopmentally appropriate)</w:t>
      </w:r>
      <w:r w:rsidRPr="00CF01C6">
        <w:rPr>
          <w:color w:val="000000" w:themeColor="text1"/>
          <w:spacing w:val="-2"/>
        </w:rPr>
        <w:t xml:space="preserve"> </w:t>
      </w:r>
      <w:r w:rsidRPr="00CF01C6">
        <w:rPr>
          <w:color w:val="000000" w:themeColor="text1"/>
        </w:rPr>
        <w:t>s</w:t>
      </w:r>
      <w:r w:rsidRPr="00CF01C6">
        <w:rPr>
          <w:color w:val="000000" w:themeColor="text1"/>
          <w:spacing w:val="1"/>
        </w:rPr>
        <w:t>k</w:t>
      </w:r>
      <w:r w:rsidRPr="00CF01C6">
        <w:rPr>
          <w:color w:val="000000" w:themeColor="text1"/>
        </w:rPr>
        <w:t>ills a</w:t>
      </w:r>
      <w:r w:rsidRPr="00CF01C6">
        <w:rPr>
          <w:color w:val="000000" w:themeColor="text1"/>
          <w:spacing w:val="1"/>
        </w:rPr>
        <w:t>n</w:t>
      </w:r>
      <w:r w:rsidRPr="00CF01C6">
        <w:rPr>
          <w:color w:val="000000" w:themeColor="text1"/>
        </w:rPr>
        <w:t>d strate</w:t>
      </w:r>
      <w:r w:rsidRPr="00CF01C6">
        <w:rPr>
          <w:color w:val="000000" w:themeColor="text1"/>
          <w:spacing w:val="1"/>
        </w:rPr>
        <w:t>g</w:t>
      </w:r>
      <w:r w:rsidRPr="00CF01C6">
        <w:rPr>
          <w:color w:val="000000" w:themeColor="text1"/>
        </w:rPr>
        <w:t>ies for e</w:t>
      </w:r>
      <w:r w:rsidRPr="00CF01C6">
        <w:rPr>
          <w:color w:val="000000" w:themeColor="text1"/>
          <w:spacing w:val="1"/>
        </w:rPr>
        <w:t>ng</w:t>
      </w:r>
      <w:r w:rsidRPr="00CF01C6">
        <w:rPr>
          <w:color w:val="000000" w:themeColor="text1"/>
          <w:spacing w:val="-1"/>
        </w:rPr>
        <w:t>a</w:t>
      </w:r>
      <w:r w:rsidRPr="00CF01C6">
        <w:rPr>
          <w:color w:val="000000" w:themeColor="text1"/>
          <w:spacing w:val="1"/>
        </w:rPr>
        <w:t>g</w:t>
      </w:r>
      <w:r w:rsidRPr="00CF01C6">
        <w:rPr>
          <w:color w:val="000000" w:themeColor="text1"/>
        </w:rPr>
        <w:t>ing s</w:t>
      </w:r>
      <w:r w:rsidRPr="00CF01C6">
        <w:rPr>
          <w:color w:val="000000" w:themeColor="text1"/>
          <w:spacing w:val="-2"/>
        </w:rPr>
        <w:t>t</w:t>
      </w:r>
      <w:r w:rsidRPr="00CF01C6">
        <w:rPr>
          <w:color w:val="000000" w:themeColor="text1"/>
        </w:rPr>
        <w: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in reflec</w:t>
      </w:r>
      <w:r w:rsidRPr="00CF01C6">
        <w:rPr>
          <w:color w:val="000000" w:themeColor="text1"/>
          <w:spacing w:val="-2"/>
        </w:rPr>
        <w:t>t</w:t>
      </w:r>
      <w:r w:rsidRPr="00CF01C6">
        <w:rPr>
          <w:color w:val="000000" w:themeColor="text1"/>
        </w:rPr>
        <w:t>i</w:t>
      </w:r>
      <w:r w:rsidRPr="00CF01C6">
        <w:rPr>
          <w:color w:val="000000" w:themeColor="text1"/>
          <w:spacing w:val="1"/>
        </w:rPr>
        <w:t>on</w:t>
      </w:r>
      <w:r w:rsidRPr="00CF01C6">
        <w:rPr>
          <w:color w:val="000000" w:themeColor="text1"/>
        </w:rPr>
        <w:t>,</w:t>
      </w:r>
      <w:r w:rsidRPr="00CF01C6">
        <w:rPr>
          <w:color w:val="000000" w:themeColor="text1"/>
          <w:spacing w:val="-1"/>
        </w:rPr>
        <w:t xml:space="preserve"> </w:t>
      </w:r>
      <w:r w:rsidRPr="00CF01C6">
        <w:rPr>
          <w:color w:val="000000" w:themeColor="text1"/>
        </w:rPr>
        <w:t>self- assess</w:t>
      </w:r>
      <w:r w:rsidRPr="00CF01C6">
        <w:rPr>
          <w:color w:val="000000" w:themeColor="text1"/>
          <w:spacing w:val="-2"/>
        </w:rPr>
        <w:t>m</w:t>
      </w:r>
      <w:r w:rsidRPr="00CF01C6">
        <w:rPr>
          <w:color w:val="000000" w:themeColor="text1"/>
        </w:rPr>
        <w:t>ent, and</w:t>
      </w:r>
      <w:r w:rsidRPr="00CF01C6">
        <w:rPr>
          <w:color w:val="000000" w:themeColor="text1"/>
          <w:spacing w:val="-1"/>
        </w:rPr>
        <w:t xml:space="preserve"> </w:t>
      </w:r>
      <w:r w:rsidRPr="00CF01C6">
        <w:rPr>
          <w:color w:val="000000" w:themeColor="text1"/>
        </w:rPr>
        <w:t>goal</w:t>
      </w:r>
      <w:r w:rsidRPr="00CF01C6">
        <w:rPr>
          <w:color w:val="000000" w:themeColor="text1"/>
          <w:spacing w:val="-1"/>
        </w:rPr>
        <w:t xml:space="preserve"> </w:t>
      </w:r>
      <w:r w:rsidRPr="00CF01C6">
        <w:rPr>
          <w:color w:val="000000" w:themeColor="text1"/>
        </w:rPr>
        <w:t>setting</w:t>
      </w:r>
      <w:r w:rsidRPr="00CF01C6">
        <w:rPr>
          <w:color w:val="000000" w:themeColor="text1"/>
          <w:spacing w:val="-2"/>
        </w:rPr>
        <w:t xml:space="preserve"> </w:t>
      </w:r>
      <w:r w:rsidRPr="00CF01C6">
        <w:rPr>
          <w:color w:val="000000" w:themeColor="text1"/>
        </w:rPr>
        <w:t>(4.6</w:t>
      </w:r>
      <w:r w:rsidRPr="00CF01C6">
        <w:rPr>
          <w:color w:val="000000" w:themeColor="text1"/>
          <w:spacing w:val="-1"/>
        </w:rPr>
        <w:t xml:space="preserve"> </w:t>
      </w:r>
      <w:r w:rsidRPr="00CF01C6">
        <w:rPr>
          <w:color w:val="000000" w:themeColor="text1"/>
        </w:rPr>
        <w:t>– ele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4</w:t>
      </w:r>
      <w:r w:rsidRPr="00CF01C6">
        <w:rPr>
          <w:color w:val="000000" w:themeColor="text1"/>
          <w:spacing w:val="-1"/>
        </w:rPr>
        <w:t>.</w:t>
      </w:r>
      <w:r w:rsidRPr="00CF01C6">
        <w:rPr>
          <w:color w:val="000000" w:themeColor="text1"/>
        </w:rPr>
        <w:t xml:space="preserve">6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c</w:t>
      </w:r>
      <w:r w:rsidRPr="00CF01C6">
        <w:rPr>
          <w:color w:val="000000" w:themeColor="text1"/>
          <w:spacing w:val="1"/>
        </w:rPr>
        <w:t>o</w:t>
      </w:r>
      <w:r w:rsidRPr="00CF01C6">
        <w:rPr>
          <w:color w:val="000000" w:themeColor="text1"/>
        </w:rPr>
        <w:t>m</w:t>
      </w:r>
      <w:r w:rsidRPr="00CF01C6">
        <w:rPr>
          <w:color w:val="000000" w:themeColor="text1"/>
          <w:spacing w:val="-2"/>
        </w:rPr>
        <w:t>m</w:t>
      </w:r>
      <w:r w:rsidRPr="00CF01C6">
        <w:rPr>
          <w:color w:val="000000" w:themeColor="text1"/>
          <w:spacing w:val="1"/>
        </w:rPr>
        <w:t>un</w:t>
      </w:r>
      <w:r w:rsidRPr="00CF01C6">
        <w:rPr>
          <w:color w:val="000000" w:themeColor="text1"/>
        </w:rPr>
        <w:t>icat</w:t>
      </w:r>
      <w:r w:rsidRPr="00CF01C6">
        <w:rPr>
          <w:color w:val="000000" w:themeColor="text1"/>
          <w:spacing w:val="-2"/>
        </w:rPr>
        <w:t>i</w:t>
      </w:r>
      <w:r w:rsidRPr="00CF01C6">
        <w:rPr>
          <w:color w:val="000000" w:themeColor="text1"/>
          <w:spacing w:val="1"/>
        </w:rPr>
        <w:t>n</w:t>
      </w:r>
      <w:r w:rsidRPr="00CF01C6">
        <w:rPr>
          <w:color w:val="000000" w:themeColor="text1"/>
        </w:rPr>
        <w:t>g effecti</w:t>
      </w:r>
      <w:r w:rsidRPr="00CF01C6">
        <w:rPr>
          <w:color w:val="000000" w:themeColor="text1"/>
          <w:spacing w:val="1"/>
        </w:rPr>
        <w:t>v</w:t>
      </w:r>
      <w:r w:rsidRPr="00CF01C6">
        <w:rPr>
          <w:color w:val="000000" w:themeColor="text1"/>
        </w:rPr>
        <w:t>ely</w:t>
      </w:r>
      <w:r w:rsidRPr="00CF01C6">
        <w:rPr>
          <w:color w:val="000000" w:themeColor="text1"/>
          <w:spacing w:val="-1"/>
        </w:rPr>
        <w:t xml:space="preserve"> </w:t>
      </w:r>
      <w:r w:rsidRPr="00CF01C6">
        <w:rPr>
          <w:color w:val="000000" w:themeColor="text1"/>
        </w:rPr>
        <w:t xml:space="preserve">with </w:t>
      </w:r>
      <w:r w:rsidRPr="00CF01C6">
        <w:rPr>
          <w:color w:val="000000" w:themeColor="text1"/>
          <w:spacing w:val="1"/>
        </w:rPr>
        <w:t>p</w:t>
      </w:r>
      <w:r w:rsidRPr="00CF01C6">
        <w:rPr>
          <w:color w:val="000000" w:themeColor="text1"/>
        </w:rPr>
        <w:t>are</w:t>
      </w:r>
      <w:r w:rsidRPr="00CF01C6">
        <w:rPr>
          <w:color w:val="000000" w:themeColor="text1"/>
          <w:spacing w:val="1"/>
        </w:rPr>
        <w:t>n</w:t>
      </w:r>
      <w:r w:rsidRPr="00CF01C6">
        <w:rPr>
          <w:color w:val="000000" w:themeColor="text1"/>
        </w:rPr>
        <w:t>ts/g</w:t>
      </w:r>
      <w:r w:rsidRPr="00CF01C6">
        <w:rPr>
          <w:color w:val="000000" w:themeColor="text1"/>
          <w:spacing w:val="1"/>
        </w:rPr>
        <w:t>u</w:t>
      </w:r>
      <w:r w:rsidRPr="00CF01C6">
        <w:rPr>
          <w:color w:val="000000" w:themeColor="text1"/>
        </w:rPr>
        <w:t>ar</w:t>
      </w:r>
      <w:r w:rsidRPr="00CF01C6">
        <w:rPr>
          <w:color w:val="000000" w:themeColor="text1"/>
          <w:spacing w:val="1"/>
        </w:rPr>
        <w:t>d</w:t>
      </w:r>
      <w:r w:rsidRPr="00CF01C6">
        <w:rPr>
          <w:color w:val="000000" w:themeColor="text1"/>
        </w:rPr>
        <w:t>ia</w:t>
      </w:r>
      <w:r w:rsidRPr="00CF01C6">
        <w:rPr>
          <w:color w:val="000000" w:themeColor="text1"/>
          <w:spacing w:val="1"/>
        </w:rPr>
        <w:t>n</w:t>
      </w:r>
      <w:r w:rsidRPr="00CF01C6">
        <w:rPr>
          <w:color w:val="000000" w:themeColor="text1"/>
        </w:rPr>
        <w:t xml:space="preserve">s and </w:t>
      </w:r>
      <w:r w:rsidRPr="00CF01C6">
        <w:rPr>
          <w:color w:val="000000" w:themeColor="text1"/>
          <w:spacing w:val="1"/>
        </w:rPr>
        <w:t>o</w:t>
      </w:r>
      <w:r w:rsidRPr="00CF01C6">
        <w:rPr>
          <w:color w:val="000000" w:themeColor="text1"/>
        </w:rPr>
        <w:t>t</w:t>
      </w:r>
      <w:r w:rsidRPr="00CF01C6">
        <w:rPr>
          <w:color w:val="000000" w:themeColor="text1"/>
          <w:spacing w:val="1"/>
        </w:rPr>
        <w:t>h</w:t>
      </w:r>
      <w:r w:rsidRPr="00CF01C6">
        <w:rPr>
          <w:color w:val="000000" w:themeColor="text1"/>
          <w:spacing w:val="-1"/>
        </w:rPr>
        <w:t>e</w:t>
      </w:r>
      <w:r w:rsidRPr="00CF01C6">
        <w:rPr>
          <w:color w:val="000000" w:themeColor="text1"/>
        </w:rPr>
        <w:t>rs abo</w:t>
      </w:r>
      <w:r w:rsidRPr="00CF01C6">
        <w:rPr>
          <w:color w:val="000000" w:themeColor="text1"/>
          <w:spacing w:val="1"/>
        </w:rPr>
        <w:t>u</w:t>
      </w:r>
      <w:r w:rsidRPr="00CF01C6">
        <w:rPr>
          <w:color w:val="000000" w:themeColor="text1"/>
        </w:rPr>
        <w:t>t assess</w:t>
      </w:r>
      <w:r w:rsidRPr="00CF01C6">
        <w:rPr>
          <w:color w:val="000000" w:themeColor="text1"/>
          <w:spacing w:val="-2"/>
        </w:rPr>
        <w:t>m</w:t>
      </w:r>
      <w:r w:rsidRPr="00CF01C6">
        <w:rPr>
          <w:color w:val="000000" w:themeColor="text1"/>
        </w:rPr>
        <w:t>ent results, inc</w:t>
      </w:r>
      <w:r w:rsidRPr="00CF01C6">
        <w:rPr>
          <w:color w:val="000000" w:themeColor="text1"/>
          <w:spacing w:val="-2"/>
        </w:rPr>
        <w:t>l</w:t>
      </w:r>
      <w:r w:rsidRPr="00CF01C6">
        <w:rPr>
          <w:color w:val="000000" w:themeColor="text1"/>
        </w:rPr>
        <w:t>ud</w:t>
      </w:r>
      <w:r w:rsidRPr="00CF01C6">
        <w:rPr>
          <w:color w:val="000000" w:themeColor="text1"/>
          <w:spacing w:val="-2"/>
        </w:rPr>
        <w:t>i</w:t>
      </w:r>
      <w:r w:rsidRPr="00CF01C6">
        <w:rPr>
          <w:color w:val="000000" w:themeColor="text1"/>
        </w:rPr>
        <w:t>ng</w:t>
      </w:r>
      <w:r w:rsidRPr="00CF01C6">
        <w:rPr>
          <w:color w:val="000000" w:themeColor="text1"/>
          <w:spacing w:val="-1"/>
        </w:rPr>
        <w:t xml:space="preserve"> </w:t>
      </w:r>
      <w:r w:rsidRPr="00CF01C6">
        <w:rPr>
          <w:color w:val="000000" w:themeColor="text1"/>
        </w:rPr>
        <w:t>providing s</w:t>
      </w:r>
      <w:r w:rsidRPr="00CF01C6">
        <w:rPr>
          <w:color w:val="000000" w:themeColor="text1"/>
          <w:spacing w:val="-2"/>
        </w:rPr>
        <w:t>t</w:t>
      </w:r>
      <w:r w:rsidRPr="00CF01C6">
        <w:rPr>
          <w:color w:val="000000" w:themeColor="text1"/>
        </w:rPr>
        <w:t>udents with ti</w:t>
      </w:r>
      <w:r w:rsidRPr="00CF01C6">
        <w:rPr>
          <w:color w:val="000000" w:themeColor="text1"/>
          <w:spacing w:val="-2"/>
        </w:rPr>
        <w:t>m</w:t>
      </w:r>
      <w:r w:rsidRPr="00CF01C6">
        <w:rPr>
          <w:color w:val="000000" w:themeColor="text1"/>
          <w:spacing w:val="1"/>
        </w:rPr>
        <w:t>el</w:t>
      </w:r>
      <w:r w:rsidRPr="00CF01C6">
        <w:rPr>
          <w:color w:val="000000" w:themeColor="text1"/>
        </w:rPr>
        <w:t xml:space="preserve">y, accurate, </w:t>
      </w:r>
      <w:r w:rsidRPr="00CF01C6">
        <w:rPr>
          <w:color w:val="000000" w:themeColor="text1"/>
          <w:spacing w:val="-1"/>
        </w:rPr>
        <w:t>an</w:t>
      </w:r>
      <w:r w:rsidRPr="00CF01C6">
        <w:rPr>
          <w:color w:val="000000" w:themeColor="text1"/>
        </w:rPr>
        <w:t xml:space="preserve">d </w:t>
      </w:r>
      <w:r w:rsidRPr="00CF01C6">
        <w:rPr>
          <w:color w:val="000000" w:themeColor="text1"/>
          <w:spacing w:val="-1"/>
        </w:rPr>
        <w:t>c</w:t>
      </w:r>
      <w:r w:rsidRPr="00CF01C6">
        <w:rPr>
          <w:color w:val="000000" w:themeColor="text1"/>
          <w:spacing w:val="1"/>
        </w:rPr>
        <w:t>o</w:t>
      </w:r>
      <w:r w:rsidRPr="00CF01C6">
        <w:rPr>
          <w:color w:val="000000" w:themeColor="text1"/>
        </w:rPr>
        <w:t>nstructive</w:t>
      </w:r>
      <w:r w:rsidRPr="00CF01C6">
        <w:rPr>
          <w:color w:val="000000" w:themeColor="text1"/>
          <w:spacing w:val="-1"/>
        </w:rPr>
        <w:t xml:space="preserve"> </w:t>
      </w:r>
      <w:r w:rsidRPr="00CF01C6">
        <w:rPr>
          <w:color w:val="000000" w:themeColor="text1"/>
        </w:rPr>
        <w:t>feedba</w:t>
      </w:r>
      <w:r w:rsidRPr="00CF01C6">
        <w:rPr>
          <w:color w:val="000000" w:themeColor="text1"/>
          <w:spacing w:val="-1"/>
        </w:rPr>
        <w:t>c</w:t>
      </w:r>
      <w:r w:rsidRPr="00CF01C6">
        <w:rPr>
          <w:color w:val="000000" w:themeColor="text1"/>
        </w:rPr>
        <w:t>k</w:t>
      </w:r>
      <w:r w:rsidRPr="00CF01C6">
        <w:rPr>
          <w:color w:val="000000" w:themeColor="text1"/>
          <w:spacing w:val="-1"/>
        </w:rPr>
        <w:t xml:space="preserve"> (</w:t>
      </w:r>
      <w:r w:rsidRPr="00CF01C6">
        <w:rPr>
          <w:color w:val="000000" w:themeColor="text1"/>
          <w:spacing w:val="1"/>
        </w:rPr>
        <w:t>4</w:t>
      </w:r>
      <w:r w:rsidRPr="00CF01C6">
        <w:rPr>
          <w:color w:val="000000" w:themeColor="text1"/>
          <w:spacing w:val="-1"/>
        </w:rPr>
        <w:t>.</w:t>
      </w:r>
      <w:r w:rsidRPr="00CF01C6">
        <w:rPr>
          <w:color w:val="000000" w:themeColor="text1"/>
        </w:rPr>
        <w:t>8 – el</w:t>
      </w:r>
      <w:r w:rsidRPr="00CF01C6">
        <w:rPr>
          <w:color w:val="000000" w:themeColor="text1"/>
          <w:spacing w:val="1"/>
        </w:rPr>
        <w:t>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lastRenderedPageBreak/>
        <w:t>4</w:t>
      </w:r>
      <w:r w:rsidRPr="00CF01C6">
        <w:rPr>
          <w:color w:val="000000" w:themeColor="text1"/>
          <w:spacing w:val="-1"/>
        </w:rPr>
        <w:t>.</w:t>
      </w:r>
      <w:r w:rsidRPr="00CF01C6">
        <w:rPr>
          <w:color w:val="000000" w:themeColor="text1"/>
        </w:rPr>
        <w:t xml:space="preserve">7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r</w:t>
      </w:r>
      <w:r w:rsidRPr="00CF01C6">
        <w:rPr>
          <w:color w:val="000000" w:themeColor="text1"/>
          <w:spacing w:val="1"/>
        </w:rPr>
        <w:t>o</w:t>
      </w:r>
      <w:r w:rsidRPr="00CF01C6">
        <w:rPr>
          <w:color w:val="000000" w:themeColor="text1"/>
        </w:rPr>
        <w:t>le</w:t>
      </w:r>
      <w:r w:rsidRPr="00CF01C6">
        <w:rPr>
          <w:color w:val="000000" w:themeColor="text1"/>
          <w:spacing w:val="-1"/>
        </w:rPr>
        <w:t xml:space="preserve"> </w:t>
      </w:r>
      <w:r w:rsidRPr="00CF01C6">
        <w:rPr>
          <w:color w:val="000000" w:themeColor="text1"/>
          <w:spacing w:val="1"/>
        </w:rPr>
        <w:t>o</w:t>
      </w:r>
      <w:r w:rsidRPr="00CF01C6">
        <w:rPr>
          <w:color w:val="000000" w:themeColor="text1"/>
        </w:rPr>
        <w:t>f fa</w:t>
      </w:r>
      <w:r w:rsidRPr="00CF01C6">
        <w:rPr>
          <w:color w:val="000000" w:themeColor="text1"/>
          <w:spacing w:val="-2"/>
        </w:rPr>
        <w:t>m</w:t>
      </w:r>
      <w:r w:rsidRPr="00CF01C6">
        <w:rPr>
          <w:color w:val="000000" w:themeColor="text1"/>
          <w:spacing w:val="1"/>
        </w:rPr>
        <w:t>i</w:t>
      </w:r>
      <w:r w:rsidRPr="00CF01C6">
        <w:rPr>
          <w:color w:val="000000" w:themeColor="text1"/>
        </w:rPr>
        <w:t>lies as acti</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rPr>
        <w:t>partici</w:t>
      </w:r>
      <w:r w:rsidRPr="00CF01C6">
        <w:rPr>
          <w:color w:val="000000" w:themeColor="text1"/>
          <w:spacing w:val="1"/>
        </w:rPr>
        <w:t>p</w:t>
      </w:r>
      <w:r w:rsidRPr="00CF01C6">
        <w:rPr>
          <w:color w:val="000000" w:themeColor="text1"/>
        </w:rPr>
        <w:t>a</w:t>
      </w:r>
      <w:r w:rsidRPr="00CF01C6">
        <w:rPr>
          <w:color w:val="000000" w:themeColor="text1"/>
          <w:spacing w:val="1"/>
        </w:rPr>
        <w:t>n</w:t>
      </w:r>
      <w:r w:rsidRPr="00CF01C6">
        <w:rPr>
          <w:color w:val="000000" w:themeColor="text1"/>
        </w:rPr>
        <w:t xml:space="preserve">ts </w:t>
      </w:r>
      <w:r w:rsidRPr="00CF01C6">
        <w:rPr>
          <w:color w:val="000000" w:themeColor="text1"/>
          <w:spacing w:val="-2"/>
        </w:rPr>
        <w:t>i</w:t>
      </w:r>
      <w:r w:rsidRPr="00CF01C6">
        <w:rPr>
          <w:color w:val="000000" w:themeColor="text1"/>
        </w:rPr>
        <w:t>n de</w:t>
      </w:r>
      <w:r w:rsidRPr="00CF01C6">
        <w:rPr>
          <w:color w:val="000000" w:themeColor="text1"/>
          <w:spacing w:val="1"/>
        </w:rPr>
        <w:t>v</w:t>
      </w:r>
      <w:r w:rsidRPr="00CF01C6">
        <w:rPr>
          <w:color w:val="000000" w:themeColor="text1"/>
        </w:rPr>
        <w:t>elo</w:t>
      </w:r>
      <w:r w:rsidRPr="00CF01C6">
        <w:rPr>
          <w:color w:val="000000" w:themeColor="text1"/>
          <w:spacing w:val="1"/>
        </w:rPr>
        <w:t>p</w:t>
      </w:r>
      <w:r w:rsidRPr="00CF01C6">
        <w:rPr>
          <w:color w:val="000000" w:themeColor="text1"/>
        </w:rPr>
        <w:t>in</w:t>
      </w:r>
      <w:r w:rsidRPr="00CF01C6">
        <w:rPr>
          <w:color w:val="000000" w:themeColor="text1"/>
          <w:spacing w:val="1"/>
        </w:rPr>
        <w:t>g</w:t>
      </w:r>
      <w:r w:rsidRPr="00CF01C6">
        <w:rPr>
          <w:color w:val="000000" w:themeColor="text1"/>
        </w:rPr>
        <w:t>, i</w:t>
      </w:r>
      <w:r w:rsidRPr="00CF01C6">
        <w:rPr>
          <w:color w:val="000000" w:themeColor="text1"/>
          <w:spacing w:val="-2"/>
        </w:rPr>
        <w:t>m</w:t>
      </w:r>
      <w:r w:rsidRPr="00CF01C6">
        <w:rPr>
          <w:color w:val="000000" w:themeColor="text1"/>
          <w:spacing w:val="1"/>
        </w:rPr>
        <w:t>p</w:t>
      </w:r>
      <w:r w:rsidRPr="00CF01C6">
        <w:rPr>
          <w:color w:val="000000" w:themeColor="text1"/>
        </w:rPr>
        <w:t>l</w:t>
      </w:r>
      <w:r w:rsidRPr="00CF01C6">
        <w:rPr>
          <w:color w:val="000000" w:themeColor="text1"/>
          <w:spacing w:val="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ti</w:t>
      </w:r>
      <w:r w:rsidRPr="00CF01C6">
        <w:rPr>
          <w:color w:val="000000" w:themeColor="text1"/>
          <w:spacing w:val="1"/>
        </w:rPr>
        <w:t>ng</w:t>
      </w:r>
      <w:r w:rsidRPr="00CF01C6">
        <w:rPr>
          <w:color w:val="000000" w:themeColor="text1"/>
        </w:rPr>
        <w:t>,</w:t>
      </w:r>
      <w:r w:rsidRPr="00CF01C6">
        <w:rPr>
          <w:color w:val="000000" w:themeColor="text1"/>
          <w:spacing w:val="1"/>
        </w:rPr>
        <w:t xml:space="preserve"> </w:t>
      </w:r>
      <w:r w:rsidRPr="00CF01C6">
        <w:rPr>
          <w:color w:val="000000" w:themeColor="text1"/>
        </w:rPr>
        <w:t>and i</w:t>
      </w:r>
      <w:r w:rsidRPr="00CF01C6">
        <w:rPr>
          <w:color w:val="000000" w:themeColor="text1"/>
          <w:spacing w:val="1"/>
        </w:rPr>
        <w:t>n</w:t>
      </w:r>
      <w:r w:rsidRPr="00CF01C6">
        <w:rPr>
          <w:color w:val="000000" w:themeColor="text1"/>
        </w:rPr>
        <w:t>ter</w:t>
      </w:r>
      <w:r w:rsidRPr="00CF01C6">
        <w:rPr>
          <w:color w:val="000000" w:themeColor="text1"/>
          <w:spacing w:val="1"/>
        </w:rPr>
        <w:t>p</w:t>
      </w:r>
      <w:r w:rsidRPr="00CF01C6">
        <w:rPr>
          <w:color w:val="000000" w:themeColor="text1"/>
        </w:rPr>
        <w:t>reting</w:t>
      </w:r>
      <w:r w:rsidRPr="00CF01C6">
        <w:rPr>
          <w:color w:val="000000" w:themeColor="text1"/>
          <w:spacing w:val="1"/>
        </w:rPr>
        <w:t xml:space="preserve"> </w:t>
      </w:r>
      <w:r w:rsidRPr="00CF01C6">
        <w:rPr>
          <w:color w:val="000000" w:themeColor="text1"/>
        </w:rPr>
        <w:t>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for c</w:t>
      </w:r>
      <w:r w:rsidRPr="00CF01C6">
        <w:rPr>
          <w:color w:val="000000" w:themeColor="text1"/>
          <w:spacing w:val="1"/>
        </w:rPr>
        <w:t>h</w:t>
      </w:r>
      <w:r w:rsidRPr="00CF01C6">
        <w:rPr>
          <w:color w:val="000000" w:themeColor="text1"/>
        </w:rPr>
        <w:t>il</w:t>
      </w:r>
      <w:r w:rsidRPr="00CF01C6">
        <w:rPr>
          <w:color w:val="000000" w:themeColor="text1"/>
          <w:spacing w:val="1"/>
        </w:rPr>
        <w:t>d</w:t>
      </w:r>
      <w:r w:rsidRPr="00CF01C6">
        <w:rPr>
          <w:color w:val="000000" w:themeColor="text1"/>
        </w:rPr>
        <w:t>re</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e</w:t>
      </w:r>
      <w:r w:rsidRPr="00CF01C6">
        <w:rPr>
          <w:color w:val="000000" w:themeColor="text1"/>
          <w:spacing w:val="1"/>
        </w:rPr>
        <w:t>ng</w:t>
      </w:r>
      <w:r w:rsidRPr="00CF01C6">
        <w:rPr>
          <w:color w:val="000000" w:themeColor="text1"/>
          <w:spacing w:val="-1"/>
        </w:rPr>
        <w:t>a</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fa</w:t>
      </w:r>
      <w:r w:rsidRPr="00CF01C6">
        <w:rPr>
          <w:color w:val="000000" w:themeColor="text1"/>
          <w:spacing w:val="-2"/>
        </w:rPr>
        <w:t>m</w:t>
      </w:r>
      <w:r w:rsidRPr="00CF01C6">
        <w:rPr>
          <w:color w:val="000000" w:themeColor="text1"/>
        </w:rPr>
        <w:t>i</w:t>
      </w:r>
      <w:r w:rsidRPr="00CF01C6">
        <w:rPr>
          <w:color w:val="000000" w:themeColor="text1"/>
          <w:spacing w:val="1"/>
        </w:rPr>
        <w:t>l</w:t>
      </w:r>
      <w:r w:rsidRPr="00CF01C6">
        <w:rPr>
          <w:color w:val="000000" w:themeColor="text1"/>
        </w:rPr>
        <w:t>i</w:t>
      </w:r>
      <w:r w:rsidRPr="00CF01C6">
        <w:rPr>
          <w:color w:val="000000" w:themeColor="text1"/>
          <w:spacing w:val="1"/>
        </w:rPr>
        <w:t>e</w:t>
      </w:r>
      <w:r w:rsidRPr="00CF01C6">
        <w:rPr>
          <w:color w:val="000000" w:themeColor="text1"/>
        </w:rPr>
        <w:t>s in</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ese</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spacing w:val="-1"/>
        </w:rPr>
        <w:t>c</w:t>
      </w:r>
      <w:r w:rsidRPr="00CF01C6">
        <w:rPr>
          <w:color w:val="000000" w:themeColor="text1"/>
        </w:rPr>
        <w:t>esses</w:t>
      </w:r>
    </w:p>
    <w:p w:rsidR="004E6F52" w:rsidRPr="00CF01C6" w:rsidRDefault="004E6F52" w:rsidP="004E6F52">
      <w:pPr>
        <w:rPr>
          <w:color w:val="000000" w:themeColor="text1"/>
        </w:rPr>
      </w:pPr>
    </w:p>
    <w:p w:rsidR="004E6F52" w:rsidRPr="00CF01C6" w:rsidRDefault="004E6F52" w:rsidP="004E6F52">
      <w:pPr>
        <w:rPr>
          <w:b/>
          <w:bCs/>
          <w:color w:val="000000" w:themeColor="text1"/>
        </w:rPr>
      </w:pPr>
      <w:r w:rsidRPr="00CF01C6">
        <w:rPr>
          <w:b/>
          <w:bCs/>
          <w:color w:val="000000" w:themeColor="text1"/>
        </w:rPr>
        <w:t>Standard 5: Learning Environment</w:t>
      </w:r>
    </w:p>
    <w:p w:rsidR="004E6F52" w:rsidRPr="00CF01C6" w:rsidRDefault="004E6F52" w:rsidP="004E6F52">
      <w:pPr>
        <w:rPr>
          <w:color w:val="000000" w:themeColor="text1"/>
        </w:rPr>
      </w:pPr>
      <w:r w:rsidRPr="00CF01C6">
        <w:rPr>
          <w:color w:val="000000" w:themeColor="text1"/>
        </w:rPr>
        <w:t>Teachers at the</w:t>
      </w:r>
      <w:r w:rsidRPr="00CF01C6">
        <w:rPr>
          <w:color w:val="000000" w:themeColor="text1"/>
          <w:spacing w:val="-1"/>
        </w:rPr>
        <w:t xml:space="preserve"> </w:t>
      </w:r>
      <w:r w:rsidRPr="00CF01C6">
        <w:rPr>
          <w:color w:val="000000" w:themeColor="text1"/>
        </w:rPr>
        <w:t>secondary level (</w:t>
      </w:r>
      <w:r w:rsidR="00750017">
        <w:rPr>
          <w:color w:val="000000" w:themeColor="text1"/>
          <w:spacing w:val="-1"/>
        </w:rPr>
        <w:t>m</w:t>
      </w:r>
      <w:r w:rsidRPr="00CF01C6">
        <w:rPr>
          <w:color w:val="000000" w:themeColor="text1"/>
        </w:rPr>
        <w:t>iddle</w:t>
      </w:r>
      <w:r w:rsidRPr="00CF01C6">
        <w:rPr>
          <w:color w:val="000000" w:themeColor="text1"/>
          <w:spacing w:val="-1"/>
        </w:rPr>
        <w:t xml:space="preserve"> </w:t>
      </w:r>
      <w:r w:rsidRPr="00CF01C6">
        <w:rPr>
          <w:color w:val="000000" w:themeColor="text1"/>
        </w:rPr>
        <w:t>sc</w:t>
      </w:r>
      <w:r w:rsidRPr="00CF01C6">
        <w:rPr>
          <w:color w:val="000000" w:themeColor="text1"/>
          <w:spacing w:val="-1"/>
        </w:rPr>
        <w:t>h</w:t>
      </w:r>
      <w:r w:rsidRPr="00CF01C6">
        <w:rPr>
          <w:color w:val="000000" w:themeColor="text1"/>
        </w:rPr>
        <w:t>ool tea</w:t>
      </w:r>
      <w:r w:rsidRPr="00CF01C6">
        <w:rPr>
          <w:color w:val="000000" w:themeColor="text1"/>
          <w:spacing w:val="-1"/>
        </w:rPr>
        <w:t>c</w:t>
      </w:r>
      <w:r w:rsidRPr="00CF01C6">
        <w:rPr>
          <w:color w:val="000000" w:themeColor="text1"/>
        </w:rPr>
        <w:t>hers;</w:t>
      </w:r>
      <w:r w:rsidRPr="00CF01C6">
        <w:rPr>
          <w:color w:val="000000" w:themeColor="text1"/>
          <w:spacing w:val="-1"/>
        </w:rPr>
        <w:t xml:space="preserve"> </w:t>
      </w:r>
      <w:r w:rsidR="00750017">
        <w:rPr>
          <w:color w:val="000000" w:themeColor="text1"/>
          <w:spacing w:val="-1"/>
        </w:rPr>
        <w:t>e</w:t>
      </w:r>
      <w:r w:rsidRPr="00CF01C6">
        <w:rPr>
          <w:color w:val="000000" w:themeColor="text1"/>
        </w:rPr>
        <w:t>le</w:t>
      </w:r>
      <w:r w:rsidRPr="00CF01C6">
        <w:rPr>
          <w:color w:val="000000" w:themeColor="text1"/>
          <w:spacing w:val="-2"/>
        </w:rPr>
        <w:t>m</w:t>
      </w:r>
      <w:r w:rsidRPr="00CF01C6">
        <w:rPr>
          <w:color w:val="000000" w:themeColor="text1"/>
        </w:rPr>
        <w:t>entary edu</w:t>
      </w:r>
      <w:r w:rsidRPr="00CF01C6">
        <w:rPr>
          <w:color w:val="000000" w:themeColor="text1"/>
          <w:spacing w:val="-1"/>
        </w:rPr>
        <w:t>c</w:t>
      </w:r>
      <w:r w:rsidRPr="00CF01C6">
        <w:rPr>
          <w:color w:val="000000" w:themeColor="text1"/>
        </w:rPr>
        <w:t>ation</w:t>
      </w:r>
      <w:r w:rsidRPr="00CF01C6">
        <w:rPr>
          <w:color w:val="000000" w:themeColor="text1"/>
          <w:spacing w:val="1"/>
        </w:rPr>
        <w:t xml:space="preserve"> </w:t>
      </w:r>
      <w:r w:rsidRPr="00CF01C6">
        <w:rPr>
          <w:color w:val="000000" w:themeColor="text1"/>
        </w:rPr>
        <w:t>tea</w:t>
      </w:r>
      <w:r w:rsidRPr="00CF01C6">
        <w:rPr>
          <w:color w:val="000000" w:themeColor="text1"/>
          <w:spacing w:val="-1"/>
        </w:rPr>
        <w:t>c</w:t>
      </w:r>
      <w:r w:rsidRPr="00CF01C6">
        <w:rPr>
          <w:color w:val="000000" w:themeColor="text1"/>
        </w:rPr>
        <w:t>her</w:t>
      </w:r>
      <w:r w:rsidRPr="00CF01C6">
        <w:rPr>
          <w:color w:val="000000" w:themeColor="text1"/>
          <w:spacing w:val="-2"/>
        </w:rPr>
        <w:t>s</w:t>
      </w:r>
      <w:r w:rsidRPr="00CF01C6">
        <w:rPr>
          <w:color w:val="000000" w:themeColor="text1"/>
        </w:rPr>
        <w:t>) have</w:t>
      </w:r>
      <w:r w:rsidRPr="00CF01C6">
        <w:rPr>
          <w:color w:val="000000" w:themeColor="text1"/>
          <w:spacing w:val="-1"/>
        </w:rPr>
        <w:t xml:space="preserve"> </w:t>
      </w:r>
      <w:r w:rsidRPr="00CF01C6">
        <w:rPr>
          <w:color w:val="000000" w:themeColor="text1"/>
        </w:rPr>
        <w:t>a b</w:t>
      </w:r>
      <w:r w:rsidRPr="00CF01C6">
        <w:rPr>
          <w:color w:val="000000" w:themeColor="text1"/>
          <w:spacing w:val="-1"/>
        </w:rPr>
        <w:t>r</w:t>
      </w:r>
      <w:r w:rsidRPr="00CF01C6">
        <w:rPr>
          <w:color w:val="000000" w:themeColor="text1"/>
        </w:rPr>
        <w:t>o</w:t>
      </w:r>
      <w:r w:rsidRPr="00CF01C6">
        <w:rPr>
          <w:color w:val="000000" w:themeColor="text1"/>
          <w:spacing w:val="-1"/>
        </w:rPr>
        <w:t>a</w:t>
      </w:r>
      <w:r w:rsidRPr="00CF01C6">
        <w:rPr>
          <w:color w:val="000000" w:themeColor="text1"/>
        </w:rPr>
        <w:t>d</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spacing w:val="-1"/>
        </w:rPr>
        <w:t>e</w:t>
      </w:r>
      <w:r w:rsidRPr="00CF01C6">
        <w:rPr>
          <w:color w:val="000000" w:themeColor="text1"/>
          <w:spacing w:val="1"/>
        </w:rPr>
        <w:t>n</w:t>
      </w:r>
      <w:r w:rsidRPr="00CF01C6">
        <w:rPr>
          <w:color w:val="000000" w:themeColor="text1"/>
        </w:rPr>
        <w:t>si</w:t>
      </w:r>
      <w:r w:rsidRPr="00CF01C6">
        <w:rPr>
          <w:color w:val="000000" w:themeColor="text1"/>
          <w:spacing w:val="1"/>
        </w:rPr>
        <w:t>v</w:t>
      </w:r>
      <w:r w:rsidRPr="00CF01C6">
        <w:rPr>
          <w:color w:val="000000" w:themeColor="text1"/>
        </w:rPr>
        <w:t>e u</w:t>
      </w:r>
      <w:r w:rsidRPr="00CF01C6">
        <w:rPr>
          <w:color w:val="000000" w:themeColor="text1"/>
          <w:spacing w:val="1"/>
        </w:rPr>
        <w:t>nd</w:t>
      </w:r>
      <w:r w:rsidRPr="00CF01C6">
        <w:rPr>
          <w:color w:val="000000" w:themeColor="text1"/>
          <w:spacing w:val="-1"/>
        </w:rPr>
        <w:t>e</w:t>
      </w:r>
      <w:r w:rsidRPr="00CF01C6">
        <w:rPr>
          <w:color w:val="000000" w:themeColor="text1"/>
        </w:rPr>
        <w:t>rstan</w:t>
      </w:r>
      <w:r w:rsidRPr="00CF01C6">
        <w:rPr>
          <w:color w:val="000000" w:themeColor="text1"/>
          <w:spacing w:val="1"/>
        </w:rPr>
        <w:t>d</w:t>
      </w:r>
      <w:r w:rsidRPr="00CF01C6">
        <w:rPr>
          <w:color w:val="000000" w:themeColor="text1"/>
        </w:rPr>
        <w:t>ing of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 lear</w:t>
      </w:r>
      <w:r w:rsidRPr="00CF01C6">
        <w:rPr>
          <w:color w:val="000000" w:themeColor="text1"/>
          <w:spacing w:val="1"/>
        </w:rPr>
        <w:t>n</w:t>
      </w:r>
      <w:r w:rsidRPr="00CF01C6">
        <w:rPr>
          <w:color w:val="000000" w:themeColor="text1"/>
        </w:rPr>
        <w:t>ing</w:t>
      </w:r>
      <w:r w:rsidRPr="00CF01C6">
        <w:rPr>
          <w:color w:val="000000" w:themeColor="text1"/>
          <w:spacing w:val="1"/>
        </w:rPr>
        <w:t xml:space="preserve"> </w:t>
      </w:r>
      <w:r w:rsidRPr="00CF01C6">
        <w:rPr>
          <w:color w:val="000000" w:themeColor="text1"/>
        </w:rPr>
        <w:t>e</w:t>
      </w:r>
      <w:r w:rsidRPr="00CF01C6">
        <w:rPr>
          <w:color w:val="000000" w:themeColor="text1"/>
          <w:spacing w:val="1"/>
        </w:rPr>
        <w:t>nv</w:t>
      </w:r>
      <w:r w:rsidRPr="00CF01C6">
        <w:rPr>
          <w:color w:val="000000" w:themeColor="text1"/>
          <w:spacing w:val="-2"/>
        </w:rPr>
        <w:t>i</w:t>
      </w:r>
      <w:r w:rsidRPr="00CF01C6">
        <w:rPr>
          <w:color w:val="000000" w:themeColor="text1"/>
        </w:rPr>
        <w:t>r</w:t>
      </w:r>
      <w:r w:rsidRPr="00CF01C6">
        <w:rPr>
          <w:color w:val="000000" w:themeColor="text1"/>
          <w:spacing w:val="-1"/>
        </w:rPr>
        <w:t>o</w:t>
      </w:r>
      <w:r w:rsidRPr="00CF01C6">
        <w:rPr>
          <w:color w:val="000000" w:themeColor="text1"/>
          <w:spacing w:val="1"/>
        </w:rPr>
        <w:t>n</w:t>
      </w:r>
      <w:r w:rsidRPr="00CF01C6">
        <w:rPr>
          <w:color w:val="000000" w:themeColor="text1"/>
          <w:spacing w:val="-1"/>
        </w:rPr>
        <w:t>m</w:t>
      </w:r>
      <w:r w:rsidRPr="00CF01C6">
        <w:rPr>
          <w:color w:val="000000" w:themeColor="text1"/>
        </w:rPr>
        <w:t>e</w:t>
      </w:r>
      <w:r w:rsidRPr="00CF01C6">
        <w:rPr>
          <w:color w:val="000000" w:themeColor="text1"/>
          <w:spacing w:val="1"/>
        </w:rPr>
        <w:t>n</w:t>
      </w:r>
      <w:r w:rsidRPr="00CF01C6">
        <w:rPr>
          <w:color w:val="000000" w:themeColor="text1"/>
        </w:rPr>
        <w:t>ts a</w:t>
      </w:r>
      <w:r w:rsidRPr="00CF01C6">
        <w:rPr>
          <w:color w:val="000000" w:themeColor="text1"/>
          <w:spacing w:val="1"/>
        </w:rPr>
        <w:t>n</w:t>
      </w:r>
      <w:r w:rsidRPr="00CF01C6">
        <w:rPr>
          <w:color w:val="000000" w:themeColor="text1"/>
        </w:rPr>
        <w:t xml:space="preserve">d </w:t>
      </w:r>
      <w:r w:rsidRPr="00CF01C6">
        <w:rPr>
          <w:color w:val="000000" w:themeColor="text1"/>
          <w:spacing w:val="1"/>
        </w:rPr>
        <w:t>d</w:t>
      </w:r>
      <w:r w:rsidRPr="00CF01C6">
        <w:rPr>
          <w:color w:val="000000" w:themeColor="text1"/>
        </w:rPr>
        <w:t>e</w:t>
      </w:r>
      <w:r w:rsidRPr="00CF01C6">
        <w:rPr>
          <w:color w:val="000000" w:themeColor="text1"/>
          <w:spacing w:val="-2"/>
        </w:rPr>
        <w:t>m</w:t>
      </w:r>
      <w:r w:rsidRPr="00CF01C6">
        <w:rPr>
          <w:color w:val="000000" w:themeColor="text1"/>
          <w:spacing w:val="1"/>
        </w:rPr>
        <w:t>on</w:t>
      </w:r>
      <w:r w:rsidRPr="00CF01C6">
        <w:rPr>
          <w:color w:val="000000" w:themeColor="text1"/>
        </w:rPr>
        <w:t>strate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esta</w:t>
      </w:r>
      <w:r w:rsidRPr="00CF01C6">
        <w:rPr>
          <w:color w:val="000000" w:themeColor="text1"/>
          <w:spacing w:val="1"/>
        </w:rPr>
        <w:t>b</w:t>
      </w:r>
      <w:r w:rsidRPr="00CF01C6">
        <w:rPr>
          <w:color w:val="000000" w:themeColor="text1"/>
        </w:rPr>
        <w:t xml:space="preserve">lish </w:t>
      </w:r>
      <w:r w:rsidRPr="00CF01C6">
        <w:rPr>
          <w:color w:val="000000" w:themeColor="text1"/>
          <w:spacing w:val="1"/>
        </w:rPr>
        <w:t>po</w:t>
      </w:r>
      <w:r w:rsidRPr="00CF01C6">
        <w:rPr>
          <w:color w:val="000000" w:themeColor="text1"/>
        </w:rPr>
        <w:t>siti</w:t>
      </w:r>
      <w:r w:rsidRPr="00CF01C6">
        <w:rPr>
          <w:color w:val="000000" w:themeColor="text1"/>
          <w:spacing w:val="1"/>
        </w:rPr>
        <w:t>v</w:t>
      </w:r>
      <w:r w:rsidRPr="00CF01C6">
        <w:rPr>
          <w:color w:val="000000" w:themeColor="text1"/>
        </w:rPr>
        <w:t>e, p</w:t>
      </w:r>
      <w:r w:rsidRPr="00CF01C6">
        <w:rPr>
          <w:color w:val="000000" w:themeColor="text1"/>
          <w:spacing w:val="-1"/>
        </w:rPr>
        <w:t>ro</w:t>
      </w:r>
      <w:r w:rsidRPr="00CF01C6">
        <w:rPr>
          <w:color w:val="000000" w:themeColor="text1"/>
        </w:rPr>
        <w:t>ducti</w:t>
      </w:r>
      <w:r w:rsidRPr="00CF01C6">
        <w:rPr>
          <w:color w:val="000000" w:themeColor="text1"/>
          <w:spacing w:val="1"/>
        </w:rPr>
        <w:t>v</w:t>
      </w:r>
      <w:r w:rsidRPr="00CF01C6">
        <w:rPr>
          <w:color w:val="000000" w:themeColor="text1"/>
          <w:spacing w:val="-1"/>
        </w:rPr>
        <w:t>e</w:t>
      </w:r>
      <w:r w:rsidRPr="00CF01C6">
        <w:rPr>
          <w:color w:val="000000" w:themeColor="text1"/>
        </w:rPr>
        <w:t>,</w:t>
      </w:r>
      <w:r w:rsidRPr="00CF01C6">
        <w:rPr>
          <w:color w:val="000000" w:themeColor="text1"/>
          <w:spacing w:val="-1"/>
        </w:rPr>
        <w:t xml:space="preserve"> </w:t>
      </w:r>
      <w:r w:rsidRPr="00CF01C6">
        <w:rPr>
          <w:color w:val="000000" w:themeColor="text1"/>
        </w:rPr>
        <w:t>w</w:t>
      </w:r>
      <w:r w:rsidRPr="00CF01C6">
        <w:rPr>
          <w:color w:val="000000" w:themeColor="text1"/>
          <w:spacing w:val="-1"/>
        </w:rPr>
        <w:t>e</w:t>
      </w:r>
      <w:r w:rsidRPr="00CF01C6">
        <w:rPr>
          <w:color w:val="000000" w:themeColor="text1"/>
        </w:rPr>
        <w:t>ll</w:t>
      </w:r>
      <w:r w:rsidRPr="00CF01C6">
        <w:rPr>
          <w:color w:val="000000" w:themeColor="text1"/>
          <w:spacing w:val="2"/>
        </w:rPr>
        <w:t>-</w:t>
      </w:r>
      <w:r w:rsidRPr="00CF01C6">
        <w:rPr>
          <w:color w:val="000000" w:themeColor="text1"/>
          <w:spacing w:val="-2"/>
        </w:rPr>
        <w:t>m</w:t>
      </w:r>
      <w:r w:rsidRPr="00CF01C6">
        <w:rPr>
          <w:color w:val="000000" w:themeColor="text1"/>
        </w:rPr>
        <w:t>anage</w:t>
      </w:r>
      <w:r w:rsidRPr="00CF01C6">
        <w:rPr>
          <w:color w:val="000000" w:themeColor="text1"/>
          <w:spacing w:val="-1"/>
        </w:rPr>
        <w:t>d</w:t>
      </w:r>
      <w:r w:rsidRPr="00CF01C6">
        <w:rPr>
          <w:color w:val="000000" w:themeColor="text1"/>
        </w:rPr>
        <w:t>,</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s</w:t>
      </w:r>
      <w:r w:rsidRPr="00CF01C6">
        <w:rPr>
          <w:color w:val="000000" w:themeColor="text1"/>
          <w:spacing w:val="-1"/>
        </w:rPr>
        <w:t>a</w:t>
      </w:r>
      <w:r w:rsidRPr="00CF01C6">
        <w:rPr>
          <w:color w:val="000000" w:themeColor="text1"/>
        </w:rPr>
        <w:t>fe</w:t>
      </w:r>
      <w:r w:rsidRPr="00CF01C6">
        <w:rPr>
          <w:color w:val="000000" w:themeColor="text1"/>
          <w:spacing w:val="1"/>
        </w:rPr>
        <w:t xml:space="preserve"> </w:t>
      </w:r>
      <w:r w:rsidRPr="00CF01C6">
        <w:rPr>
          <w:color w:val="000000" w:themeColor="text1"/>
        </w:rPr>
        <w:t>lea</w:t>
      </w:r>
      <w:r w:rsidRPr="00CF01C6">
        <w:rPr>
          <w:color w:val="000000" w:themeColor="text1"/>
          <w:spacing w:val="-1"/>
        </w:rPr>
        <w:t>r</w:t>
      </w:r>
      <w:r w:rsidRPr="00CF01C6">
        <w:rPr>
          <w:color w:val="000000" w:themeColor="text1"/>
        </w:rPr>
        <w:t>ni</w:t>
      </w:r>
      <w:r w:rsidRPr="00CF01C6">
        <w:rPr>
          <w:color w:val="000000" w:themeColor="text1"/>
          <w:spacing w:val="-1"/>
        </w:rPr>
        <w:t>n</w:t>
      </w:r>
      <w:r w:rsidRPr="00CF01C6">
        <w:rPr>
          <w:color w:val="000000" w:themeColor="text1"/>
        </w:rPr>
        <w:t>g env</w:t>
      </w:r>
      <w:r w:rsidRPr="00CF01C6">
        <w:rPr>
          <w:color w:val="000000" w:themeColor="text1"/>
          <w:spacing w:val="-2"/>
        </w:rPr>
        <w:t>i</w:t>
      </w:r>
      <w:r w:rsidRPr="00CF01C6">
        <w:rPr>
          <w:color w:val="000000" w:themeColor="text1"/>
        </w:rPr>
        <w:t>r</w:t>
      </w:r>
      <w:r w:rsidRPr="00CF01C6">
        <w:rPr>
          <w:color w:val="000000" w:themeColor="text1"/>
          <w:spacing w:val="-1"/>
        </w:rPr>
        <w:t>o</w:t>
      </w:r>
      <w:r w:rsidRPr="00CF01C6">
        <w:rPr>
          <w:color w:val="000000" w:themeColor="text1"/>
        </w:rPr>
        <w:t>n</w:t>
      </w:r>
      <w:r w:rsidRPr="00CF01C6">
        <w:rPr>
          <w:color w:val="000000" w:themeColor="text1"/>
          <w:spacing w:val="-2"/>
        </w:rPr>
        <w:t>m</w:t>
      </w:r>
      <w:r w:rsidRPr="00CF01C6">
        <w:rPr>
          <w:color w:val="000000" w:themeColor="text1"/>
        </w:rPr>
        <w:t xml:space="preserve">ents </w:t>
      </w:r>
      <w:r w:rsidRPr="00CF01C6">
        <w:rPr>
          <w:color w:val="000000" w:themeColor="text1"/>
          <w:spacing w:val="-1"/>
        </w:rPr>
        <w:t>f</w:t>
      </w:r>
      <w:r w:rsidRPr="00CF01C6">
        <w:rPr>
          <w:color w:val="000000" w:themeColor="text1"/>
          <w:spacing w:val="1"/>
        </w:rPr>
        <w:t>o</w:t>
      </w:r>
      <w:r w:rsidRPr="00CF01C6">
        <w:rPr>
          <w:color w:val="000000" w:themeColor="text1"/>
        </w:rPr>
        <w:t>r all stud</w:t>
      </w:r>
      <w:r w:rsidRPr="00CF01C6">
        <w:rPr>
          <w:color w:val="000000" w:themeColor="text1"/>
          <w:spacing w:val="-1"/>
        </w:rPr>
        <w:t>e</w:t>
      </w:r>
      <w:r w:rsidRPr="00CF01C6">
        <w:rPr>
          <w:color w:val="000000" w:themeColor="text1"/>
        </w:rPr>
        <w:t>nts,</w:t>
      </w:r>
      <w:r w:rsidRPr="00CF01C6">
        <w:rPr>
          <w:color w:val="000000" w:themeColor="text1"/>
          <w:spacing w:val="-2"/>
        </w:rPr>
        <w:t xml:space="preserve"> </w:t>
      </w:r>
      <w:r w:rsidRPr="00CF01C6">
        <w:rPr>
          <w:color w:val="000000" w:themeColor="text1"/>
        </w:rPr>
        <w:t>i</w:t>
      </w:r>
      <w:r w:rsidRPr="00CF01C6">
        <w:rPr>
          <w:color w:val="000000" w:themeColor="text1"/>
          <w:spacing w:val="1"/>
        </w:rPr>
        <w:t>n</w:t>
      </w:r>
      <w:r w:rsidRPr="00CF01C6">
        <w:rPr>
          <w:color w:val="000000" w:themeColor="text1"/>
        </w:rPr>
        <w:t>clud</w:t>
      </w:r>
      <w:r w:rsidRPr="00CF01C6">
        <w:rPr>
          <w:color w:val="000000" w:themeColor="text1"/>
          <w:spacing w:val="-2"/>
        </w:rPr>
        <w:t>i</w:t>
      </w:r>
      <w:r w:rsidRPr="00CF01C6">
        <w:rPr>
          <w:color w:val="000000" w:themeColor="text1"/>
        </w:rPr>
        <w:t>ng: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5</w:t>
      </w:r>
      <w:r w:rsidRPr="00CF01C6">
        <w:rPr>
          <w:color w:val="000000" w:themeColor="text1"/>
          <w:spacing w:val="-1"/>
        </w:rPr>
        <w:t>.</w:t>
      </w:r>
      <w:r w:rsidRPr="00CF01C6">
        <w:rPr>
          <w:color w:val="000000" w:themeColor="text1"/>
        </w:rPr>
        <w:t xml:space="preserve">1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creati</w:t>
      </w:r>
      <w:r w:rsidRPr="00CF01C6">
        <w:rPr>
          <w:color w:val="000000" w:themeColor="text1"/>
          <w:spacing w:val="1"/>
        </w:rPr>
        <w:t>n</w:t>
      </w:r>
      <w:r w:rsidRPr="00CF01C6">
        <w:rPr>
          <w:color w:val="000000" w:themeColor="text1"/>
        </w:rPr>
        <w:t>g a saf</w:t>
      </w:r>
      <w:r w:rsidRPr="00CF01C6">
        <w:rPr>
          <w:color w:val="000000" w:themeColor="text1"/>
          <w:spacing w:val="-3"/>
        </w:rPr>
        <w:t>e</w:t>
      </w:r>
      <w:r w:rsidRPr="00CF01C6">
        <w:rPr>
          <w:color w:val="000000" w:themeColor="text1"/>
        </w:rPr>
        <w:t>,</w:t>
      </w:r>
      <w:r w:rsidRPr="00CF01C6">
        <w:rPr>
          <w:color w:val="000000" w:themeColor="text1"/>
          <w:spacing w:val="-1"/>
        </w:rPr>
        <w:t xml:space="preserve"> </w:t>
      </w:r>
      <w:r w:rsidRPr="00CF01C6">
        <w:rPr>
          <w:color w:val="000000" w:themeColor="text1"/>
          <w:spacing w:val="1"/>
        </w:rPr>
        <w:t>h</w:t>
      </w:r>
      <w:r w:rsidRPr="00CF01C6">
        <w:rPr>
          <w:color w:val="000000" w:themeColor="text1"/>
        </w:rPr>
        <w:t>ealt</w:t>
      </w:r>
      <w:r w:rsidRPr="00CF01C6">
        <w:rPr>
          <w:color w:val="000000" w:themeColor="text1"/>
          <w:spacing w:val="1"/>
        </w:rPr>
        <w:t>h</w:t>
      </w:r>
      <w:r w:rsidRPr="00CF01C6">
        <w:rPr>
          <w:color w:val="000000" w:themeColor="text1"/>
        </w:rPr>
        <w:t>y, su</w:t>
      </w:r>
      <w:r w:rsidRPr="00CF01C6">
        <w:rPr>
          <w:color w:val="000000" w:themeColor="text1"/>
          <w:spacing w:val="1"/>
        </w:rPr>
        <w:t>p</w:t>
      </w:r>
      <w:r w:rsidRPr="00CF01C6">
        <w:rPr>
          <w:color w:val="000000" w:themeColor="text1"/>
        </w:rPr>
        <w:t>porti</w:t>
      </w:r>
      <w:r w:rsidRPr="00CF01C6">
        <w:rPr>
          <w:color w:val="000000" w:themeColor="text1"/>
          <w:spacing w:val="1"/>
        </w:rPr>
        <w:t>v</w:t>
      </w:r>
      <w:r w:rsidRPr="00CF01C6">
        <w:rPr>
          <w:color w:val="000000" w:themeColor="text1"/>
        </w:rPr>
        <w:t>e, and</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c</w:t>
      </w:r>
      <w:r w:rsidRPr="00CF01C6">
        <w:rPr>
          <w:color w:val="000000" w:themeColor="text1"/>
          <w:spacing w:val="-2"/>
        </w:rPr>
        <w:t>l</w:t>
      </w:r>
      <w:r w:rsidRPr="00CF01C6">
        <w:rPr>
          <w:color w:val="000000" w:themeColor="text1"/>
        </w:rPr>
        <w:t>usi</w:t>
      </w:r>
      <w:r w:rsidRPr="00CF01C6">
        <w:rPr>
          <w:color w:val="000000" w:themeColor="text1"/>
          <w:spacing w:val="1"/>
        </w:rPr>
        <w:t>v</w:t>
      </w:r>
      <w:r w:rsidRPr="00CF01C6">
        <w:rPr>
          <w:color w:val="000000" w:themeColor="text1"/>
        </w:rPr>
        <w:t>e lear</w:t>
      </w:r>
      <w:r w:rsidRPr="00CF01C6">
        <w:rPr>
          <w:color w:val="000000" w:themeColor="text1"/>
          <w:spacing w:val="1"/>
        </w:rPr>
        <w:t>n</w:t>
      </w:r>
      <w:r w:rsidRPr="00CF01C6">
        <w:rPr>
          <w:color w:val="000000" w:themeColor="text1"/>
        </w:rPr>
        <w:t>ing</w:t>
      </w:r>
      <w:r w:rsidRPr="00CF01C6">
        <w:rPr>
          <w:color w:val="000000" w:themeColor="text1"/>
          <w:spacing w:val="1"/>
        </w:rPr>
        <w:t xml:space="preserve"> </w:t>
      </w:r>
      <w:r w:rsidRPr="00CF01C6">
        <w:rPr>
          <w:color w:val="000000" w:themeColor="text1"/>
        </w:rPr>
        <w:t>e</w:t>
      </w:r>
      <w:r w:rsidRPr="00CF01C6">
        <w:rPr>
          <w:color w:val="000000" w:themeColor="text1"/>
          <w:spacing w:val="1"/>
        </w:rPr>
        <w:t>nv</w:t>
      </w:r>
      <w:r w:rsidRPr="00CF01C6">
        <w:rPr>
          <w:color w:val="000000" w:themeColor="text1"/>
          <w:spacing w:val="-2"/>
        </w:rPr>
        <w:t>i</w:t>
      </w:r>
      <w:r w:rsidRPr="00CF01C6">
        <w:rPr>
          <w:color w:val="000000" w:themeColor="text1"/>
        </w:rPr>
        <w:t>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t</w:t>
      </w:r>
      <w:r w:rsidRPr="00CF01C6">
        <w:rPr>
          <w:color w:val="000000" w:themeColor="text1"/>
          <w:spacing w:val="1"/>
        </w:rPr>
        <w:t>h</w:t>
      </w:r>
      <w:r w:rsidRPr="00CF01C6">
        <w:rPr>
          <w:color w:val="000000" w:themeColor="text1"/>
        </w:rPr>
        <w:t>at en</w:t>
      </w:r>
      <w:r w:rsidRPr="00CF01C6">
        <w:rPr>
          <w:color w:val="000000" w:themeColor="text1"/>
          <w:spacing w:val="-1"/>
        </w:rPr>
        <w:t>c</w:t>
      </w:r>
      <w:r w:rsidRPr="00CF01C6">
        <w:rPr>
          <w:color w:val="000000" w:themeColor="text1"/>
          <w:spacing w:val="1"/>
        </w:rPr>
        <w:t>o</w:t>
      </w:r>
      <w:r w:rsidRPr="00CF01C6">
        <w:rPr>
          <w:color w:val="000000" w:themeColor="text1"/>
          <w:spacing w:val="-1"/>
        </w:rPr>
        <w:t>u</w:t>
      </w:r>
      <w:r w:rsidRPr="00CF01C6">
        <w:rPr>
          <w:color w:val="000000" w:themeColor="text1"/>
        </w:rPr>
        <w:t>r</w:t>
      </w:r>
      <w:r w:rsidRPr="00CF01C6">
        <w:rPr>
          <w:color w:val="000000" w:themeColor="text1"/>
          <w:spacing w:val="-1"/>
        </w:rPr>
        <w:t>a</w:t>
      </w:r>
      <w:r w:rsidRPr="00CF01C6">
        <w:rPr>
          <w:color w:val="000000" w:themeColor="text1"/>
          <w:spacing w:val="1"/>
        </w:rPr>
        <w:t>g</w:t>
      </w:r>
      <w:r w:rsidRPr="00CF01C6">
        <w:rPr>
          <w:color w:val="000000" w:themeColor="text1"/>
          <w:spacing w:val="-1"/>
        </w:rPr>
        <w:t>e</w:t>
      </w:r>
      <w:r w:rsidRPr="00CF01C6">
        <w:rPr>
          <w:color w:val="000000" w:themeColor="text1"/>
        </w:rPr>
        <w:t>s all stud</w:t>
      </w:r>
      <w:r w:rsidRPr="00CF01C6">
        <w:rPr>
          <w:color w:val="000000" w:themeColor="text1"/>
          <w:spacing w:val="-1"/>
        </w:rPr>
        <w:t>e</w:t>
      </w:r>
      <w:r w:rsidRPr="00CF01C6">
        <w:rPr>
          <w:color w:val="000000" w:themeColor="text1"/>
        </w:rPr>
        <w:t>nts'</w:t>
      </w:r>
      <w:r w:rsidRPr="00CF01C6">
        <w:rPr>
          <w:color w:val="000000" w:themeColor="text1"/>
          <w:spacing w:val="-1"/>
        </w:rPr>
        <w:t xml:space="preserve"> </w:t>
      </w:r>
      <w:r w:rsidRPr="00CF01C6">
        <w:rPr>
          <w:color w:val="000000" w:themeColor="text1"/>
        </w:rPr>
        <w:t>eng</w:t>
      </w:r>
      <w:r w:rsidRPr="00CF01C6">
        <w:rPr>
          <w:color w:val="000000" w:themeColor="text1"/>
          <w:spacing w:val="-1"/>
        </w:rPr>
        <w:t>a</w:t>
      </w:r>
      <w:r w:rsidRPr="00CF01C6">
        <w:rPr>
          <w:color w:val="000000" w:themeColor="text1"/>
        </w:rPr>
        <w:t>ge</w:t>
      </w:r>
      <w:r w:rsidRPr="00CF01C6">
        <w:rPr>
          <w:color w:val="000000" w:themeColor="text1"/>
          <w:spacing w:val="-2"/>
        </w:rPr>
        <w:t>m</w:t>
      </w:r>
      <w:r w:rsidRPr="00CF01C6">
        <w:rPr>
          <w:color w:val="000000" w:themeColor="text1"/>
        </w:rPr>
        <w:t>ent,</w:t>
      </w:r>
      <w:r w:rsidRPr="00CF01C6">
        <w:rPr>
          <w:color w:val="000000" w:themeColor="text1"/>
          <w:spacing w:val="1"/>
        </w:rPr>
        <w:t xml:space="preserve"> </w:t>
      </w:r>
      <w:r w:rsidRPr="00CF01C6">
        <w:rPr>
          <w:color w:val="000000" w:themeColor="text1"/>
        </w:rPr>
        <w:t>co</w:t>
      </w:r>
      <w:r w:rsidRPr="00CF01C6">
        <w:rPr>
          <w:color w:val="000000" w:themeColor="text1"/>
          <w:spacing w:val="-2"/>
        </w:rPr>
        <w:t>l</w:t>
      </w:r>
      <w:r w:rsidRPr="00CF01C6">
        <w:rPr>
          <w:color w:val="000000" w:themeColor="text1"/>
        </w:rPr>
        <w:t>lab</w:t>
      </w:r>
      <w:r w:rsidRPr="00CF01C6">
        <w:rPr>
          <w:color w:val="000000" w:themeColor="text1"/>
          <w:spacing w:val="-1"/>
        </w:rPr>
        <w:t>o</w:t>
      </w:r>
      <w:r w:rsidRPr="00CF01C6">
        <w:rPr>
          <w:color w:val="000000" w:themeColor="text1"/>
        </w:rPr>
        <w:t>rati</w:t>
      </w:r>
      <w:r w:rsidRPr="00CF01C6">
        <w:rPr>
          <w:color w:val="000000" w:themeColor="text1"/>
          <w:spacing w:val="1"/>
        </w:rPr>
        <w:t>o</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sense</w:t>
      </w:r>
      <w:r w:rsidRPr="00CF01C6">
        <w:rPr>
          <w:color w:val="000000" w:themeColor="text1"/>
          <w:spacing w:val="-1"/>
        </w:rPr>
        <w:t xml:space="preserve"> o</w:t>
      </w:r>
      <w:r w:rsidRPr="00CF01C6">
        <w:rPr>
          <w:color w:val="000000" w:themeColor="text1"/>
        </w:rPr>
        <w:t>f bel</w:t>
      </w:r>
      <w:r w:rsidRPr="00CF01C6">
        <w:rPr>
          <w:color w:val="000000" w:themeColor="text1"/>
          <w:spacing w:val="-1"/>
        </w:rPr>
        <w:t>on</w:t>
      </w:r>
      <w:r w:rsidRPr="00CF01C6">
        <w:rPr>
          <w:color w:val="000000" w:themeColor="text1"/>
          <w:spacing w:val="1"/>
        </w:rPr>
        <w:t>g</w:t>
      </w:r>
      <w:r w:rsidRPr="00CF01C6">
        <w:rPr>
          <w:color w:val="000000" w:themeColor="text1"/>
        </w:rPr>
        <w:t>i</w:t>
      </w:r>
      <w:r w:rsidRPr="00CF01C6">
        <w:rPr>
          <w:color w:val="000000" w:themeColor="text1"/>
          <w:spacing w:val="-1"/>
        </w:rPr>
        <w:t>n</w:t>
      </w:r>
      <w:r w:rsidRPr="00CF01C6">
        <w:rPr>
          <w:color w:val="000000" w:themeColor="text1"/>
        </w:rPr>
        <w:t>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5</w:t>
      </w:r>
      <w:r w:rsidRPr="00CF01C6">
        <w:rPr>
          <w:color w:val="000000" w:themeColor="text1"/>
          <w:spacing w:val="-1"/>
        </w:rPr>
        <w:t>.</w:t>
      </w:r>
      <w:r w:rsidRPr="00CF01C6">
        <w:rPr>
          <w:color w:val="000000" w:themeColor="text1"/>
        </w:rPr>
        <w:t xml:space="preserve">2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esta</w:t>
      </w:r>
      <w:r w:rsidRPr="00CF01C6">
        <w:rPr>
          <w:color w:val="000000" w:themeColor="text1"/>
          <w:spacing w:val="1"/>
        </w:rPr>
        <w:t>b</w:t>
      </w:r>
      <w:r w:rsidRPr="00CF01C6">
        <w:rPr>
          <w:color w:val="000000" w:themeColor="text1"/>
        </w:rPr>
        <w:t>lis</w:t>
      </w:r>
      <w:r w:rsidRPr="00CF01C6">
        <w:rPr>
          <w:color w:val="000000" w:themeColor="text1"/>
          <w:spacing w:val="1"/>
        </w:rPr>
        <w:t>h</w:t>
      </w:r>
      <w:r w:rsidRPr="00CF01C6">
        <w:rPr>
          <w:color w:val="000000" w:themeColor="text1"/>
        </w:rPr>
        <w:t>ing</w:t>
      </w:r>
      <w:r w:rsidRPr="00CF01C6">
        <w:rPr>
          <w:color w:val="000000" w:themeColor="text1"/>
          <w:spacing w:val="1"/>
        </w:rPr>
        <w:t xml:space="preserve"> </w:t>
      </w:r>
      <w:r w:rsidRPr="00CF01C6">
        <w:rPr>
          <w:color w:val="000000" w:themeColor="text1"/>
        </w:rPr>
        <w:t>a</w:t>
      </w:r>
      <w:r w:rsidRPr="00CF01C6">
        <w:rPr>
          <w:color w:val="000000" w:themeColor="text1"/>
          <w:spacing w:val="-4"/>
        </w:rPr>
        <w:t xml:space="preserve"> </w:t>
      </w:r>
      <w:r w:rsidRPr="00CF01C6">
        <w:rPr>
          <w:color w:val="000000" w:themeColor="text1"/>
        </w:rPr>
        <w:t>c</w:t>
      </w:r>
      <w:r w:rsidRPr="00CF01C6">
        <w:rPr>
          <w:color w:val="000000" w:themeColor="text1"/>
          <w:spacing w:val="1"/>
        </w:rPr>
        <w:t>u</w:t>
      </w:r>
      <w:r w:rsidRPr="00CF01C6">
        <w:rPr>
          <w:color w:val="000000" w:themeColor="text1"/>
        </w:rPr>
        <w:t>lt</w:t>
      </w:r>
      <w:r w:rsidRPr="00CF01C6">
        <w:rPr>
          <w:color w:val="000000" w:themeColor="text1"/>
          <w:spacing w:val="1"/>
        </w:rPr>
        <w:t>u</w:t>
      </w:r>
      <w:r w:rsidRPr="00CF01C6">
        <w:rPr>
          <w:color w:val="000000" w:themeColor="text1"/>
        </w:rPr>
        <w:t>re of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 t</w:t>
      </w:r>
      <w:r w:rsidRPr="00CF01C6">
        <w:rPr>
          <w:color w:val="000000" w:themeColor="text1"/>
          <w:spacing w:val="1"/>
        </w:rPr>
        <w:t>h</w:t>
      </w:r>
      <w:r w:rsidRPr="00CF01C6">
        <w:rPr>
          <w:color w:val="000000" w:themeColor="text1"/>
        </w:rPr>
        <w:t>at e</w:t>
      </w:r>
      <w:r w:rsidRPr="00CF01C6">
        <w:rPr>
          <w:color w:val="000000" w:themeColor="text1"/>
          <w:spacing w:val="-2"/>
        </w:rPr>
        <w:t>m</w:t>
      </w:r>
      <w:r w:rsidRPr="00CF01C6">
        <w:rPr>
          <w:color w:val="000000" w:themeColor="text1"/>
          <w:spacing w:val="1"/>
        </w:rPr>
        <w:t>ph</w:t>
      </w:r>
      <w:r w:rsidRPr="00CF01C6">
        <w:rPr>
          <w:color w:val="000000" w:themeColor="text1"/>
        </w:rPr>
        <w:t xml:space="preserve">asizes </w:t>
      </w:r>
      <w:r w:rsidRPr="00CF01C6">
        <w:rPr>
          <w:color w:val="000000" w:themeColor="text1"/>
          <w:spacing w:val="1"/>
        </w:rPr>
        <w:t>h</w:t>
      </w:r>
      <w:r w:rsidRPr="00CF01C6">
        <w:rPr>
          <w:color w:val="000000" w:themeColor="text1"/>
          <w:spacing w:val="-1"/>
        </w:rPr>
        <w:t>i</w:t>
      </w:r>
      <w:r w:rsidRPr="00CF01C6">
        <w:rPr>
          <w:color w:val="000000" w:themeColor="text1"/>
        </w:rPr>
        <w:t>gh</w:t>
      </w:r>
      <w:r w:rsidRPr="00CF01C6">
        <w:rPr>
          <w:color w:val="000000" w:themeColor="text1"/>
          <w:spacing w:val="1"/>
        </w:rPr>
        <w:t xml:space="preserve"> </w:t>
      </w:r>
      <w:r w:rsidRPr="00CF01C6">
        <w:rPr>
          <w:color w:val="000000" w:themeColor="text1"/>
        </w:rPr>
        <w:t>ex</w:t>
      </w:r>
      <w:r w:rsidRPr="00CF01C6">
        <w:rPr>
          <w:color w:val="000000" w:themeColor="text1"/>
          <w:spacing w:val="1"/>
        </w:rPr>
        <w:t>p</w:t>
      </w:r>
      <w:r w:rsidRPr="00CF01C6">
        <w:rPr>
          <w:color w:val="000000" w:themeColor="text1"/>
          <w:spacing w:val="-1"/>
        </w:rPr>
        <w:t>e</w:t>
      </w:r>
      <w:r w:rsidRPr="00CF01C6">
        <w:rPr>
          <w:color w:val="000000" w:themeColor="text1"/>
        </w:rPr>
        <w:t>ctati</w:t>
      </w:r>
      <w:r w:rsidRPr="00CF01C6">
        <w:rPr>
          <w:color w:val="000000" w:themeColor="text1"/>
          <w:spacing w:val="1"/>
        </w:rPr>
        <w:t>on</w:t>
      </w:r>
      <w:r w:rsidRPr="00CF01C6">
        <w:rPr>
          <w:color w:val="000000" w:themeColor="text1"/>
        </w:rPr>
        <w:t>s for all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ts,</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spacing w:val="-2"/>
        </w:rPr>
        <w:t>m</w:t>
      </w:r>
      <w:r w:rsidRPr="00CF01C6">
        <w:rPr>
          <w:color w:val="000000" w:themeColor="text1"/>
          <w:spacing w:val="1"/>
        </w:rPr>
        <w:t>o</w:t>
      </w:r>
      <w:r w:rsidRPr="00CF01C6">
        <w:rPr>
          <w:color w:val="000000" w:themeColor="text1"/>
        </w:rPr>
        <w:t>tes self-m</w:t>
      </w:r>
      <w:r w:rsidRPr="00CF01C6">
        <w:rPr>
          <w:color w:val="000000" w:themeColor="text1"/>
          <w:spacing w:val="1"/>
        </w:rPr>
        <w:t>o</w:t>
      </w:r>
      <w:r w:rsidRPr="00CF01C6">
        <w:rPr>
          <w:color w:val="000000" w:themeColor="text1"/>
        </w:rPr>
        <w:t>ti</w:t>
      </w:r>
      <w:r w:rsidRPr="00CF01C6">
        <w:rPr>
          <w:color w:val="000000" w:themeColor="text1"/>
          <w:spacing w:val="1"/>
        </w:rPr>
        <w:t>v</w:t>
      </w:r>
      <w:r w:rsidRPr="00CF01C6">
        <w:rPr>
          <w:color w:val="000000" w:themeColor="text1"/>
        </w:rPr>
        <w:t>ati</w:t>
      </w:r>
      <w:r w:rsidRPr="00CF01C6">
        <w:rPr>
          <w:color w:val="000000" w:themeColor="text1"/>
          <w:spacing w:val="1"/>
        </w:rPr>
        <w:t>o</w:t>
      </w:r>
      <w:r w:rsidRPr="00CF01C6">
        <w:rPr>
          <w:color w:val="000000" w:themeColor="text1"/>
        </w:rPr>
        <w:t>n, and e</w:t>
      </w:r>
      <w:r w:rsidRPr="00CF01C6">
        <w:rPr>
          <w:color w:val="000000" w:themeColor="text1"/>
          <w:spacing w:val="1"/>
        </w:rPr>
        <w:t>n</w:t>
      </w:r>
      <w:r w:rsidRPr="00CF01C6">
        <w:rPr>
          <w:color w:val="000000" w:themeColor="text1"/>
        </w:rPr>
        <w:t>coura</w:t>
      </w:r>
      <w:r w:rsidRPr="00CF01C6">
        <w:rPr>
          <w:color w:val="000000" w:themeColor="text1"/>
          <w:spacing w:val="1"/>
        </w:rPr>
        <w:t>g</w:t>
      </w:r>
      <w:r w:rsidRPr="00CF01C6">
        <w:rPr>
          <w:color w:val="000000" w:themeColor="text1"/>
        </w:rPr>
        <w:t>es</w:t>
      </w:r>
      <w:r w:rsidRPr="00CF01C6">
        <w:rPr>
          <w:color w:val="000000" w:themeColor="text1"/>
          <w:spacing w:val="-1"/>
        </w:rPr>
        <w:t xml:space="preserve"> </w:t>
      </w:r>
      <w:r w:rsidRPr="00CF01C6">
        <w:rPr>
          <w:color w:val="000000" w:themeColor="text1"/>
        </w:rPr>
        <w:t>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se</w:t>
      </w:r>
      <w:r w:rsidRPr="00CF01C6">
        <w:rPr>
          <w:color w:val="000000" w:themeColor="text1"/>
          <w:spacing w:val="1"/>
        </w:rPr>
        <w:t>n</w:t>
      </w:r>
      <w:r w:rsidRPr="00CF01C6">
        <w:rPr>
          <w:color w:val="000000" w:themeColor="text1"/>
          <w:spacing w:val="-1"/>
        </w:rPr>
        <w:t>s</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respo</w:t>
      </w:r>
      <w:r w:rsidRPr="00CF01C6">
        <w:rPr>
          <w:color w:val="000000" w:themeColor="text1"/>
          <w:spacing w:val="1"/>
        </w:rPr>
        <w:t>n</w:t>
      </w:r>
      <w:r w:rsidRPr="00CF01C6">
        <w:rPr>
          <w:color w:val="000000" w:themeColor="text1"/>
        </w:rPr>
        <w:t>si</w:t>
      </w:r>
      <w:r w:rsidRPr="00CF01C6">
        <w:rPr>
          <w:color w:val="000000" w:themeColor="text1"/>
          <w:spacing w:val="1"/>
        </w:rPr>
        <w:t>b</w:t>
      </w:r>
      <w:r w:rsidRPr="00CF01C6">
        <w:rPr>
          <w:color w:val="000000" w:themeColor="text1"/>
        </w:rPr>
        <w:t>ility f</w:t>
      </w:r>
      <w:r w:rsidRPr="00CF01C6">
        <w:rPr>
          <w:color w:val="000000" w:themeColor="text1"/>
          <w:spacing w:val="1"/>
        </w:rPr>
        <w:t>o</w:t>
      </w:r>
      <w:r w:rsidRPr="00CF01C6">
        <w:rPr>
          <w:color w:val="000000" w:themeColor="text1"/>
        </w:rPr>
        <w:t>r t</w:t>
      </w:r>
      <w:r w:rsidRPr="00CF01C6">
        <w:rPr>
          <w:color w:val="000000" w:themeColor="text1"/>
          <w:spacing w:val="1"/>
        </w:rPr>
        <w:t>h</w:t>
      </w:r>
      <w:r w:rsidRPr="00CF01C6">
        <w:rPr>
          <w:color w:val="000000" w:themeColor="text1"/>
        </w:rPr>
        <w:t>eir</w:t>
      </w:r>
      <w:r w:rsidRPr="00CF01C6">
        <w:rPr>
          <w:color w:val="000000" w:themeColor="text1"/>
          <w:spacing w:val="-1"/>
        </w:rPr>
        <w:t xml:space="preserve"> </w:t>
      </w:r>
      <w:r w:rsidRPr="00CF01C6">
        <w:rPr>
          <w:color w:val="000000" w:themeColor="text1"/>
        </w:rPr>
        <w:t>own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5</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w:t>
      </w:r>
      <w:r w:rsidRPr="00CF01C6">
        <w:rPr>
          <w:color w:val="000000" w:themeColor="text1"/>
          <w:spacing w:val="-1"/>
        </w:rPr>
        <w:t xml:space="preserve"> </w:t>
      </w:r>
      <w:r w:rsidRPr="00CF01C6">
        <w:rPr>
          <w:color w:val="000000" w:themeColor="text1"/>
        </w:rPr>
        <w:t>pla</w:t>
      </w:r>
      <w:r w:rsidRPr="00CF01C6">
        <w:rPr>
          <w:color w:val="000000" w:themeColor="text1"/>
          <w:spacing w:val="1"/>
        </w:rPr>
        <w:t>nn</w:t>
      </w:r>
      <w:r w:rsidRPr="00CF01C6">
        <w:rPr>
          <w:color w:val="000000" w:themeColor="text1"/>
        </w:rPr>
        <w:t>ing</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rPr>
        <w:t>ada</w:t>
      </w:r>
      <w:r w:rsidRPr="00CF01C6">
        <w:rPr>
          <w:color w:val="000000" w:themeColor="text1"/>
          <w:spacing w:val="1"/>
        </w:rPr>
        <w:t>p</w:t>
      </w:r>
      <w:r w:rsidRPr="00CF01C6">
        <w:rPr>
          <w:color w:val="000000" w:themeColor="text1"/>
        </w:rPr>
        <w:t>ti</w:t>
      </w:r>
      <w:r w:rsidRPr="00CF01C6">
        <w:rPr>
          <w:color w:val="000000" w:themeColor="text1"/>
          <w:spacing w:val="1"/>
        </w:rPr>
        <w:t>n</w:t>
      </w:r>
      <w:r w:rsidRPr="00CF01C6">
        <w:rPr>
          <w:color w:val="000000" w:themeColor="text1"/>
        </w:rPr>
        <w:t>g</w:t>
      </w:r>
      <w:r w:rsidRPr="00CF01C6">
        <w:rPr>
          <w:color w:val="000000" w:themeColor="text1"/>
          <w:spacing w:val="-4"/>
        </w:rPr>
        <w:t xml:space="preserve"> </w:t>
      </w:r>
      <w:r w:rsidRPr="00CF01C6">
        <w:rPr>
          <w:color w:val="000000" w:themeColor="text1"/>
        </w:rPr>
        <w:t>(</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rPr>
        <w:t>plan</w:t>
      </w:r>
      <w:r w:rsidRPr="00CF01C6">
        <w:rPr>
          <w:color w:val="000000" w:themeColor="text1"/>
          <w:spacing w:val="-1"/>
        </w:rPr>
        <w:t xml:space="preserve"> </w:t>
      </w:r>
      <w:r w:rsidRPr="00CF01C6">
        <w:rPr>
          <w:color w:val="000000" w:themeColor="text1"/>
        </w:rPr>
        <w:t>and ad</w:t>
      </w:r>
      <w:r w:rsidRPr="00CF01C6">
        <w:rPr>
          <w:color w:val="000000" w:themeColor="text1"/>
          <w:spacing w:val="-1"/>
        </w:rPr>
        <w:t>a</w:t>
      </w:r>
      <w:r w:rsidRPr="00CF01C6">
        <w:rPr>
          <w:color w:val="000000" w:themeColor="text1"/>
          <w:spacing w:val="1"/>
        </w:rPr>
        <w:t>p</w:t>
      </w:r>
      <w:r w:rsidRPr="00CF01C6">
        <w:rPr>
          <w:color w:val="000000" w:themeColor="text1"/>
        </w:rPr>
        <w:t>t</w:t>
      </w:r>
      <w:r w:rsidRPr="00CF01C6">
        <w:rPr>
          <w:color w:val="000000" w:themeColor="text1"/>
          <w:spacing w:val="-1"/>
        </w:rPr>
        <w:t xml:space="preserve"> </w:t>
      </w:r>
      <w:r w:rsidRPr="00CF01C6">
        <w:rPr>
          <w:color w:val="000000" w:themeColor="text1"/>
        </w:rPr>
        <w:t>dev</w:t>
      </w:r>
      <w:r w:rsidRPr="00CF01C6">
        <w:rPr>
          <w:color w:val="000000" w:themeColor="text1"/>
          <w:spacing w:val="-1"/>
        </w:rPr>
        <w:t>e</w:t>
      </w:r>
      <w:r w:rsidRPr="00CF01C6">
        <w:rPr>
          <w:color w:val="000000" w:themeColor="text1"/>
        </w:rPr>
        <w:t>lop</w:t>
      </w:r>
      <w:r w:rsidRPr="00CF01C6">
        <w:rPr>
          <w:color w:val="000000" w:themeColor="text1"/>
          <w:spacing w:val="-2"/>
        </w:rPr>
        <w:t>m</w:t>
      </w:r>
      <w:r w:rsidRPr="00CF01C6">
        <w:rPr>
          <w:color w:val="000000" w:themeColor="text1"/>
        </w:rPr>
        <w:t xml:space="preserve">entally appropriate) learning </w:t>
      </w:r>
      <w:r w:rsidRPr="00CF01C6">
        <w:rPr>
          <w:color w:val="000000" w:themeColor="text1"/>
          <w:spacing w:val="-1"/>
        </w:rPr>
        <w:t>en</w:t>
      </w:r>
      <w:r w:rsidRPr="00CF01C6">
        <w:rPr>
          <w:color w:val="000000" w:themeColor="text1"/>
        </w:rPr>
        <w:t>viron</w:t>
      </w:r>
      <w:r w:rsidRPr="00CF01C6">
        <w:rPr>
          <w:color w:val="000000" w:themeColor="text1"/>
          <w:spacing w:val="-2"/>
        </w:rPr>
        <w:t>m</w:t>
      </w:r>
      <w:r w:rsidRPr="00CF01C6">
        <w:rPr>
          <w:color w:val="000000" w:themeColor="text1"/>
        </w:rPr>
        <w:t>ents that reflect cult</w:t>
      </w:r>
      <w:r w:rsidRPr="00CF01C6">
        <w:rPr>
          <w:color w:val="000000" w:themeColor="text1"/>
          <w:spacing w:val="-2"/>
        </w:rPr>
        <w:t>u</w:t>
      </w:r>
      <w:r w:rsidRPr="00CF01C6">
        <w:rPr>
          <w:color w:val="000000" w:themeColor="text1"/>
        </w:rPr>
        <w:t xml:space="preserve">ral </w:t>
      </w:r>
      <w:r w:rsidRPr="00CF01C6">
        <w:rPr>
          <w:color w:val="000000" w:themeColor="text1"/>
          <w:spacing w:val="-1"/>
        </w:rPr>
        <w:t>co</w:t>
      </w:r>
      <w:r w:rsidRPr="00CF01C6">
        <w:rPr>
          <w:color w:val="000000" w:themeColor="text1"/>
          <w:spacing w:val="-2"/>
        </w:rPr>
        <w:t>m</w:t>
      </w:r>
      <w:r w:rsidRPr="00CF01C6">
        <w:rPr>
          <w:color w:val="000000" w:themeColor="text1"/>
          <w:spacing w:val="1"/>
        </w:rPr>
        <w:t>p</w:t>
      </w:r>
      <w:r w:rsidRPr="00CF01C6">
        <w:rPr>
          <w:color w:val="000000" w:themeColor="text1"/>
        </w:rPr>
        <w:t>etency; are responsive</w:t>
      </w:r>
      <w:r w:rsidRPr="00CF01C6">
        <w:rPr>
          <w:color w:val="000000" w:themeColor="text1"/>
          <w:spacing w:val="-1"/>
        </w:rPr>
        <w:t xml:space="preserve"> </w:t>
      </w:r>
      <w:r w:rsidRPr="00CF01C6">
        <w:rPr>
          <w:color w:val="000000" w:themeColor="text1"/>
        </w:rPr>
        <w:t xml:space="preserve">to </w:t>
      </w:r>
      <w:r w:rsidRPr="00CF01C6">
        <w:rPr>
          <w:color w:val="000000" w:themeColor="text1"/>
          <w:spacing w:val="-2"/>
        </w:rPr>
        <w:t>t</w:t>
      </w:r>
      <w:r w:rsidRPr="00CF01C6">
        <w:rPr>
          <w:color w:val="000000" w:themeColor="text1"/>
          <w:spacing w:val="1"/>
        </w:rPr>
        <w:t>h</w:t>
      </w:r>
      <w:r w:rsidRPr="00CF01C6">
        <w:rPr>
          <w:color w:val="000000" w:themeColor="text1"/>
        </w:rPr>
        <w:t>e</w:t>
      </w:r>
      <w:r w:rsidRPr="00CF01C6">
        <w:rPr>
          <w:color w:val="000000" w:themeColor="text1"/>
          <w:spacing w:val="-1"/>
        </w:rPr>
        <w:t xml:space="preserve"> c</w:t>
      </w:r>
      <w:r w:rsidRPr="00CF01C6">
        <w:rPr>
          <w:color w:val="000000" w:themeColor="text1"/>
          <w:spacing w:val="1"/>
        </w:rPr>
        <w:t>h</w:t>
      </w:r>
      <w:r w:rsidRPr="00CF01C6">
        <w:rPr>
          <w:color w:val="000000" w:themeColor="text1"/>
        </w:rPr>
        <w:t>aract</w:t>
      </w:r>
      <w:r w:rsidRPr="00CF01C6">
        <w:rPr>
          <w:color w:val="000000" w:themeColor="text1"/>
          <w:spacing w:val="-1"/>
        </w:rPr>
        <w:t>e</w:t>
      </w:r>
      <w:r w:rsidRPr="00CF01C6">
        <w:rPr>
          <w:color w:val="000000" w:themeColor="text1"/>
        </w:rPr>
        <w:t>ristics, str</w:t>
      </w:r>
      <w:r w:rsidRPr="00CF01C6">
        <w:rPr>
          <w:color w:val="000000" w:themeColor="text1"/>
          <w:spacing w:val="-1"/>
        </w:rPr>
        <w:t>e</w:t>
      </w:r>
      <w:r w:rsidRPr="00CF01C6">
        <w:rPr>
          <w:color w:val="000000" w:themeColor="text1"/>
        </w:rPr>
        <w:t xml:space="preserve">ngths, </w:t>
      </w:r>
      <w:r w:rsidRPr="00CF01C6">
        <w:rPr>
          <w:color w:val="000000" w:themeColor="text1"/>
          <w:spacing w:val="-1"/>
        </w:rPr>
        <w:t>e</w:t>
      </w:r>
      <w:r w:rsidRPr="00CF01C6">
        <w:rPr>
          <w:color w:val="000000" w:themeColor="text1"/>
        </w:rPr>
        <w:t>xp</w:t>
      </w:r>
      <w:r w:rsidRPr="00CF01C6">
        <w:rPr>
          <w:color w:val="000000" w:themeColor="text1"/>
          <w:spacing w:val="-1"/>
        </w:rPr>
        <w:t>e</w:t>
      </w:r>
      <w:r w:rsidRPr="00CF01C6">
        <w:rPr>
          <w:color w:val="000000" w:themeColor="text1"/>
        </w:rPr>
        <w:t>rience</w:t>
      </w:r>
      <w:r w:rsidRPr="00CF01C6">
        <w:rPr>
          <w:color w:val="000000" w:themeColor="text1"/>
          <w:spacing w:val="-1"/>
        </w:rPr>
        <w:t>s</w:t>
      </w:r>
      <w:r w:rsidRPr="00CF01C6">
        <w:rPr>
          <w:color w:val="000000" w:themeColor="text1"/>
        </w:rPr>
        <w:t>, and ne</w:t>
      </w:r>
      <w:r w:rsidRPr="00CF01C6">
        <w:rPr>
          <w:color w:val="000000" w:themeColor="text1"/>
          <w:spacing w:val="-1"/>
        </w:rPr>
        <w:t>e</w:t>
      </w:r>
      <w:r w:rsidRPr="00CF01C6">
        <w:rPr>
          <w:color w:val="000000" w:themeColor="text1"/>
          <w:spacing w:val="1"/>
        </w:rPr>
        <w:t>d</w:t>
      </w:r>
      <w:r w:rsidRPr="00CF01C6">
        <w:rPr>
          <w:color w:val="000000" w:themeColor="text1"/>
        </w:rPr>
        <w:t>s</w:t>
      </w:r>
      <w:r w:rsidRPr="00CF01C6">
        <w:rPr>
          <w:color w:val="000000" w:themeColor="text1"/>
          <w:spacing w:val="-1"/>
        </w:rPr>
        <w:t xml:space="preserve"> o</w:t>
      </w:r>
      <w:r w:rsidRPr="00CF01C6">
        <w:rPr>
          <w:color w:val="000000" w:themeColor="text1"/>
        </w:rPr>
        <w:t>f</w:t>
      </w:r>
      <w:r w:rsidRPr="00CF01C6">
        <w:rPr>
          <w:color w:val="000000" w:themeColor="text1"/>
          <w:spacing w:val="1"/>
        </w:rPr>
        <w:t xml:space="preserve"> </w:t>
      </w:r>
      <w:r w:rsidRPr="00CF01C6">
        <w:rPr>
          <w:color w:val="000000" w:themeColor="text1"/>
          <w:spacing w:val="-1"/>
        </w:rPr>
        <w:t>e</w:t>
      </w:r>
      <w:r w:rsidRPr="00CF01C6">
        <w:rPr>
          <w:color w:val="000000" w:themeColor="text1"/>
        </w:rPr>
        <w:t>ach</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ud</w:t>
      </w:r>
      <w:r w:rsidRPr="00CF01C6">
        <w:rPr>
          <w:color w:val="000000" w:themeColor="text1"/>
          <w:spacing w:val="-1"/>
        </w:rPr>
        <w:t>e</w:t>
      </w:r>
      <w:r w:rsidRPr="00CF01C6">
        <w:rPr>
          <w:color w:val="000000" w:themeColor="text1"/>
        </w:rPr>
        <w:t>nt; a</w:t>
      </w:r>
      <w:r w:rsidRPr="00CF01C6">
        <w:rPr>
          <w:color w:val="000000" w:themeColor="text1"/>
          <w:spacing w:val="-1"/>
        </w:rPr>
        <w:t>n</w:t>
      </w:r>
      <w:r w:rsidRPr="00CF01C6">
        <w:rPr>
          <w:color w:val="000000" w:themeColor="text1"/>
        </w:rPr>
        <w:t>d p</w:t>
      </w:r>
      <w:r w:rsidRPr="00CF01C6">
        <w:rPr>
          <w:color w:val="000000" w:themeColor="text1"/>
          <w:spacing w:val="-1"/>
        </w:rPr>
        <w:t>r</w:t>
      </w:r>
      <w:r w:rsidRPr="00CF01C6">
        <w:rPr>
          <w:color w:val="000000" w:themeColor="text1"/>
        </w:rPr>
        <w:t>o</w:t>
      </w:r>
      <w:r w:rsidRPr="00CF01C6">
        <w:rPr>
          <w:color w:val="000000" w:themeColor="text1"/>
          <w:spacing w:val="-2"/>
        </w:rPr>
        <w:t>m</w:t>
      </w:r>
      <w:r w:rsidRPr="00CF01C6">
        <w:rPr>
          <w:color w:val="000000" w:themeColor="text1"/>
        </w:rPr>
        <w:t>ote</w:t>
      </w:r>
      <w:r w:rsidRPr="00CF01C6">
        <w:rPr>
          <w:color w:val="000000" w:themeColor="text1"/>
          <w:spacing w:val="1"/>
        </w:rPr>
        <w:t xml:space="preserve"> </w:t>
      </w:r>
      <w:r w:rsidRPr="00CF01C6">
        <w:rPr>
          <w:color w:val="000000" w:themeColor="text1"/>
        </w:rPr>
        <w:t>all stud</w:t>
      </w:r>
      <w:r w:rsidRPr="00CF01C6">
        <w:rPr>
          <w:color w:val="000000" w:themeColor="text1"/>
          <w:spacing w:val="-1"/>
        </w:rPr>
        <w:t>e</w:t>
      </w:r>
      <w:r w:rsidRPr="00CF01C6">
        <w:rPr>
          <w:color w:val="000000" w:themeColor="text1"/>
        </w:rPr>
        <w:t>nts'</w:t>
      </w:r>
      <w:r w:rsidRPr="00CF01C6">
        <w:rPr>
          <w:color w:val="000000" w:themeColor="text1"/>
          <w:spacing w:val="-1"/>
        </w:rPr>
        <w:t xml:space="preserve"> </w:t>
      </w:r>
      <w:r w:rsidRPr="00CF01C6">
        <w:rPr>
          <w:color w:val="000000" w:themeColor="text1"/>
        </w:rPr>
        <w:t>deve</w:t>
      </w:r>
      <w:r w:rsidRPr="00CF01C6">
        <w:rPr>
          <w:color w:val="000000" w:themeColor="text1"/>
          <w:spacing w:val="-2"/>
        </w:rPr>
        <w:t>l</w:t>
      </w:r>
      <w:r w:rsidRPr="00CF01C6">
        <w:rPr>
          <w:color w:val="000000" w:themeColor="text1"/>
          <w:spacing w:val="-1"/>
        </w:rPr>
        <w:t>o</w:t>
      </w:r>
      <w:r w:rsidRPr="00CF01C6">
        <w:rPr>
          <w:color w:val="000000" w:themeColor="text1"/>
        </w:rPr>
        <w:t>p</w:t>
      </w:r>
      <w:r w:rsidRPr="00CF01C6">
        <w:rPr>
          <w:color w:val="000000" w:themeColor="text1"/>
          <w:spacing w:val="-2"/>
        </w:rPr>
        <w:t>m</w:t>
      </w:r>
      <w:r w:rsidRPr="00CF01C6">
        <w:rPr>
          <w:color w:val="000000" w:themeColor="text1"/>
        </w:rPr>
        <w:t>ent and</w:t>
      </w:r>
      <w:r w:rsidRPr="00CF01C6">
        <w:rPr>
          <w:color w:val="000000" w:themeColor="text1"/>
          <w:spacing w:val="1"/>
        </w:rPr>
        <w:t xml:space="preserve"> </w:t>
      </w:r>
      <w:r w:rsidRPr="00CF01C6">
        <w:rPr>
          <w:color w:val="000000" w:themeColor="text1"/>
        </w:rPr>
        <w:t>le</w:t>
      </w:r>
      <w:r w:rsidRPr="00CF01C6">
        <w:rPr>
          <w:color w:val="000000" w:themeColor="text1"/>
          <w:spacing w:val="-1"/>
        </w:rPr>
        <w:t>ar</w:t>
      </w:r>
      <w:r w:rsidRPr="00CF01C6">
        <w:rPr>
          <w:color w:val="000000" w:themeColor="text1"/>
        </w:rPr>
        <w:t>ni</w:t>
      </w:r>
      <w:r w:rsidRPr="00CF01C6">
        <w:rPr>
          <w:color w:val="000000" w:themeColor="text1"/>
          <w:spacing w:val="-1"/>
        </w:rPr>
        <w:t>n</w:t>
      </w:r>
      <w:r w:rsidRPr="00CF01C6">
        <w:rPr>
          <w:color w:val="000000" w:themeColor="text1"/>
        </w:rPr>
        <w:t>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5</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knowledge</w:t>
      </w:r>
      <w:r w:rsidRPr="00CF01C6">
        <w:rPr>
          <w:color w:val="000000" w:themeColor="text1"/>
          <w:spacing w:val="-1"/>
        </w:rPr>
        <w:t xml:space="preserve"> </w:t>
      </w:r>
      <w:r w:rsidRPr="00CF01C6">
        <w:rPr>
          <w:color w:val="000000" w:themeColor="text1"/>
        </w:rPr>
        <w:t xml:space="preserve">of the </w:t>
      </w:r>
      <w:r w:rsidRPr="00CF01C6">
        <w:rPr>
          <w:color w:val="000000" w:themeColor="text1"/>
          <w:spacing w:val="-1"/>
        </w:rPr>
        <w:t>c</w:t>
      </w:r>
      <w:r w:rsidRPr="00CF01C6">
        <w:rPr>
          <w:color w:val="000000" w:themeColor="text1"/>
          <w:spacing w:val="1"/>
        </w:rPr>
        <w:t>h</w:t>
      </w:r>
      <w:r w:rsidRPr="00CF01C6">
        <w:rPr>
          <w:color w:val="000000" w:themeColor="text1"/>
        </w:rPr>
        <w:t>aract</w:t>
      </w:r>
      <w:r w:rsidRPr="00CF01C6">
        <w:rPr>
          <w:color w:val="000000" w:themeColor="text1"/>
          <w:spacing w:val="-1"/>
        </w:rPr>
        <w:t>e</w:t>
      </w:r>
      <w:r w:rsidRPr="00CF01C6">
        <w:rPr>
          <w:color w:val="000000" w:themeColor="text1"/>
        </w:rPr>
        <w:t>ristics and</w:t>
      </w:r>
      <w:r w:rsidRPr="00CF01C6">
        <w:rPr>
          <w:color w:val="000000" w:themeColor="text1"/>
          <w:spacing w:val="-1"/>
        </w:rPr>
        <w:t xml:space="preserve"> </w:t>
      </w:r>
      <w:r w:rsidRPr="00CF01C6">
        <w:rPr>
          <w:color w:val="000000" w:themeColor="text1"/>
        </w:rPr>
        <w:t>b</w:t>
      </w:r>
      <w:r w:rsidRPr="00CF01C6">
        <w:rPr>
          <w:color w:val="000000" w:themeColor="text1"/>
          <w:spacing w:val="-1"/>
        </w:rPr>
        <w:t>e</w:t>
      </w:r>
      <w:r w:rsidRPr="00CF01C6">
        <w:rPr>
          <w:color w:val="000000" w:themeColor="text1"/>
        </w:rPr>
        <w:t>nefits</w:t>
      </w:r>
      <w:r w:rsidRPr="00CF01C6">
        <w:rPr>
          <w:color w:val="000000" w:themeColor="text1"/>
          <w:spacing w:val="-1"/>
        </w:rPr>
        <w:t xml:space="preserve"> </w:t>
      </w:r>
      <w:r w:rsidRPr="00CF01C6">
        <w:rPr>
          <w:color w:val="000000" w:themeColor="text1"/>
        </w:rPr>
        <w:t>of</w:t>
      </w:r>
      <w:r w:rsidRPr="00CF01C6">
        <w:rPr>
          <w:color w:val="000000" w:themeColor="text1"/>
          <w:spacing w:val="-1"/>
        </w:rPr>
        <w:t xml:space="preserve"> </w:t>
      </w:r>
      <w:r w:rsidRPr="00CF01C6">
        <w:rPr>
          <w:color w:val="000000" w:themeColor="text1"/>
        </w:rPr>
        <w:t>virtu</w:t>
      </w:r>
      <w:r w:rsidRPr="00CF01C6">
        <w:rPr>
          <w:color w:val="000000" w:themeColor="text1"/>
          <w:spacing w:val="-2"/>
        </w:rPr>
        <w:t>a</w:t>
      </w:r>
      <w:r w:rsidRPr="00CF01C6">
        <w:rPr>
          <w:color w:val="000000" w:themeColor="text1"/>
        </w:rPr>
        <w:t xml:space="preserve">l learning </w:t>
      </w:r>
      <w:r w:rsidRPr="00CF01C6">
        <w:rPr>
          <w:color w:val="000000" w:themeColor="text1"/>
          <w:spacing w:val="-1"/>
        </w:rPr>
        <w:t>e</w:t>
      </w:r>
      <w:r w:rsidRPr="00CF01C6">
        <w:rPr>
          <w:color w:val="000000" w:themeColor="text1"/>
        </w:rPr>
        <w:t>nv</w:t>
      </w:r>
      <w:r w:rsidRPr="00CF01C6">
        <w:rPr>
          <w:color w:val="000000" w:themeColor="text1"/>
          <w:spacing w:val="-2"/>
        </w:rPr>
        <w:t>i</w:t>
      </w:r>
      <w:r w:rsidRPr="00CF01C6">
        <w:rPr>
          <w:color w:val="000000" w:themeColor="text1"/>
        </w:rPr>
        <w:t>ronments,</w:t>
      </w:r>
      <w:r w:rsidRPr="00CF01C6">
        <w:rPr>
          <w:color w:val="000000" w:themeColor="text1"/>
          <w:spacing w:val="-1"/>
        </w:rPr>
        <w:t xml:space="preserve"> </w:t>
      </w:r>
      <w:r w:rsidRPr="00CF01C6">
        <w:rPr>
          <w:color w:val="000000" w:themeColor="text1"/>
        </w:rPr>
        <w:t xml:space="preserve">online </w:t>
      </w:r>
      <w:r w:rsidRPr="00CF01C6">
        <w:rPr>
          <w:color w:val="000000" w:themeColor="text1"/>
          <w:spacing w:val="-1"/>
        </w:rPr>
        <w:t>en</w:t>
      </w:r>
      <w:r w:rsidRPr="00CF01C6">
        <w:rPr>
          <w:color w:val="000000" w:themeColor="text1"/>
        </w:rPr>
        <w:t>viron</w:t>
      </w:r>
      <w:r w:rsidRPr="00CF01C6">
        <w:rPr>
          <w:color w:val="000000" w:themeColor="text1"/>
          <w:spacing w:val="-2"/>
        </w:rPr>
        <w:t>m</w:t>
      </w:r>
      <w:r w:rsidRPr="00CF01C6">
        <w:rPr>
          <w:color w:val="000000" w:themeColor="text1"/>
        </w:rPr>
        <w:t>ents, f</w:t>
      </w:r>
      <w:r w:rsidRPr="00CF01C6">
        <w:rPr>
          <w:color w:val="000000" w:themeColor="text1"/>
          <w:spacing w:val="-1"/>
        </w:rPr>
        <w:t>a</w:t>
      </w:r>
      <w:r w:rsidRPr="00CF01C6">
        <w:rPr>
          <w:color w:val="000000" w:themeColor="text1"/>
        </w:rPr>
        <w:t>ce-to-face e</w:t>
      </w:r>
      <w:r w:rsidRPr="00CF01C6">
        <w:rPr>
          <w:color w:val="000000" w:themeColor="text1"/>
          <w:spacing w:val="1"/>
        </w:rPr>
        <w:t>nv</w:t>
      </w:r>
      <w:r w:rsidRPr="00CF01C6">
        <w:rPr>
          <w:color w:val="000000" w:themeColor="text1"/>
          <w:spacing w:val="-2"/>
        </w:rPr>
        <w:t>i</w:t>
      </w:r>
      <w:r w:rsidRPr="00CF01C6">
        <w:rPr>
          <w:color w:val="000000" w:themeColor="text1"/>
        </w:rPr>
        <w:t>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a</w:t>
      </w:r>
      <w:r w:rsidRPr="00CF01C6">
        <w:rPr>
          <w:color w:val="000000" w:themeColor="text1"/>
          <w:spacing w:val="1"/>
        </w:rPr>
        <w:t>n</w:t>
      </w:r>
      <w:r w:rsidRPr="00CF01C6">
        <w:rPr>
          <w:color w:val="000000" w:themeColor="text1"/>
        </w:rPr>
        <w:t xml:space="preserve">d </w:t>
      </w:r>
      <w:r w:rsidRPr="00CF01C6">
        <w:rPr>
          <w:color w:val="000000" w:themeColor="text1"/>
          <w:spacing w:val="1"/>
        </w:rPr>
        <w:t>h</w:t>
      </w:r>
      <w:r w:rsidRPr="00CF01C6">
        <w:rPr>
          <w:color w:val="000000" w:themeColor="text1"/>
          <w:spacing w:val="-2"/>
        </w:rPr>
        <w:t>y</w:t>
      </w:r>
      <w:r w:rsidRPr="00CF01C6">
        <w:rPr>
          <w:color w:val="000000" w:themeColor="text1"/>
          <w:spacing w:val="1"/>
        </w:rPr>
        <w:t>b</w:t>
      </w:r>
      <w:r w:rsidRPr="00CF01C6">
        <w:rPr>
          <w:color w:val="000000" w:themeColor="text1"/>
        </w:rPr>
        <w:t>r</w:t>
      </w:r>
      <w:r w:rsidRPr="00CF01C6">
        <w:rPr>
          <w:color w:val="000000" w:themeColor="text1"/>
          <w:spacing w:val="-2"/>
        </w:rPr>
        <w:t>i</w:t>
      </w:r>
      <w:r w:rsidRPr="00CF01C6">
        <w:rPr>
          <w:color w:val="000000" w:themeColor="text1"/>
        </w:rPr>
        <w:t>d</w:t>
      </w:r>
      <w:r w:rsidRPr="00CF01C6">
        <w:rPr>
          <w:color w:val="000000" w:themeColor="text1"/>
          <w:spacing w:val="1"/>
        </w:rPr>
        <w:t xml:space="preserve"> </w:t>
      </w:r>
      <w:r w:rsidRPr="00CF01C6">
        <w:rPr>
          <w:color w:val="000000" w:themeColor="text1"/>
        </w:rPr>
        <w:t>e</w:t>
      </w:r>
      <w:r w:rsidRPr="00CF01C6">
        <w:rPr>
          <w:color w:val="000000" w:themeColor="text1"/>
          <w:spacing w:val="1"/>
        </w:rPr>
        <w:t>n</w:t>
      </w:r>
      <w:r w:rsidRPr="00CF01C6">
        <w:rPr>
          <w:color w:val="000000" w:themeColor="text1"/>
        </w:rPr>
        <w:t>viro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w</w:t>
      </w:r>
      <w:r w:rsidRPr="00CF01C6">
        <w:rPr>
          <w:color w:val="000000" w:themeColor="text1"/>
          <w:spacing w:val="-2"/>
        </w:rPr>
        <w:t>o</w:t>
      </w:r>
      <w:r w:rsidRPr="00CF01C6">
        <w:rPr>
          <w:color w:val="000000" w:themeColor="text1"/>
        </w:rPr>
        <w:t>rk effecti</w:t>
      </w:r>
      <w:r w:rsidRPr="00CF01C6">
        <w:rPr>
          <w:color w:val="000000" w:themeColor="text1"/>
          <w:spacing w:val="1"/>
        </w:rPr>
        <w:t>v</w:t>
      </w:r>
      <w:r w:rsidRPr="00CF01C6">
        <w:rPr>
          <w:color w:val="000000" w:themeColor="text1"/>
        </w:rPr>
        <w:t>e</w:t>
      </w:r>
      <w:r w:rsidRPr="00CF01C6">
        <w:rPr>
          <w:color w:val="000000" w:themeColor="text1"/>
          <w:spacing w:val="-2"/>
        </w:rPr>
        <w:t>l</w:t>
      </w:r>
      <w:r w:rsidRPr="00CF01C6">
        <w:rPr>
          <w:color w:val="000000" w:themeColor="text1"/>
        </w:rPr>
        <w:t>y in</w:t>
      </w:r>
      <w:r w:rsidRPr="00CF01C6">
        <w:rPr>
          <w:color w:val="000000" w:themeColor="text1"/>
          <w:spacing w:val="1"/>
        </w:rPr>
        <w:t xml:space="preserve"> d</w:t>
      </w:r>
      <w:r w:rsidRPr="00CF01C6">
        <w:rPr>
          <w:color w:val="000000" w:themeColor="text1"/>
          <w:spacing w:val="-2"/>
        </w:rPr>
        <w:t>i</w:t>
      </w:r>
      <w:r w:rsidRPr="00CF01C6">
        <w:rPr>
          <w:color w:val="000000" w:themeColor="text1"/>
        </w:rPr>
        <w:t>ffere</w:t>
      </w:r>
      <w:r w:rsidRPr="00CF01C6">
        <w:rPr>
          <w:color w:val="000000" w:themeColor="text1"/>
          <w:spacing w:val="1"/>
        </w:rPr>
        <w:t>n</w:t>
      </w:r>
      <w:r w:rsidRPr="00CF01C6">
        <w:rPr>
          <w:color w:val="000000" w:themeColor="text1"/>
        </w:rPr>
        <w:t xml:space="preserve">t </w:t>
      </w:r>
      <w:r w:rsidRPr="00CF01C6">
        <w:rPr>
          <w:color w:val="000000" w:themeColor="text1"/>
          <w:spacing w:val="-2"/>
        </w:rPr>
        <w:t>t</w:t>
      </w:r>
      <w:r w:rsidRPr="00CF01C6">
        <w:rPr>
          <w:color w:val="000000" w:themeColor="text1"/>
          <w:spacing w:val="-1"/>
        </w:rPr>
        <w:t>y</w:t>
      </w:r>
      <w:r w:rsidRPr="00CF01C6">
        <w:rPr>
          <w:color w:val="000000" w:themeColor="text1"/>
          <w:spacing w:val="1"/>
        </w:rPr>
        <w:t>p</w:t>
      </w:r>
      <w:r w:rsidRPr="00CF01C6">
        <w:rPr>
          <w:color w:val="000000" w:themeColor="text1"/>
        </w:rPr>
        <w:t>es</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rPr>
        <w:t>en</w:t>
      </w:r>
      <w:r w:rsidRPr="00CF01C6">
        <w:rPr>
          <w:color w:val="000000" w:themeColor="text1"/>
          <w:spacing w:val="1"/>
        </w:rPr>
        <w:t>v</w:t>
      </w:r>
      <w:r w:rsidRPr="00CF01C6">
        <w:rPr>
          <w:color w:val="000000" w:themeColor="text1"/>
        </w:rPr>
        <w:t>iro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to en</w:t>
      </w:r>
      <w:r w:rsidRPr="00CF01C6">
        <w:rPr>
          <w:color w:val="000000" w:themeColor="text1"/>
          <w:spacing w:val="-1"/>
        </w:rPr>
        <w:t>s</w:t>
      </w:r>
      <w:r w:rsidRPr="00CF01C6">
        <w:rPr>
          <w:color w:val="000000" w:themeColor="text1"/>
          <w:spacing w:val="1"/>
        </w:rPr>
        <w:t>u</w:t>
      </w:r>
      <w:r w:rsidRPr="00CF01C6">
        <w:rPr>
          <w:color w:val="000000" w:themeColor="text1"/>
        </w:rPr>
        <w:t>re st</w:t>
      </w:r>
      <w:r w:rsidRPr="00CF01C6">
        <w:rPr>
          <w:color w:val="000000" w:themeColor="text1"/>
          <w:spacing w:val="-1"/>
        </w:rPr>
        <w:t>u</w:t>
      </w:r>
      <w:r w:rsidRPr="00CF01C6">
        <w:rPr>
          <w:color w:val="000000" w:themeColor="text1"/>
          <w:spacing w:val="1"/>
        </w:rPr>
        <w:t>d</w:t>
      </w:r>
      <w:r w:rsidRPr="00CF01C6">
        <w:rPr>
          <w:color w:val="000000" w:themeColor="text1"/>
        </w:rPr>
        <w:t>ent</w:t>
      </w:r>
      <w:r w:rsidRPr="00CF01C6">
        <w:rPr>
          <w:color w:val="000000" w:themeColor="text1"/>
          <w:spacing w:val="-1"/>
        </w:rPr>
        <w:t xml:space="preserve"> </w:t>
      </w:r>
      <w:r w:rsidRPr="00CF01C6">
        <w:rPr>
          <w:color w:val="000000" w:themeColor="text1"/>
        </w:rPr>
        <w:t>learni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spacing w:val="-1"/>
        </w:rPr>
        <w:t>an</w:t>
      </w:r>
      <w:r w:rsidRPr="00CF01C6">
        <w:rPr>
          <w:color w:val="000000" w:themeColor="text1"/>
        </w:rPr>
        <w:t>d g</w:t>
      </w:r>
      <w:r w:rsidRPr="00CF01C6">
        <w:rPr>
          <w:color w:val="000000" w:themeColor="text1"/>
          <w:spacing w:val="-1"/>
        </w:rPr>
        <w:t>r</w:t>
      </w:r>
      <w:r w:rsidRPr="00CF01C6">
        <w:rPr>
          <w:color w:val="000000" w:themeColor="text1"/>
        </w:rPr>
        <w:t>ow</w:t>
      </w:r>
      <w:r w:rsidRPr="00CF01C6">
        <w:rPr>
          <w:color w:val="000000" w:themeColor="text1"/>
          <w:spacing w:val="-2"/>
        </w:rPr>
        <w:t>t</w:t>
      </w:r>
      <w:r w:rsidRPr="00CF01C6">
        <w:rPr>
          <w:color w:val="000000" w:themeColor="text1"/>
        </w:rPr>
        <w:t>h</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5</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rPr>
        <w:t>of</w:t>
      </w:r>
      <w:r w:rsidRPr="00CF01C6">
        <w:rPr>
          <w:color w:val="000000" w:themeColor="text1"/>
          <w:spacing w:val="-2"/>
        </w:rPr>
        <w:t xml:space="preserve"> </w:t>
      </w:r>
      <w:r w:rsidRPr="00CF01C6">
        <w:rPr>
          <w:color w:val="000000" w:themeColor="text1"/>
        </w:rPr>
        <w:t>var</w:t>
      </w:r>
      <w:r w:rsidRPr="00CF01C6">
        <w:rPr>
          <w:color w:val="000000" w:themeColor="text1"/>
          <w:spacing w:val="-2"/>
        </w:rPr>
        <w:t>i</w:t>
      </w:r>
      <w:r w:rsidRPr="00CF01C6">
        <w:rPr>
          <w:color w:val="000000" w:themeColor="text1"/>
        </w:rPr>
        <w:t>ous</w:t>
      </w:r>
      <w:r w:rsidRPr="00CF01C6">
        <w:rPr>
          <w:color w:val="000000" w:themeColor="text1"/>
          <w:spacing w:val="-1"/>
        </w:rPr>
        <w:t xml:space="preserve"> </w:t>
      </w:r>
      <w:r w:rsidRPr="00CF01C6">
        <w:rPr>
          <w:color w:val="000000" w:themeColor="text1"/>
        </w:rPr>
        <w:t>class</w:t>
      </w:r>
      <w:r w:rsidRPr="00CF01C6">
        <w:rPr>
          <w:color w:val="000000" w:themeColor="text1"/>
          <w:spacing w:val="-1"/>
        </w:rPr>
        <w:t>ro</w:t>
      </w:r>
      <w:r w:rsidRPr="00CF01C6">
        <w:rPr>
          <w:color w:val="000000" w:themeColor="text1"/>
          <w:spacing w:val="1"/>
        </w:rPr>
        <w:t>o</w:t>
      </w:r>
      <w:r w:rsidRPr="00CF01C6">
        <w:rPr>
          <w:color w:val="000000" w:themeColor="text1"/>
        </w:rPr>
        <w:t>m</w:t>
      </w:r>
      <w:r w:rsidRPr="00CF01C6">
        <w:rPr>
          <w:color w:val="000000" w:themeColor="text1"/>
          <w:spacing w:val="-1"/>
        </w:rPr>
        <w:t xml:space="preserve"> </w:t>
      </w:r>
      <w:r w:rsidRPr="00CF01C6">
        <w:rPr>
          <w:color w:val="000000" w:themeColor="text1"/>
          <w:spacing w:val="-2"/>
        </w:rPr>
        <w:t>m</w:t>
      </w:r>
      <w:r w:rsidRPr="00CF01C6">
        <w:rPr>
          <w:color w:val="000000" w:themeColor="text1"/>
        </w:rPr>
        <w:t>anage</w:t>
      </w:r>
      <w:r w:rsidRPr="00CF01C6">
        <w:rPr>
          <w:color w:val="000000" w:themeColor="text1"/>
          <w:spacing w:val="-2"/>
        </w:rPr>
        <w:t>m</w:t>
      </w:r>
      <w:r w:rsidRPr="00CF01C6">
        <w:rPr>
          <w:color w:val="000000" w:themeColor="text1"/>
          <w:spacing w:val="1"/>
        </w:rPr>
        <w:t>e</w:t>
      </w:r>
      <w:r w:rsidRPr="00CF01C6">
        <w:rPr>
          <w:color w:val="000000" w:themeColor="text1"/>
        </w:rPr>
        <w:t>nt a</w:t>
      </w:r>
      <w:r w:rsidRPr="00CF01C6">
        <w:rPr>
          <w:color w:val="000000" w:themeColor="text1"/>
          <w:spacing w:val="-1"/>
        </w:rPr>
        <w:t>pp</w:t>
      </w:r>
      <w:r w:rsidRPr="00CF01C6">
        <w:rPr>
          <w:color w:val="000000" w:themeColor="text1"/>
        </w:rPr>
        <w:t>roa</w:t>
      </w:r>
      <w:r w:rsidRPr="00CF01C6">
        <w:rPr>
          <w:color w:val="000000" w:themeColor="text1"/>
          <w:spacing w:val="-1"/>
        </w:rPr>
        <w:t>c</w:t>
      </w:r>
      <w:r w:rsidRPr="00CF01C6">
        <w:rPr>
          <w:color w:val="000000" w:themeColor="text1"/>
          <w:spacing w:val="1"/>
        </w:rPr>
        <w:t>h</w:t>
      </w:r>
      <w:r w:rsidRPr="00CF01C6">
        <w:rPr>
          <w:color w:val="000000" w:themeColor="text1"/>
        </w:rPr>
        <w:t>e</w:t>
      </w:r>
      <w:r w:rsidRPr="00CF01C6">
        <w:rPr>
          <w:color w:val="000000" w:themeColor="text1"/>
          <w:spacing w:val="-1"/>
        </w:rPr>
        <w:t>s</w:t>
      </w:r>
      <w:r w:rsidRPr="00CF01C6">
        <w:rPr>
          <w:color w:val="000000" w:themeColor="text1"/>
        </w:rPr>
        <w:t>,</w:t>
      </w:r>
      <w:r w:rsidRPr="00CF01C6">
        <w:rPr>
          <w:color w:val="000000" w:themeColor="text1"/>
          <w:spacing w:val="-2"/>
        </w:rPr>
        <w:t xml:space="preserve"> </w:t>
      </w:r>
      <w:r w:rsidRPr="00CF01C6">
        <w:rPr>
          <w:color w:val="000000" w:themeColor="text1"/>
        </w:rPr>
        <w:t>i</w:t>
      </w:r>
      <w:r w:rsidRPr="00CF01C6">
        <w:rPr>
          <w:color w:val="000000" w:themeColor="text1"/>
          <w:spacing w:val="1"/>
        </w:rPr>
        <w:t>n</w:t>
      </w:r>
      <w:r w:rsidRPr="00CF01C6">
        <w:rPr>
          <w:color w:val="000000" w:themeColor="text1"/>
        </w:rPr>
        <w:t>clud</w:t>
      </w:r>
      <w:r w:rsidRPr="00CF01C6">
        <w:rPr>
          <w:color w:val="000000" w:themeColor="text1"/>
          <w:spacing w:val="-2"/>
        </w:rPr>
        <w:t>i</w:t>
      </w:r>
      <w:r w:rsidRPr="00CF01C6">
        <w:rPr>
          <w:color w:val="000000" w:themeColor="text1"/>
        </w:rPr>
        <w:t>ng relation</w:t>
      </w:r>
      <w:r w:rsidRPr="00CF01C6">
        <w:rPr>
          <w:color w:val="000000" w:themeColor="text1"/>
          <w:spacing w:val="-1"/>
        </w:rPr>
        <w:t>s</w:t>
      </w:r>
      <w:r w:rsidRPr="00CF01C6">
        <w:rPr>
          <w:color w:val="000000" w:themeColor="text1"/>
        </w:rPr>
        <w:t>h</w:t>
      </w:r>
      <w:r w:rsidRPr="00CF01C6">
        <w:rPr>
          <w:color w:val="000000" w:themeColor="text1"/>
          <w:spacing w:val="-2"/>
        </w:rPr>
        <w:t>i</w:t>
      </w:r>
      <w:r w:rsidRPr="00CF01C6">
        <w:rPr>
          <w:color w:val="000000" w:themeColor="text1"/>
        </w:rPr>
        <w:t>ps</w:t>
      </w:r>
      <w:r w:rsidRPr="00CF01C6">
        <w:rPr>
          <w:color w:val="000000" w:themeColor="text1"/>
          <w:spacing w:val="-1"/>
        </w:rPr>
        <w:t xml:space="preserve"> </w:t>
      </w:r>
      <w:r w:rsidRPr="00CF01C6">
        <w:rPr>
          <w:color w:val="000000" w:themeColor="text1"/>
        </w:rPr>
        <w:t>betwe</w:t>
      </w:r>
      <w:r w:rsidRPr="00CF01C6">
        <w:rPr>
          <w:color w:val="000000" w:themeColor="text1"/>
          <w:spacing w:val="-1"/>
        </w:rPr>
        <w:t>e</w:t>
      </w:r>
      <w:r w:rsidRPr="00CF01C6">
        <w:rPr>
          <w:color w:val="000000" w:themeColor="text1"/>
        </w:rPr>
        <w:t>n</w:t>
      </w:r>
      <w:r w:rsidRPr="00CF01C6">
        <w:rPr>
          <w:color w:val="000000" w:themeColor="text1"/>
          <w:spacing w:val="1"/>
        </w:rPr>
        <w:t xml:space="preserve"> </w:t>
      </w:r>
      <w:r w:rsidRPr="00CF01C6">
        <w:rPr>
          <w:color w:val="000000" w:themeColor="text1"/>
          <w:spacing w:val="-1"/>
        </w:rPr>
        <w:t>s</w:t>
      </w:r>
      <w:r w:rsidRPr="00CF01C6">
        <w:rPr>
          <w:color w:val="000000" w:themeColor="text1"/>
          <w:spacing w:val="1"/>
        </w:rPr>
        <w:t>p</w:t>
      </w:r>
      <w:r w:rsidRPr="00CF01C6">
        <w:rPr>
          <w:color w:val="000000" w:themeColor="text1"/>
        </w:rPr>
        <w:t>ecific</w:t>
      </w:r>
      <w:r w:rsidRPr="00CF01C6">
        <w:rPr>
          <w:color w:val="000000" w:themeColor="text1"/>
          <w:spacing w:val="1"/>
        </w:rPr>
        <w:t xml:space="preserve"> </w:t>
      </w:r>
      <w:r w:rsidRPr="00CF01C6">
        <w:rPr>
          <w:color w:val="000000" w:themeColor="text1"/>
          <w:spacing w:val="-2"/>
        </w:rPr>
        <w:t>m</w:t>
      </w:r>
      <w:r w:rsidRPr="00CF01C6">
        <w:rPr>
          <w:color w:val="000000" w:themeColor="text1"/>
        </w:rPr>
        <w:t>anage</w:t>
      </w:r>
      <w:r w:rsidRPr="00CF01C6">
        <w:rPr>
          <w:color w:val="000000" w:themeColor="text1"/>
          <w:spacing w:val="-2"/>
        </w:rPr>
        <w:t>m</w:t>
      </w:r>
      <w:r w:rsidRPr="00CF01C6">
        <w:rPr>
          <w:color w:val="000000" w:themeColor="text1"/>
        </w:rPr>
        <w:t xml:space="preserve">ent </w:t>
      </w:r>
      <w:r w:rsidRPr="00CF01C6">
        <w:rPr>
          <w:color w:val="000000" w:themeColor="text1"/>
          <w:spacing w:val="1"/>
        </w:rPr>
        <w:t>p</w:t>
      </w:r>
      <w:r w:rsidRPr="00CF01C6">
        <w:rPr>
          <w:color w:val="000000" w:themeColor="text1"/>
        </w:rPr>
        <w:t>ractices and</w:t>
      </w:r>
      <w:r w:rsidRPr="00CF01C6">
        <w:rPr>
          <w:color w:val="000000" w:themeColor="text1"/>
          <w:spacing w:val="1"/>
        </w:rPr>
        <w:t xml:space="preserve"> </w:t>
      </w:r>
      <w:r w:rsidRPr="00CF01C6">
        <w:rPr>
          <w:color w:val="000000" w:themeColor="text1"/>
        </w:rPr>
        <w:t>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lear</w:t>
      </w:r>
      <w:r w:rsidRPr="00CF01C6">
        <w:rPr>
          <w:color w:val="000000" w:themeColor="text1"/>
          <w:spacing w:val="1"/>
        </w:rPr>
        <w:t>n</w:t>
      </w:r>
      <w:r w:rsidRPr="00CF01C6">
        <w:rPr>
          <w:color w:val="000000" w:themeColor="text1"/>
        </w:rPr>
        <w:t>ing, attit</w:t>
      </w:r>
      <w:r w:rsidRPr="00CF01C6">
        <w:rPr>
          <w:color w:val="000000" w:themeColor="text1"/>
          <w:spacing w:val="1"/>
        </w:rPr>
        <w:t>ud</w:t>
      </w:r>
      <w:r w:rsidRPr="00CF01C6">
        <w:rPr>
          <w:color w:val="000000" w:themeColor="text1"/>
        </w:rPr>
        <w:t xml:space="preserve">es, and </w:t>
      </w:r>
      <w:r w:rsidRPr="00CF01C6">
        <w:rPr>
          <w:color w:val="000000" w:themeColor="text1"/>
          <w:spacing w:val="1"/>
        </w:rPr>
        <w:t>b</w:t>
      </w:r>
      <w:r w:rsidRPr="00CF01C6">
        <w:rPr>
          <w:color w:val="000000" w:themeColor="text1"/>
        </w:rPr>
        <w:t>e</w:t>
      </w:r>
      <w:r w:rsidRPr="00CF01C6">
        <w:rPr>
          <w:color w:val="000000" w:themeColor="text1"/>
          <w:spacing w:val="1"/>
        </w:rPr>
        <w:t>h</w:t>
      </w:r>
      <w:r w:rsidRPr="00CF01C6">
        <w:rPr>
          <w:color w:val="000000" w:themeColor="text1"/>
          <w:spacing w:val="-1"/>
        </w:rPr>
        <w:t>a</w:t>
      </w:r>
      <w:r w:rsidRPr="00CF01C6">
        <w:rPr>
          <w:color w:val="000000" w:themeColor="text1"/>
          <w:spacing w:val="1"/>
        </w:rPr>
        <w:t>v</w:t>
      </w:r>
      <w:r w:rsidRPr="00CF01C6">
        <w:rPr>
          <w:color w:val="000000" w:themeColor="text1"/>
        </w:rPr>
        <w:t>iors, a</w:t>
      </w:r>
      <w:r w:rsidRPr="00CF01C6">
        <w:rPr>
          <w:color w:val="000000" w:themeColor="text1"/>
          <w:spacing w:val="-5"/>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use t</w:t>
      </w:r>
      <w:r w:rsidRPr="00CF01C6">
        <w:rPr>
          <w:color w:val="000000" w:themeColor="text1"/>
          <w:spacing w:val="1"/>
        </w:rPr>
        <w:t>h</w:t>
      </w:r>
      <w:r w:rsidRPr="00CF01C6">
        <w:rPr>
          <w:color w:val="000000" w:themeColor="text1"/>
        </w:rPr>
        <w:t>is</w:t>
      </w:r>
      <w:r w:rsidRPr="00CF01C6">
        <w:rPr>
          <w:color w:val="000000" w:themeColor="text1"/>
          <w:spacing w:val="-1"/>
        </w:rPr>
        <w:t xml:space="preserve"> </w:t>
      </w:r>
      <w:r w:rsidRPr="00CF01C6">
        <w:rPr>
          <w:color w:val="000000" w:themeColor="text1"/>
          <w:spacing w:val="1"/>
        </w:rPr>
        <w:t>k</w:t>
      </w:r>
      <w:r w:rsidRPr="00CF01C6">
        <w:rPr>
          <w:color w:val="000000" w:themeColor="text1"/>
        </w:rPr>
        <w:t>nowle</w:t>
      </w:r>
      <w:r w:rsidRPr="00CF01C6">
        <w:rPr>
          <w:color w:val="000000" w:themeColor="text1"/>
          <w:spacing w:val="1"/>
        </w:rPr>
        <w:t>dg</w:t>
      </w:r>
      <w:r w:rsidRPr="00CF01C6">
        <w:rPr>
          <w:color w:val="000000" w:themeColor="text1"/>
        </w:rPr>
        <w:t>e</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rPr>
        <w:t xml:space="preserve">create an </w:t>
      </w:r>
      <w:r w:rsidRPr="00CF01C6">
        <w:rPr>
          <w:color w:val="000000" w:themeColor="text1"/>
          <w:spacing w:val="1"/>
        </w:rPr>
        <w:t>o</w:t>
      </w:r>
      <w:r w:rsidRPr="00CF01C6">
        <w:rPr>
          <w:color w:val="000000" w:themeColor="text1"/>
          <w:spacing w:val="-1"/>
        </w:rPr>
        <w:t>r</w:t>
      </w:r>
      <w:r w:rsidRPr="00CF01C6">
        <w:rPr>
          <w:color w:val="000000" w:themeColor="text1"/>
          <w:spacing w:val="1"/>
        </w:rPr>
        <w:t>g</w:t>
      </w:r>
      <w:r w:rsidRPr="00CF01C6">
        <w:rPr>
          <w:color w:val="000000" w:themeColor="text1"/>
          <w:spacing w:val="-1"/>
        </w:rPr>
        <w:t>a</w:t>
      </w:r>
      <w:r w:rsidRPr="00CF01C6">
        <w:rPr>
          <w:color w:val="000000" w:themeColor="text1"/>
          <w:spacing w:val="1"/>
        </w:rPr>
        <w:t>n</w:t>
      </w:r>
      <w:r w:rsidRPr="00CF01C6">
        <w:rPr>
          <w:color w:val="000000" w:themeColor="text1"/>
        </w:rPr>
        <w:t>ized a</w:t>
      </w:r>
      <w:r w:rsidRPr="00CF01C6">
        <w:rPr>
          <w:color w:val="000000" w:themeColor="text1"/>
          <w:spacing w:val="1"/>
        </w:rPr>
        <w:t>n</w:t>
      </w:r>
      <w:r w:rsidRPr="00CF01C6">
        <w:rPr>
          <w:color w:val="000000" w:themeColor="text1"/>
        </w:rPr>
        <w:t>d pr</w:t>
      </w:r>
      <w:r w:rsidRPr="00CF01C6">
        <w:rPr>
          <w:color w:val="000000" w:themeColor="text1"/>
          <w:spacing w:val="1"/>
        </w:rPr>
        <w:t>o</w:t>
      </w:r>
      <w:r w:rsidRPr="00CF01C6">
        <w:rPr>
          <w:color w:val="000000" w:themeColor="text1"/>
          <w:spacing w:val="-1"/>
        </w:rPr>
        <w:t>d</w:t>
      </w:r>
      <w:r w:rsidRPr="00CF01C6">
        <w:rPr>
          <w:color w:val="000000" w:themeColor="text1"/>
          <w:spacing w:val="1"/>
        </w:rPr>
        <w:t>u</w:t>
      </w:r>
      <w:r w:rsidRPr="00CF01C6">
        <w:rPr>
          <w:color w:val="000000" w:themeColor="text1"/>
        </w:rPr>
        <w:t>cti</w:t>
      </w:r>
      <w:r w:rsidRPr="00CF01C6">
        <w:rPr>
          <w:color w:val="000000" w:themeColor="text1"/>
          <w:spacing w:val="1"/>
        </w:rPr>
        <w:t>v</w:t>
      </w:r>
      <w:r w:rsidRPr="00CF01C6">
        <w:rPr>
          <w:color w:val="000000" w:themeColor="text1"/>
        </w:rPr>
        <w:t>e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 en</w:t>
      </w:r>
      <w:r w:rsidRPr="00CF01C6">
        <w:rPr>
          <w:color w:val="000000" w:themeColor="text1"/>
          <w:spacing w:val="1"/>
        </w:rPr>
        <w:t>v</w:t>
      </w:r>
      <w:r w:rsidRPr="00CF01C6">
        <w:rPr>
          <w:color w:val="000000" w:themeColor="text1"/>
        </w:rPr>
        <w:t>ir</w:t>
      </w:r>
      <w:r w:rsidRPr="00CF01C6">
        <w:rPr>
          <w:color w:val="000000" w:themeColor="text1"/>
          <w:spacing w:val="1"/>
        </w:rPr>
        <w:t>on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t</w:t>
      </w:r>
      <w:r w:rsidRPr="00CF01C6">
        <w:rPr>
          <w:color w:val="000000" w:themeColor="text1"/>
          <w:spacing w:val="1"/>
        </w:rPr>
        <w:t>h</w:t>
      </w:r>
      <w:r w:rsidRPr="00CF01C6">
        <w:rPr>
          <w:color w:val="000000" w:themeColor="text1"/>
        </w:rPr>
        <w:t>at ma</w:t>
      </w:r>
      <w:r w:rsidRPr="00CF01C6">
        <w:rPr>
          <w:color w:val="000000" w:themeColor="text1"/>
          <w:spacing w:val="1"/>
        </w:rPr>
        <w:t>x</w:t>
      </w:r>
      <w:r w:rsidRPr="00CF01C6">
        <w:rPr>
          <w:color w:val="000000" w:themeColor="text1"/>
        </w:rPr>
        <w:t>imizes st</w:t>
      </w:r>
      <w:r w:rsidRPr="00CF01C6">
        <w:rPr>
          <w:color w:val="000000" w:themeColor="text1"/>
          <w:spacing w:val="1"/>
        </w:rPr>
        <w:t>ud</w:t>
      </w:r>
      <w:r w:rsidRPr="00CF01C6">
        <w:rPr>
          <w:color w:val="000000" w:themeColor="text1"/>
          <w:spacing w:val="-3"/>
        </w:rPr>
        <w:t>e</w:t>
      </w:r>
      <w:r w:rsidRPr="00CF01C6">
        <w:rPr>
          <w:color w:val="000000" w:themeColor="text1"/>
          <w:spacing w:val="1"/>
        </w:rPr>
        <w:t>n</w:t>
      </w:r>
      <w:r w:rsidRPr="00CF01C6">
        <w:rPr>
          <w:color w:val="000000" w:themeColor="text1"/>
        </w:rPr>
        <w:t>ts' t</w:t>
      </w:r>
      <w:r w:rsidRPr="00CF01C6">
        <w:rPr>
          <w:color w:val="000000" w:themeColor="text1"/>
          <w:spacing w:val="1"/>
        </w:rPr>
        <w:t>i</w:t>
      </w:r>
      <w:r w:rsidRPr="00CF01C6">
        <w:rPr>
          <w:color w:val="000000" w:themeColor="text1"/>
          <w:spacing w:val="-2"/>
        </w:rPr>
        <w:t>m</w:t>
      </w:r>
      <w:r w:rsidRPr="00CF01C6">
        <w:rPr>
          <w:color w:val="000000" w:themeColor="text1"/>
        </w:rPr>
        <w:t xml:space="preserve">e </w:t>
      </w:r>
      <w:r w:rsidRPr="00CF01C6">
        <w:rPr>
          <w:color w:val="000000" w:themeColor="text1"/>
          <w:spacing w:val="1"/>
        </w:rPr>
        <w:t>o</w:t>
      </w:r>
      <w:r w:rsidRPr="00CF01C6">
        <w:rPr>
          <w:color w:val="000000" w:themeColor="text1"/>
        </w:rPr>
        <w:t>n</w:t>
      </w:r>
      <w:r w:rsidRPr="00CF01C6">
        <w:rPr>
          <w:color w:val="000000" w:themeColor="text1"/>
          <w:spacing w:val="1"/>
        </w:rPr>
        <w:t xml:space="preserve"> </w:t>
      </w:r>
      <w:r w:rsidRPr="00CF01C6">
        <w:rPr>
          <w:color w:val="000000" w:themeColor="text1"/>
        </w:rPr>
        <w:t>tas</w:t>
      </w:r>
      <w:r w:rsidRPr="00CF01C6">
        <w:rPr>
          <w:color w:val="000000" w:themeColor="text1"/>
          <w:spacing w:val="1"/>
        </w:rPr>
        <w:t>k</w:t>
      </w:r>
      <w:r w:rsidRPr="00CF01C6">
        <w:rPr>
          <w:color w:val="000000" w:themeColor="text1"/>
        </w:rPr>
        <w:t>,</w:t>
      </w:r>
      <w:r w:rsidRPr="00CF01C6">
        <w:rPr>
          <w:color w:val="000000" w:themeColor="text1"/>
          <w:spacing w:val="-1"/>
        </w:rPr>
        <w:t xml:space="preserve"> </w:t>
      </w:r>
      <w:r w:rsidRPr="00CF01C6">
        <w:rPr>
          <w:color w:val="000000" w:themeColor="text1"/>
        </w:rPr>
        <w:t>facilitates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spacing w:val="-1"/>
        </w:rPr>
        <w:t>g</w:t>
      </w:r>
      <w:r w:rsidRPr="00CF01C6">
        <w:rPr>
          <w:color w:val="000000" w:themeColor="text1"/>
        </w:rPr>
        <w:t>, a</w:t>
      </w:r>
      <w:r w:rsidRPr="00CF01C6">
        <w:rPr>
          <w:color w:val="000000" w:themeColor="text1"/>
          <w:spacing w:val="1"/>
        </w:rPr>
        <w:t>n</w:t>
      </w:r>
      <w:r w:rsidRPr="00CF01C6">
        <w:rPr>
          <w:color w:val="000000" w:themeColor="text1"/>
        </w:rPr>
        <w:t>d e</w:t>
      </w:r>
      <w:r w:rsidRPr="00CF01C6">
        <w:rPr>
          <w:color w:val="000000" w:themeColor="text1"/>
          <w:spacing w:val="1"/>
        </w:rPr>
        <w:t>n</w:t>
      </w:r>
      <w:r w:rsidRPr="00CF01C6">
        <w:rPr>
          <w:color w:val="000000" w:themeColor="text1"/>
        </w:rPr>
        <w:t>c</w:t>
      </w:r>
      <w:r w:rsidRPr="00CF01C6">
        <w:rPr>
          <w:color w:val="000000" w:themeColor="text1"/>
          <w:spacing w:val="1"/>
        </w:rPr>
        <w:t>o</w:t>
      </w:r>
      <w:r w:rsidRPr="00CF01C6">
        <w:rPr>
          <w:color w:val="000000" w:themeColor="text1"/>
        </w:rPr>
        <w:t>ura</w:t>
      </w:r>
      <w:r w:rsidRPr="00CF01C6">
        <w:rPr>
          <w:color w:val="000000" w:themeColor="text1"/>
          <w:spacing w:val="1"/>
        </w:rPr>
        <w:t>g</w:t>
      </w:r>
      <w:r w:rsidRPr="00CF01C6">
        <w:rPr>
          <w:color w:val="000000" w:themeColor="text1"/>
        </w:rPr>
        <w:t>es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self-re</w:t>
      </w:r>
      <w:r w:rsidRPr="00CF01C6">
        <w:rPr>
          <w:color w:val="000000" w:themeColor="text1"/>
          <w:spacing w:val="1"/>
        </w:rPr>
        <w:t>gu</w:t>
      </w:r>
      <w:r w:rsidRPr="00CF01C6">
        <w:rPr>
          <w:color w:val="000000" w:themeColor="text1"/>
        </w:rPr>
        <w:t>latio</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res</w:t>
      </w:r>
      <w:r w:rsidRPr="00CF01C6">
        <w:rPr>
          <w:color w:val="000000" w:themeColor="text1"/>
          <w:spacing w:val="1"/>
        </w:rPr>
        <w:t>p</w:t>
      </w:r>
      <w:r w:rsidRPr="00CF01C6">
        <w:rPr>
          <w:color w:val="000000" w:themeColor="text1"/>
        </w:rPr>
        <w:t>o</w:t>
      </w:r>
      <w:r w:rsidRPr="00CF01C6">
        <w:rPr>
          <w:color w:val="000000" w:themeColor="text1"/>
          <w:spacing w:val="1"/>
        </w:rPr>
        <w:t>n</w:t>
      </w:r>
      <w:r w:rsidRPr="00CF01C6">
        <w:rPr>
          <w:color w:val="000000" w:themeColor="text1"/>
        </w:rPr>
        <w:t>si</w:t>
      </w:r>
      <w:r w:rsidRPr="00CF01C6">
        <w:rPr>
          <w:color w:val="000000" w:themeColor="text1"/>
          <w:spacing w:val="1"/>
        </w:rPr>
        <w:t>b</w:t>
      </w:r>
      <w:r w:rsidRPr="00CF01C6">
        <w:rPr>
          <w:color w:val="000000" w:themeColor="text1"/>
        </w:rPr>
        <w:t>ility, and</w:t>
      </w:r>
      <w:r w:rsidRPr="00CF01C6">
        <w:rPr>
          <w:color w:val="000000" w:themeColor="text1"/>
          <w:spacing w:val="1"/>
        </w:rPr>
        <w:t xml:space="preserve"> </w:t>
      </w:r>
      <w:r w:rsidRPr="00CF01C6">
        <w:rPr>
          <w:color w:val="000000" w:themeColor="text1"/>
        </w:rPr>
        <w:t>acc</w:t>
      </w:r>
      <w:r w:rsidRPr="00CF01C6">
        <w:rPr>
          <w:color w:val="000000" w:themeColor="text1"/>
          <w:spacing w:val="1"/>
        </w:rPr>
        <w:t>o</w:t>
      </w:r>
      <w:r w:rsidRPr="00CF01C6">
        <w:rPr>
          <w:color w:val="000000" w:themeColor="text1"/>
        </w:rPr>
        <w:t>u</w:t>
      </w:r>
      <w:r w:rsidRPr="00CF01C6">
        <w:rPr>
          <w:color w:val="000000" w:themeColor="text1"/>
          <w:spacing w:val="1"/>
        </w:rPr>
        <w:t>n</w:t>
      </w:r>
      <w:r w:rsidRPr="00CF01C6">
        <w:rPr>
          <w:color w:val="000000" w:themeColor="text1"/>
        </w:rPr>
        <w:t>ta</w:t>
      </w:r>
      <w:r w:rsidRPr="00CF01C6">
        <w:rPr>
          <w:color w:val="000000" w:themeColor="text1"/>
          <w:spacing w:val="1"/>
        </w:rPr>
        <w:t>b</w:t>
      </w:r>
      <w:r w:rsidRPr="00CF01C6">
        <w:rPr>
          <w:color w:val="000000" w:themeColor="text1"/>
        </w:rPr>
        <w:t>ility</w:t>
      </w:r>
      <w:r w:rsidR="002E2408">
        <w:rPr>
          <w:color w:val="000000" w:themeColor="text1"/>
        </w:rPr>
        <w:t xml:space="preserve"> (elementary)</w:t>
      </w:r>
    </w:p>
    <w:p w:rsidR="004F10AE" w:rsidRDefault="004F10AE" w:rsidP="004E6F52">
      <w:pPr>
        <w:rPr>
          <w:color w:val="000000" w:themeColor="text1"/>
        </w:rPr>
      </w:pPr>
    </w:p>
    <w:p w:rsidR="004E6F52" w:rsidRPr="00CF01C6" w:rsidRDefault="004F10AE" w:rsidP="004E6F52">
      <w:pPr>
        <w:rPr>
          <w:color w:val="000000" w:themeColor="text1"/>
        </w:rPr>
      </w:pPr>
      <w:r>
        <w:rPr>
          <w:color w:val="000000" w:themeColor="text1"/>
        </w:rPr>
        <w:t xml:space="preserve">5.5  </w:t>
      </w:r>
      <w:r w:rsidR="004E6F52" w:rsidRPr="00CF01C6">
        <w:rPr>
          <w:color w:val="000000" w:themeColor="text1"/>
        </w:rPr>
        <w:t>k</w:t>
      </w:r>
      <w:r w:rsidR="004E6F52" w:rsidRPr="00CF01C6">
        <w:rPr>
          <w:color w:val="000000" w:themeColor="text1"/>
          <w:spacing w:val="-1"/>
        </w:rPr>
        <w:t>no</w:t>
      </w:r>
      <w:r w:rsidR="004E6F52" w:rsidRPr="00CF01C6">
        <w:rPr>
          <w:color w:val="000000" w:themeColor="text1"/>
        </w:rPr>
        <w:t>wle</w:t>
      </w:r>
      <w:r w:rsidR="004E6F52" w:rsidRPr="00CF01C6">
        <w:rPr>
          <w:color w:val="000000" w:themeColor="text1"/>
          <w:spacing w:val="-1"/>
        </w:rPr>
        <w:t>d</w:t>
      </w:r>
      <w:r w:rsidR="004E6F52" w:rsidRPr="00CF01C6">
        <w:rPr>
          <w:color w:val="000000" w:themeColor="text1"/>
          <w:spacing w:val="1"/>
        </w:rPr>
        <w:t>g</w:t>
      </w:r>
      <w:r w:rsidR="004E6F52" w:rsidRPr="00CF01C6">
        <w:rPr>
          <w:color w:val="000000" w:themeColor="text1"/>
        </w:rPr>
        <w:t>e</w:t>
      </w:r>
      <w:r w:rsidR="004E6F52" w:rsidRPr="00CF01C6">
        <w:rPr>
          <w:color w:val="000000" w:themeColor="text1"/>
          <w:spacing w:val="-1"/>
        </w:rPr>
        <w:t xml:space="preserve"> </w:t>
      </w:r>
      <w:r w:rsidR="004E6F52" w:rsidRPr="00CF01C6">
        <w:rPr>
          <w:color w:val="000000" w:themeColor="text1"/>
        </w:rPr>
        <w:t>of</w:t>
      </w:r>
      <w:r w:rsidR="004E6F52" w:rsidRPr="00CF01C6">
        <w:rPr>
          <w:color w:val="000000" w:themeColor="text1"/>
          <w:spacing w:val="-2"/>
        </w:rPr>
        <w:t xml:space="preserve"> </w:t>
      </w:r>
      <w:r w:rsidR="004E6F52" w:rsidRPr="00CF01C6">
        <w:rPr>
          <w:color w:val="000000" w:themeColor="text1"/>
        </w:rPr>
        <w:t>deve</w:t>
      </w:r>
      <w:r w:rsidR="004E6F52" w:rsidRPr="00CF01C6">
        <w:rPr>
          <w:color w:val="000000" w:themeColor="text1"/>
          <w:spacing w:val="-2"/>
        </w:rPr>
        <w:t>l</w:t>
      </w:r>
      <w:r w:rsidR="004E6F52" w:rsidRPr="00CF01C6">
        <w:rPr>
          <w:color w:val="000000" w:themeColor="text1"/>
        </w:rPr>
        <w:t>op</w:t>
      </w:r>
      <w:r w:rsidR="004E6F52" w:rsidRPr="00CF01C6">
        <w:rPr>
          <w:color w:val="000000" w:themeColor="text1"/>
          <w:spacing w:val="-2"/>
        </w:rPr>
        <w:t>m</w:t>
      </w:r>
      <w:r w:rsidR="004E6F52" w:rsidRPr="00CF01C6">
        <w:rPr>
          <w:color w:val="000000" w:themeColor="text1"/>
        </w:rPr>
        <w:t>entally ap</w:t>
      </w:r>
      <w:r w:rsidR="004E6F52" w:rsidRPr="00CF01C6">
        <w:rPr>
          <w:color w:val="000000" w:themeColor="text1"/>
          <w:spacing w:val="-1"/>
        </w:rPr>
        <w:t>p</w:t>
      </w:r>
      <w:r w:rsidR="004E6F52" w:rsidRPr="00CF01C6">
        <w:rPr>
          <w:color w:val="000000" w:themeColor="text1"/>
        </w:rPr>
        <w:t>r</w:t>
      </w:r>
      <w:r w:rsidR="004E6F52" w:rsidRPr="00CF01C6">
        <w:rPr>
          <w:color w:val="000000" w:themeColor="text1"/>
          <w:spacing w:val="-1"/>
        </w:rPr>
        <w:t>o</w:t>
      </w:r>
      <w:r w:rsidR="004E6F52" w:rsidRPr="00CF01C6">
        <w:rPr>
          <w:color w:val="000000" w:themeColor="text1"/>
          <w:spacing w:val="1"/>
        </w:rPr>
        <w:t>p</w:t>
      </w:r>
      <w:r w:rsidR="004E6F52" w:rsidRPr="00CF01C6">
        <w:rPr>
          <w:color w:val="000000" w:themeColor="text1"/>
        </w:rPr>
        <w:t>riate</w:t>
      </w:r>
      <w:r w:rsidR="004E6F52" w:rsidRPr="00CF01C6">
        <w:rPr>
          <w:color w:val="000000" w:themeColor="text1"/>
          <w:spacing w:val="-1"/>
        </w:rPr>
        <w:t xml:space="preserve"> </w:t>
      </w:r>
      <w:r w:rsidR="004E6F52" w:rsidRPr="00CF01C6">
        <w:rPr>
          <w:color w:val="000000" w:themeColor="text1"/>
        </w:rPr>
        <w:t>classr</w:t>
      </w:r>
      <w:r w:rsidR="004E6F52" w:rsidRPr="00CF01C6">
        <w:rPr>
          <w:color w:val="000000" w:themeColor="text1"/>
          <w:spacing w:val="-1"/>
        </w:rPr>
        <w:t>o</w:t>
      </w:r>
      <w:r w:rsidR="004E6F52" w:rsidRPr="00CF01C6">
        <w:rPr>
          <w:color w:val="000000" w:themeColor="text1"/>
          <w:spacing w:val="1"/>
        </w:rPr>
        <w:t>o</w:t>
      </w:r>
      <w:r w:rsidR="004E6F52" w:rsidRPr="00CF01C6">
        <w:rPr>
          <w:color w:val="000000" w:themeColor="text1"/>
        </w:rPr>
        <w:t>m</w:t>
      </w:r>
      <w:r w:rsidR="004E6F52" w:rsidRPr="00CF01C6">
        <w:rPr>
          <w:color w:val="000000" w:themeColor="text1"/>
          <w:spacing w:val="-1"/>
        </w:rPr>
        <w:t xml:space="preserve"> </w:t>
      </w:r>
      <w:r w:rsidR="004E6F52" w:rsidRPr="00CF01C6">
        <w:rPr>
          <w:color w:val="000000" w:themeColor="text1"/>
          <w:spacing w:val="-2"/>
        </w:rPr>
        <w:t>m</w:t>
      </w:r>
      <w:r w:rsidR="004E6F52" w:rsidRPr="00CF01C6">
        <w:rPr>
          <w:color w:val="000000" w:themeColor="text1"/>
        </w:rPr>
        <w:t>anage</w:t>
      </w:r>
      <w:r w:rsidR="004E6F52" w:rsidRPr="00CF01C6">
        <w:rPr>
          <w:color w:val="000000" w:themeColor="text1"/>
          <w:spacing w:val="-2"/>
        </w:rPr>
        <w:t>m</w:t>
      </w:r>
      <w:r w:rsidR="004E6F52" w:rsidRPr="00CF01C6">
        <w:rPr>
          <w:color w:val="000000" w:themeColor="text1"/>
        </w:rPr>
        <w:t>ent ap</w:t>
      </w:r>
      <w:r w:rsidR="004E6F52" w:rsidRPr="00CF01C6">
        <w:rPr>
          <w:color w:val="000000" w:themeColor="text1"/>
          <w:spacing w:val="-1"/>
        </w:rPr>
        <w:t>p</w:t>
      </w:r>
      <w:r w:rsidR="004E6F52" w:rsidRPr="00CF01C6">
        <w:rPr>
          <w:color w:val="000000" w:themeColor="text1"/>
        </w:rPr>
        <w:t>r</w:t>
      </w:r>
      <w:r w:rsidR="004E6F52" w:rsidRPr="00CF01C6">
        <w:rPr>
          <w:color w:val="000000" w:themeColor="text1"/>
          <w:spacing w:val="-1"/>
        </w:rPr>
        <w:t>o</w:t>
      </w:r>
      <w:r w:rsidR="004E6F52" w:rsidRPr="00CF01C6">
        <w:rPr>
          <w:color w:val="000000" w:themeColor="text1"/>
        </w:rPr>
        <w:t>aches</w:t>
      </w:r>
      <w:r w:rsidR="004E6F52" w:rsidRPr="00CF01C6">
        <w:rPr>
          <w:color w:val="000000" w:themeColor="text1"/>
          <w:spacing w:val="1"/>
        </w:rPr>
        <w:t xml:space="preserve"> </w:t>
      </w:r>
      <w:r w:rsidR="004E6F52" w:rsidRPr="00CF01C6">
        <w:rPr>
          <w:color w:val="000000" w:themeColor="text1"/>
          <w:spacing w:val="-1"/>
        </w:rPr>
        <w:t>an</w:t>
      </w:r>
      <w:r w:rsidR="004E6F52" w:rsidRPr="00CF01C6">
        <w:rPr>
          <w:color w:val="000000" w:themeColor="text1"/>
        </w:rPr>
        <w:t>d</w:t>
      </w:r>
      <w:r w:rsidR="004E6F52" w:rsidRPr="00CF01C6">
        <w:rPr>
          <w:color w:val="000000" w:themeColor="text1"/>
          <w:spacing w:val="-1"/>
        </w:rPr>
        <w:t xml:space="preserve"> </w:t>
      </w:r>
      <w:r w:rsidR="004E6F52" w:rsidRPr="00CF01C6">
        <w:rPr>
          <w:color w:val="000000" w:themeColor="text1"/>
        </w:rPr>
        <w:t>posi</w:t>
      </w:r>
      <w:r w:rsidR="004E6F52" w:rsidRPr="00CF01C6">
        <w:rPr>
          <w:color w:val="000000" w:themeColor="text1"/>
          <w:spacing w:val="-2"/>
        </w:rPr>
        <w:t>t</w:t>
      </w:r>
      <w:r w:rsidR="004E6F52" w:rsidRPr="00CF01C6">
        <w:rPr>
          <w:color w:val="000000" w:themeColor="text1"/>
        </w:rPr>
        <w:t>i</w:t>
      </w:r>
      <w:r w:rsidR="004E6F52" w:rsidRPr="00CF01C6">
        <w:rPr>
          <w:color w:val="000000" w:themeColor="text1"/>
          <w:spacing w:val="1"/>
        </w:rPr>
        <w:t>v</w:t>
      </w:r>
      <w:r w:rsidR="004E6F52" w:rsidRPr="00CF01C6">
        <w:rPr>
          <w:color w:val="000000" w:themeColor="text1"/>
        </w:rPr>
        <w:t>e</w:t>
      </w:r>
      <w:r w:rsidR="004E6F52" w:rsidRPr="00CF01C6">
        <w:rPr>
          <w:color w:val="000000" w:themeColor="text1"/>
          <w:spacing w:val="1"/>
        </w:rPr>
        <w:t xml:space="preserve"> </w:t>
      </w:r>
      <w:r w:rsidR="004E6F52" w:rsidRPr="00CF01C6">
        <w:rPr>
          <w:color w:val="000000" w:themeColor="text1"/>
          <w:spacing w:val="-1"/>
        </w:rPr>
        <w:t>g</w:t>
      </w:r>
      <w:r w:rsidR="004E6F52" w:rsidRPr="00CF01C6">
        <w:rPr>
          <w:color w:val="000000" w:themeColor="text1"/>
          <w:spacing w:val="1"/>
        </w:rPr>
        <w:t>u</w:t>
      </w:r>
      <w:r w:rsidR="004E6F52" w:rsidRPr="00CF01C6">
        <w:rPr>
          <w:color w:val="000000" w:themeColor="text1"/>
        </w:rPr>
        <w:t>i</w:t>
      </w:r>
      <w:r w:rsidR="004E6F52" w:rsidRPr="00CF01C6">
        <w:rPr>
          <w:color w:val="000000" w:themeColor="text1"/>
          <w:spacing w:val="1"/>
        </w:rPr>
        <w:t>d</w:t>
      </w:r>
      <w:r w:rsidR="004E6F52" w:rsidRPr="00CF01C6">
        <w:rPr>
          <w:color w:val="000000" w:themeColor="text1"/>
          <w:spacing w:val="-1"/>
        </w:rPr>
        <w:t>a</w:t>
      </w:r>
      <w:r w:rsidR="004E6F52" w:rsidRPr="00CF01C6">
        <w:rPr>
          <w:color w:val="000000" w:themeColor="text1"/>
          <w:spacing w:val="1"/>
        </w:rPr>
        <w:t>n</w:t>
      </w:r>
      <w:r w:rsidR="004E6F52" w:rsidRPr="00CF01C6">
        <w:rPr>
          <w:color w:val="000000" w:themeColor="text1"/>
        </w:rPr>
        <w:t>ce</w:t>
      </w:r>
      <w:r w:rsidR="004E6F52" w:rsidRPr="00CF01C6">
        <w:rPr>
          <w:color w:val="000000" w:themeColor="text1"/>
          <w:spacing w:val="-1"/>
        </w:rPr>
        <w:t xml:space="preserve"> </w:t>
      </w:r>
      <w:r w:rsidR="004E6F52" w:rsidRPr="00CF01C6">
        <w:rPr>
          <w:color w:val="000000" w:themeColor="text1"/>
        </w:rPr>
        <w:t>techn</w:t>
      </w:r>
      <w:r w:rsidR="004E6F52" w:rsidRPr="00CF01C6">
        <w:rPr>
          <w:color w:val="000000" w:themeColor="text1"/>
          <w:spacing w:val="-2"/>
        </w:rPr>
        <w:t>i</w:t>
      </w:r>
      <w:r w:rsidR="004E6F52" w:rsidRPr="00CF01C6">
        <w:rPr>
          <w:color w:val="000000" w:themeColor="text1"/>
        </w:rPr>
        <w:t>qu</w:t>
      </w:r>
      <w:r w:rsidR="004E6F52" w:rsidRPr="00CF01C6">
        <w:rPr>
          <w:color w:val="000000" w:themeColor="text1"/>
          <w:spacing w:val="-1"/>
        </w:rPr>
        <w:t>e</w:t>
      </w:r>
      <w:r w:rsidR="004E6F52" w:rsidRPr="00CF01C6">
        <w:rPr>
          <w:color w:val="000000" w:themeColor="text1"/>
        </w:rPr>
        <w:t>s, i</w:t>
      </w:r>
      <w:r w:rsidR="004E6F52" w:rsidRPr="00CF01C6">
        <w:rPr>
          <w:color w:val="000000" w:themeColor="text1"/>
          <w:spacing w:val="1"/>
        </w:rPr>
        <w:t>n</w:t>
      </w:r>
      <w:r w:rsidR="004E6F52" w:rsidRPr="00CF01C6">
        <w:rPr>
          <w:color w:val="000000" w:themeColor="text1"/>
        </w:rPr>
        <w:t>cl</w:t>
      </w:r>
      <w:r w:rsidR="004E6F52" w:rsidRPr="00CF01C6">
        <w:rPr>
          <w:color w:val="000000" w:themeColor="text1"/>
          <w:spacing w:val="1"/>
        </w:rPr>
        <w:t>ud</w:t>
      </w:r>
      <w:r w:rsidR="004E6F52" w:rsidRPr="00CF01C6">
        <w:rPr>
          <w:color w:val="000000" w:themeColor="text1"/>
          <w:spacing w:val="-2"/>
        </w:rPr>
        <w:t>i</w:t>
      </w:r>
      <w:r w:rsidR="004E6F52" w:rsidRPr="00CF01C6">
        <w:rPr>
          <w:color w:val="000000" w:themeColor="text1"/>
          <w:spacing w:val="1"/>
        </w:rPr>
        <w:t>n</w:t>
      </w:r>
      <w:r w:rsidR="004E6F52" w:rsidRPr="00CF01C6">
        <w:rPr>
          <w:color w:val="000000" w:themeColor="text1"/>
        </w:rPr>
        <w:t>g relati</w:t>
      </w:r>
      <w:r w:rsidR="004E6F52" w:rsidRPr="00CF01C6">
        <w:rPr>
          <w:color w:val="000000" w:themeColor="text1"/>
          <w:spacing w:val="1"/>
        </w:rPr>
        <w:t>on</w:t>
      </w:r>
      <w:r w:rsidR="004E6F52" w:rsidRPr="00CF01C6">
        <w:rPr>
          <w:color w:val="000000" w:themeColor="text1"/>
          <w:spacing w:val="-1"/>
        </w:rPr>
        <w:t>s</w:t>
      </w:r>
      <w:r w:rsidR="004E6F52" w:rsidRPr="00CF01C6">
        <w:rPr>
          <w:color w:val="000000" w:themeColor="text1"/>
          <w:spacing w:val="1"/>
        </w:rPr>
        <w:t>h</w:t>
      </w:r>
      <w:r w:rsidR="004E6F52" w:rsidRPr="00CF01C6">
        <w:rPr>
          <w:color w:val="000000" w:themeColor="text1"/>
          <w:spacing w:val="-2"/>
        </w:rPr>
        <w:t>i</w:t>
      </w:r>
      <w:r w:rsidR="004E6F52" w:rsidRPr="00CF01C6">
        <w:rPr>
          <w:color w:val="000000" w:themeColor="text1"/>
          <w:spacing w:val="1"/>
        </w:rPr>
        <w:t>p</w:t>
      </w:r>
      <w:r w:rsidR="004E6F52" w:rsidRPr="00CF01C6">
        <w:rPr>
          <w:color w:val="000000" w:themeColor="text1"/>
        </w:rPr>
        <w:t>s</w:t>
      </w:r>
      <w:r w:rsidR="004E6F52" w:rsidRPr="00CF01C6">
        <w:rPr>
          <w:color w:val="000000" w:themeColor="text1"/>
          <w:spacing w:val="-1"/>
        </w:rPr>
        <w:t xml:space="preserve"> </w:t>
      </w:r>
      <w:r w:rsidR="004E6F52" w:rsidRPr="00CF01C6">
        <w:rPr>
          <w:color w:val="000000" w:themeColor="text1"/>
          <w:spacing w:val="1"/>
        </w:rPr>
        <w:t>b</w:t>
      </w:r>
      <w:r w:rsidR="004E6F52" w:rsidRPr="00CF01C6">
        <w:rPr>
          <w:color w:val="000000" w:themeColor="text1"/>
        </w:rPr>
        <w:t>etween</w:t>
      </w:r>
      <w:r w:rsidR="004E6F52" w:rsidRPr="00CF01C6">
        <w:rPr>
          <w:color w:val="000000" w:themeColor="text1"/>
          <w:spacing w:val="1"/>
        </w:rPr>
        <w:t xml:space="preserve"> </w:t>
      </w:r>
      <w:r w:rsidR="004E6F52" w:rsidRPr="00CF01C6">
        <w:rPr>
          <w:color w:val="000000" w:themeColor="text1"/>
        </w:rPr>
        <w:t>s</w:t>
      </w:r>
      <w:r w:rsidR="004E6F52" w:rsidRPr="00CF01C6">
        <w:rPr>
          <w:color w:val="000000" w:themeColor="text1"/>
          <w:spacing w:val="1"/>
        </w:rPr>
        <w:t>p</w:t>
      </w:r>
      <w:r w:rsidR="004E6F52" w:rsidRPr="00CF01C6">
        <w:rPr>
          <w:color w:val="000000" w:themeColor="text1"/>
        </w:rPr>
        <w:t>ecific</w:t>
      </w:r>
      <w:r w:rsidR="004E6F52" w:rsidRPr="00CF01C6">
        <w:rPr>
          <w:color w:val="000000" w:themeColor="text1"/>
          <w:spacing w:val="-1"/>
        </w:rPr>
        <w:t xml:space="preserve"> </w:t>
      </w:r>
      <w:r w:rsidR="004E6F52" w:rsidRPr="00CF01C6">
        <w:rPr>
          <w:color w:val="000000" w:themeColor="text1"/>
          <w:spacing w:val="1"/>
        </w:rPr>
        <w:t>p</w:t>
      </w:r>
      <w:r w:rsidR="004E6F52" w:rsidRPr="00CF01C6">
        <w:rPr>
          <w:color w:val="000000" w:themeColor="text1"/>
        </w:rPr>
        <w:t>rac</w:t>
      </w:r>
      <w:r w:rsidR="004E6F52" w:rsidRPr="00CF01C6">
        <w:rPr>
          <w:color w:val="000000" w:themeColor="text1"/>
          <w:spacing w:val="-2"/>
        </w:rPr>
        <w:t>t</w:t>
      </w:r>
      <w:r w:rsidR="004E6F52" w:rsidRPr="00CF01C6">
        <w:rPr>
          <w:color w:val="000000" w:themeColor="text1"/>
        </w:rPr>
        <w:t>ices and</w:t>
      </w:r>
      <w:r w:rsidR="004E6F52" w:rsidRPr="00CF01C6">
        <w:rPr>
          <w:color w:val="000000" w:themeColor="text1"/>
          <w:spacing w:val="1"/>
        </w:rPr>
        <w:t xml:space="preserve"> </w:t>
      </w:r>
      <w:r w:rsidR="004E6F52" w:rsidRPr="00CF01C6">
        <w:rPr>
          <w:color w:val="000000" w:themeColor="text1"/>
        </w:rPr>
        <w:t>student lear</w:t>
      </w:r>
      <w:r w:rsidR="004E6F52" w:rsidRPr="00CF01C6">
        <w:rPr>
          <w:color w:val="000000" w:themeColor="text1"/>
          <w:spacing w:val="1"/>
        </w:rPr>
        <w:t>n</w:t>
      </w:r>
      <w:r w:rsidR="004E6F52" w:rsidRPr="00CF01C6">
        <w:rPr>
          <w:color w:val="000000" w:themeColor="text1"/>
        </w:rPr>
        <w:t>in</w:t>
      </w:r>
      <w:r w:rsidR="004E6F52" w:rsidRPr="00CF01C6">
        <w:rPr>
          <w:color w:val="000000" w:themeColor="text1"/>
          <w:spacing w:val="1"/>
        </w:rPr>
        <w:t>g</w:t>
      </w:r>
      <w:r w:rsidR="004E6F52" w:rsidRPr="00CF01C6">
        <w:rPr>
          <w:color w:val="000000" w:themeColor="text1"/>
        </w:rPr>
        <w:t>, atti</w:t>
      </w:r>
      <w:r w:rsidR="004E6F52" w:rsidRPr="00CF01C6">
        <w:rPr>
          <w:color w:val="000000" w:themeColor="text1"/>
          <w:spacing w:val="1"/>
        </w:rPr>
        <w:t>tud</w:t>
      </w:r>
      <w:r w:rsidR="004E6F52" w:rsidRPr="00CF01C6">
        <w:rPr>
          <w:color w:val="000000" w:themeColor="text1"/>
          <w:spacing w:val="-1"/>
        </w:rPr>
        <w:t>e</w:t>
      </w:r>
      <w:r w:rsidR="004E6F52" w:rsidRPr="00CF01C6">
        <w:rPr>
          <w:color w:val="000000" w:themeColor="text1"/>
        </w:rPr>
        <w:t xml:space="preserve">s, and </w:t>
      </w:r>
      <w:r w:rsidR="004E6F52" w:rsidRPr="00CF01C6">
        <w:rPr>
          <w:color w:val="000000" w:themeColor="text1"/>
          <w:spacing w:val="1"/>
        </w:rPr>
        <w:t>b</w:t>
      </w:r>
      <w:r w:rsidR="004E6F52" w:rsidRPr="00CF01C6">
        <w:rPr>
          <w:color w:val="000000" w:themeColor="text1"/>
        </w:rPr>
        <w:t>e</w:t>
      </w:r>
      <w:r w:rsidR="004E6F52" w:rsidRPr="00CF01C6">
        <w:rPr>
          <w:color w:val="000000" w:themeColor="text1"/>
          <w:spacing w:val="1"/>
        </w:rPr>
        <w:t>h</w:t>
      </w:r>
      <w:r w:rsidR="004E6F52" w:rsidRPr="00CF01C6">
        <w:rPr>
          <w:color w:val="000000" w:themeColor="text1"/>
          <w:spacing w:val="-1"/>
        </w:rPr>
        <w:t>a</w:t>
      </w:r>
      <w:r w:rsidR="004E6F52" w:rsidRPr="00CF01C6">
        <w:rPr>
          <w:color w:val="000000" w:themeColor="text1"/>
          <w:spacing w:val="1"/>
        </w:rPr>
        <w:t>v</w:t>
      </w:r>
      <w:r w:rsidR="004E6F52" w:rsidRPr="00CF01C6">
        <w:rPr>
          <w:color w:val="000000" w:themeColor="text1"/>
        </w:rPr>
        <w:t>iors, and</w:t>
      </w:r>
      <w:r w:rsidR="004E6F52" w:rsidRPr="00CF01C6">
        <w:rPr>
          <w:color w:val="000000" w:themeColor="text1"/>
          <w:spacing w:val="1"/>
        </w:rPr>
        <w:t xml:space="preserve"> </w:t>
      </w:r>
      <w:r w:rsidR="004E6F52" w:rsidRPr="00CF01C6">
        <w:rPr>
          <w:color w:val="000000" w:themeColor="text1"/>
        </w:rPr>
        <w:t>t</w:t>
      </w:r>
      <w:r w:rsidR="004E6F52" w:rsidRPr="00CF01C6">
        <w:rPr>
          <w:color w:val="000000" w:themeColor="text1"/>
          <w:spacing w:val="1"/>
        </w:rPr>
        <w:t>h</w:t>
      </w:r>
      <w:r w:rsidR="004E6F52" w:rsidRPr="00CF01C6">
        <w:rPr>
          <w:color w:val="000000" w:themeColor="text1"/>
        </w:rPr>
        <w:t>e a</w:t>
      </w:r>
      <w:r w:rsidR="004E6F52" w:rsidRPr="00CF01C6">
        <w:rPr>
          <w:color w:val="000000" w:themeColor="text1"/>
          <w:spacing w:val="1"/>
        </w:rPr>
        <w:t>b</w:t>
      </w:r>
      <w:r w:rsidR="004E6F52" w:rsidRPr="00CF01C6">
        <w:rPr>
          <w:color w:val="000000" w:themeColor="text1"/>
        </w:rPr>
        <w:t xml:space="preserve">ility to </w:t>
      </w:r>
      <w:r w:rsidR="004E6F52" w:rsidRPr="00CF01C6">
        <w:rPr>
          <w:color w:val="000000" w:themeColor="text1"/>
          <w:spacing w:val="1"/>
        </w:rPr>
        <w:t>u</w:t>
      </w:r>
      <w:r w:rsidR="004E6F52" w:rsidRPr="00CF01C6">
        <w:rPr>
          <w:color w:val="000000" w:themeColor="text1"/>
        </w:rPr>
        <w:t xml:space="preserve">se </w:t>
      </w:r>
      <w:r w:rsidR="004E6F52" w:rsidRPr="00CF01C6">
        <w:rPr>
          <w:color w:val="000000" w:themeColor="text1"/>
          <w:spacing w:val="-2"/>
        </w:rPr>
        <w:t>t</w:t>
      </w:r>
      <w:r w:rsidR="004E6F52" w:rsidRPr="00CF01C6">
        <w:rPr>
          <w:color w:val="000000" w:themeColor="text1"/>
          <w:spacing w:val="1"/>
        </w:rPr>
        <w:t>h</w:t>
      </w:r>
      <w:r w:rsidR="004E6F52" w:rsidRPr="00CF01C6">
        <w:rPr>
          <w:color w:val="000000" w:themeColor="text1"/>
        </w:rPr>
        <w:t>is kn</w:t>
      </w:r>
      <w:r w:rsidR="004E6F52" w:rsidRPr="00CF01C6">
        <w:rPr>
          <w:color w:val="000000" w:themeColor="text1"/>
          <w:spacing w:val="1"/>
        </w:rPr>
        <w:t>o</w:t>
      </w:r>
      <w:r w:rsidR="004E6F52" w:rsidRPr="00CF01C6">
        <w:rPr>
          <w:color w:val="000000" w:themeColor="text1"/>
        </w:rPr>
        <w:t>w</w:t>
      </w:r>
      <w:r w:rsidR="004E6F52" w:rsidRPr="00CF01C6">
        <w:rPr>
          <w:color w:val="000000" w:themeColor="text1"/>
          <w:spacing w:val="-2"/>
        </w:rPr>
        <w:t>l</w:t>
      </w:r>
      <w:r w:rsidR="004E6F52" w:rsidRPr="00CF01C6">
        <w:rPr>
          <w:color w:val="000000" w:themeColor="text1"/>
        </w:rPr>
        <w:t>e</w:t>
      </w:r>
      <w:r w:rsidR="004E6F52" w:rsidRPr="00CF01C6">
        <w:rPr>
          <w:color w:val="000000" w:themeColor="text1"/>
          <w:spacing w:val="1"/>
        </w:rPr>
        <w:t>dg</w:t>
      </w:r>
      <w:r w:rsidR="004E6F52" w:rsidRPr="00CF01C6">
        <w:rPr>
          <w:color w:val="000000" w:themeColor="text1"/>
        </w:rPr>
        <w:t>e</w:t>
      </w:r>
      <w:r w:rsidR="004E6F52" w:rsidRPr="00CF01C6">
        <w:rPr>
          <w:color w:val="000000" w:themeColor="text1"/>
          <w:spacing w:val="-1"/>
        </w:rPr>
        <w:t xml:space="preserve"> </w:t>
      </w:r>
      <w:r w:rsidR="004E6F52" w:rsidRPr="00CF01C6">
        <w:rPr>
          <w:color w:val="000000" w:themeColor="text1"/>
        </w:rPr>
        <w:t>to</w:t>
      </w:r>
      <w:r w:rsidR="004E6F52" w:rsidRPr="00CF01C6">
        <w:rPr>
          <w:color w:val="000000" w:themeColor="text1"/>
          <w:spacing w:val="1"/>
        </w:rPr>
        <w:t xml:space="preserve"> </w:t>
      </w:r>
      <w:r w:rsidR="004E6F52" w:rsidRPr="00CF01C6">
        <w:rPr>
          <w:color w:val="000000" w:themeColor="text1"/>
        </w:rPr>
        <w:t>create</w:t>
      </w:r>
      <w:r w:rsidR="004E6F52" w:rsidRPr="00CF01C6">
        <w:rPr>
          <w:color w:val="000000" w:themeColor="text1"/>
          <w:spacing w:val="-1"/>
        </w:rPr>
        <w:t xml:space="preserve"> </w:t>
      </w:r>
      <w:r w:rsidR="004E6F52" w:rsidRPr="00CF01C6">
        <w:rPr>
          <w:color w:val="000000" w:themeColor="text1"/>
        </w:rPr>
        <w:t xml:space="preserve">an </w:t>
      </w:r>
      <w:r w:rsidR="004E6F52" w:rsidRPr="00CF01C6">
        <w:rPr>
          <w:color w:val="000000" w:themeColor="text1"/>
          <w:spacing w:val="1"/>
        </w:rPr>
        <w:t>o</w:t>
      </w:r>
      <w:r w:rsidR="004E6F52" w:rsidRPr="00CF01C6">
        <w:rPr>
          <w:color w:val="000000" w:themeColor="text1"/>
          <w:spacing w:val="-1"/>
        </w:rPr>
        <w:t>r</w:t>
      </w:r>
      <w:r w:rsidR="004E6F52" w:rsidRPr="00CF01C6">
        <w:rPr>
          <w:color w:val="000000" w:themeColor="text1"/>
          <w:spacing w:val="1"/>
        </w:rPr>
        <w:t>g</w:t>
      </w:r>
      <w:r w:rsidR="004E6F52" w:rsidRPr="00CF01C6">
        <w:rPr>
          <w:color w:val="000000" w:themeColor="text1"/>
          <w:spacing w:val="-1"/>
        </w:rPr>
        <w:t>a</w:t>
      </w:r>
      <w:r w:rsidR="004E6F52" w:rsidRPr="00CF01C6">
        <w:rPr>
          <w:color w:val="000000" w:themeColor="text1"/>
          <w:spacing w:val="1"/>
        </w:rPr>
        <w:t>n</w:t>
      </w:r>
      <w:r w:rsidR="004E6F52" w:rsidRPr="00CF01C6">
        <w:rPr>
          <w:color w:val="000000" w:themeColor="text1"/>
        </w:rPr>
        <w:t>ize</w:t>
      </w:r>
      <w:r w:rsidR="004E6F52" w:rsidRPr="00CF01C6">
        <w:rPr>
          <w:color w:val="000000" w:themeColor="text1"/>
          <w:spacing w:val="1"/>
        </w:rPr>
        <w:t>d</w:t>
      </w:r>
      <w:r w:rsidR="004E6F52" w:rsidRPr="00CF01C6">
        <w:rPr>
          <w:color w:val="000000" w:themeColor="text1"/>
        </w:rPr>
        <w:t>, p</w:t>
      </w:r>
      <w:r w:rsidR="004E6F52" w:rsidRPr="00CF01C6">
        <w:rPr>
          <w:color w:val="000000" w:themeColor="text1"/>
          <w:spacing w:val="1"/>
        </w:rPr>
        <w:t>o</w:t>
      </w:r>
      <w:r w:rsidR="004E6F52" w:rsidRPr="00CF01C6">
        <w:rPr>
          <w:color w:val="000000" w:themeColor="text1"/>
        </w:rPr>
        <w:t>siti</w:t>
      </w:r>
      <w:r w:rsidR="004E6F52" w:rsidRPr="00CF01C6">
        <w:rPr>
          <w:color w:val="000000" w:themeColor="text1"/>
          <w:spacing w:val="1"/>
        </w:rPr>
        <w:t>v</w:t>
      </w:r>
      <w:r w:rsidR="004E6F52" w:rsidRPr="00CF01C6">
        <w:rPr>
          <w:color w:val="000000" w:themeColor="text1"/>
        </w:rPr>
        <w:t xml:space="preserve">e, and </w:t>
      </w:r>
      <w:r w:rsidR="004E6F52" w:rsidRPr="00CF01C6">
        <w:rPr>
          <w:color w:val="000000" w:themeColor="text1"/>
          <w:spacing w:val="1"/>
        </w:rPr>
        <w:t>p</w:t>
      </w:r>
      <w:r w:rsidR="004E6F52" w:rsidRPr="00CF01C6">
        <w:rPr>
          <w:color w:val="000000" w:themeColor="text1"/>
          <w:spacing w:val="-1"/>
        </w:rPr>
        <w:t>r</w:t>
      </w:r>
      <w:r w:rsidR="004E6F52" w:rsidRPr="00CF01C6">
        <w:rPr>
          <w:color w:val="000000" w:themeColor="text1"/>
          <w:spacing w:val="1"/>
        </w:rPr>
        <w:t>o</w:t>
      </w:r>
      <w:r w:rsidR="004E6F52" w:rsidRPr="00CF01C6">
        <w:rPr>
          <w:color w:val="000000" w:themeColor="text1"/>
          <w:spacing w:val="-1"/>
        </w:rPr>
        <w:t>d</w:t>
      </w:r>
      <w:r w:rsidR="004E6F52" w:rsidRPr="00CF01C6">
        <w:rPr>
          <w:color w:val="000000" w:themeColor="text1"/>
          <w:spacing w:val="1"/>
        </w:rPr>
        <w:t>u</w:t>
      </w:r>
      <w:r w:rsidR="004E6F52" w:rsidRPr="00CF01C6">
        <w:rPr>
          <w:color w:val="000000" w:themeColor="text1"/>
        </w:rPr>
        <w:t>cti</w:t>
      </w:r>
      <w:r w:rsidR="004E6F52" w:rsidRPr="00CF01C6">
        <w:rPr>
          <w:color w:val="000000" w:themeColor="text1"/>
          <w:spacing w:val="1"/>
        </w:rPr>
        <w:t>v</w:t>
      </w:r>
      <w:r w:rsidR="004E6F52" w:rsidRPr="00CF01C6">
        <w:rPr>
          <w:color w:val="000000" w:themeColor="text1"/>
        </w:rPr>
        <w:t>e lear</w:t>
      </w:r>
      <w:r w:rsidR="004E6F52" w:rsidRPr="00CF01C6">
        <w:rPr>
          <w:color w:val="000000" w:themeColor="text1"/>
          <w:spacing w:val="1"/>
        </w:rPr>
        <w:t>n</w:t>
      </w:r>
      <w:r w:rsidR="004E6F52" w:rsidRPr="00CF01C6">
        <w:rPr>
          <w:color w:val="000000" w:themeColor="text1"/>
          <w:spacing w:val="-2"/>
        </w:rPr>
        <w:t>i</w:t>
      </w:r>
      <w:r w:rsidR="004E6F52" w:rsidRPr="00CF01C6">
        <w:rPr>
          <w:color w:val="000000" w:themeColor="text1"/>
          <w:spacing w:val="1"/>
        </w:rPr>
        <w:t>n</w:t>
      </w:r>
      <w:r w:rsidR="004E6F52" w:rsidRPr="00CF01C6">
        <w:rPr>
          <w:color w:val="000000" w:themeColor="text1"/>
        </w:rPr>
        <w:t>g en</w:t>
      </w:r>
      <w:r w:rsidR="004E6F52" w:rsidRPr="00CF01C6">
        <w:rPr>
          <w:color w:val="000000" w:themeColor="text1"/>
          <w:spacing w:val="1"/>
        </w:rPr>
        <w:t>v</w:t>
      </w:r>
      <w:r w:rsidR="004E6F52" w:rsidRPr="00CF01C6">
        <w:rPr>
          <w:color w:val="000000" w:themeColor="text1"/>
        </w:rPr>
        <w:t>iro</w:t>
      </w:r>
      <w:r w:rsidR="004E6F52" w:rsidRPr="00CF01C6">
        <w:rPr>
          <w:color w:val="000000" w:themeColor="text1"/>
          <w:spacing w:val="1"/>
        </w:rPr>
        <w:t>n</w:t>
      </w:r>
      <w:r w:rsidR="004E6F52" w:rsidRPr="00CF01C6">
        <w:rPr>
          <w:color w:val="000000" w:themeColor="text1"/>
          <w:spacing w:val="-2"/>
        </w:rPr>
        <w:t>m</w:t>
      </w:r>
      <w:r w:rsidR="004E6F52" w:rsidRPr="00CF01C6">
        <w:rPr>
          <w:color w:val="000000" w:themeColor="text1"/>
        </w:rPr>
        <w:t>e</w:t>
      </w:r>
      <w:r w:rsidR="004E6F52" w:rsidRPr="00CF01C6">
        <w:rPr>
          <w:color w:val="000000" w:themeColor="text1"/>
          <w:spacing w:val="1"/>
        </w:rPr>
        <w:t>n</w:t>
      </w:r>
      <w:r w:rsidR="004E6F52" w:rsidRPr="00CF01C6">
        <w:rPr>
          <w:color w:val="000000" w:themeColor="text1"/>
        </w:rPr>
        <w:t>t t</w:t>
      </w:r>
      <w:r w:rsidR="004E6F52" w:rsidRPr="00CF01C6">
        <w:rPr>
          <w:color w:val="000000" w:themeColor="text1"/>
          <w:spacing w:val="1"/>
        </w:rPr>
        <w:t>h</w:t>
      </w:r>
      <w:r w:rsidR="004E6F52" w:rsidRPr="00CF01C6">
        <w:rPr>
          <w:color w:val="000000" w:themeColor="text1"/>
        </w:rPr>
        <w:t xml:space="preserve">at </w:t>
      </w:r>
      <w:r w:rsidR="004E6F52" w:rsidRPr="00CF01C6">
        <w:rPr>
          <w:color w:val="000000" w:themeColor="text1"/>
          <w:spacing w:val="-2"/>
        </w:rPr>
        <w:t>m</w:t>
      </w:r>
      <w:r w:rsidR="004E6F52" w:rsidRPr="00CF01C6">
        <w:rPr>
          <w:color w:val="000000" w:themeColor="text1"/>
        </w:rPr>
        <w:t>a</w:t>
      </w:r>
      <w:r w:rsidR="004E6F52" w:rsidRPr="00CF01C6">
        <w:rPr>
          <w:color w:val="000000" w:themeColor="text1"/>
          <w:spacing w:val="1"/>
        </w:rPr>
        <w:t>xi</w:t>
      </w:r>
      <w:r w:rsidR="004E6F52" w:rsidRPr="00CF01C6">
        <w:rPr>
          <w:color w:val="000000" w:themeColor="text1"/>
        </w:rPr>
        <w:t>mi</w:t>
      </w:r>
      <w:r w:rsidR="004E6F52" w:rsidRPr="00CF01C6">
        <w:rPr>
          <w:color w:val="000000" w:themeColor="text1"/>
          <w:spacing w:val="1"/>
        </w:rPr>
        <w:t>z</w:t>
      </w:r>
      <w:r w:rsidR="004E6F52" w:rsidRPr="00CF01C6">
        <w:rPr>
          <w:color w:val="000000" w:themeColor="text1"/>
        </w:rPr>
        <w:t>es stu</w:t>
      </w:r>
      <w:r w:rsidR="004E6F52" w:rsidRPr="00CF01C6">
        <w:rPr>
          <w:color w:val="000000" w:themeColor="text1"/>
          <w:spacing w:val="1"/>
        </w:rPr>
        <w:t>d</w:t>
      </w:r>
      <w:r w:rsidR="004E6F52" w:rsidRPr="00CF01C6">
        <w:rPr>
          <w:color w:val="000000" w:themeColor="text1"/>
        </w:rPr>
        <w:t>e</w:t>
      </w:r>
      <w:r w:rsidR="004E6F52" w:rsidRPr="00CF01C6">
        <w:rPr>
          <w:color w:val="000000" w:themeColor="text1"/>
          <w:spacing w:val="1"/>
        </w:rPr>
        <w:t>n</w:t>
      </w:r>
      <w:r w:rsidR="004E6F52" w:rsidRPr="00CF01C6">
        <w:rPr>
          <w:color w:val="000000" w:themeColor="text1"/>
        </w:rPr>
        <w:t>ts' ti</w:t>
      </w:r>
      <w:r w:rsidR="004E6F52" w:rsidRPr="00CF01C6">
        <w:rPr>
          <w:color w:val="000000" w:themeColor="text1"/>
          <w:spacing w:val="-2"/>
        </w:rPr>
        <w:t>m</w:t>
      </w:r>
      <w:r w:rsidR="004E6F52" w:rsidRPr="00CF01C6">
        <w:rPr>
          <w:color w:val="000000" w:themeColor="text1"/>
        </w:rPr>
        <w:t>e on task;</w:t>
      </w:r>
      <w:r w:rsidR="004E6F52" w:rsidRPr="00CF01C6">
        <w:rPr>
          <w:color w:val="000000" w:themeColor="text1"/>
          <w:spacing w:val="-1"/>
        </w:rPr>
        <w:t xml:space="preserve"> </w:t>
      </w:r>
      <w:r w:rsidR="004E6F52" w:rsidRPr="00CF01C6">
        <w:rPr>
          <w:color w:val="000000" w:themeColor="text1"/>
        </w:rPr>
        <w:t xml:space="preserve">facilitates learning; </w:t>
      </w:r>
      <w:r w:rsidR="004E6F52" w:rsidRPr="00CF01C6">
        <w:rPr>
          <w:color w:val="000000" w:themeColor="text1"/>
          <w:spacing w:val="-1"/>
        </w:rPr>
        <w:t>an</w:t>
      </w:r>
      <w:r w:rsidR="004E6F52" w:rsidRPr="00CF01C6">
        <w:rPr>
          <w:color w:val="000000" w:themeColor="text1"/>
        </w:rPr>
        <w:t xml:space="preserve">d </w:t>
      </w:r>
      <w:r w:rsidR="004E6F52" w:rsidRPr="00CF01C6">
        <w:rPr>
          <w:color w:val="000000" w:themeColor="text1"/>
          <w:spacing w:val="-1"/>
        </w:rPr>
        <w:t>e</w:t>
      </w:r>
      <w:r w:rsidR="004E6F52" w:rsidRPr="00CF01C6">
        <w:rPr>
          <w:color w:val="000000" w:themeColor="text1"/>
          <w:spacing w:val="1"/>
        </w:rPr>
        <w:t>n</w:t>
      </w:r>
      <w:r w:rsidR="004E6F52" w:rsidRPr="00CF01C6">
        <w:rPr>
          <w:color w:val="000000" w:themeColor="text1"/>
        </w:rPr>
        <w:t>courages s</w:t>
      </w:r>
      <w:r w:rsidR="004E6F52" w:rsidRPr="00CF01C6">
        <w:rPr>
          <w:color w:val="000000" w:themeColor="text1"/>
          <w:spacing w:val="-4"/>
        </w:rPr>
        <w:t>t</w:t>
      </w:r>
      <w:r w:rsidR="004E6F52" w:rsidRPr="00CF01C6">
        <w:rPr>
          <w:color w:val="000000" w:themeColor="text1"/>
        </w:rPr>
        <w:t>ud</w:t>
      </w:r>
      <w:r w:rsidR="004E6F52" w:rsidRPr="00CF01C6">
        <w:rPr>
          <w:color w:val="000000" w:themeColor="text1"/>
          <w:spacing w:val="-1"/>
        </w:rPr>
        <w:t>e</w:t>
      </w:r>
      <w:r w:rsidR="004E6F52" w:rsidRPr="00CF01C6">
        <w:rPr>
          <w:color w:val="000000" w:themeColor="text1"/>
        </w:rPr>
        <w:t>nt s</w:t>
      </w:r>
      <w:r w:rsidR="004E6F52" w:rsidRPr="00CF01C6">
        <w:rPr>
          <w:color w:val="000000" w:themeColor="text1"/>
          <w:spacing w:val="-1"/>
        </w:rPr>
        <w:t>e</w:t>
      </w:r>
      <w:r w:rsidR="004E6F52" w:rsidRPr="00CF01C6">
        <w:rPr>
          <w:color w:val="000000" w:themeColor="text1"/>
        </w:rPr>
        <w:t>lf-r</w:t>
      </w:r>
      <w:r w:rsidR="004E6F52" w:rsidRPr="00CF01C6">
        <w:rPr>
          <w:color w:val="000000" w:themeColor="text1"/>
          <w:spacing w:val="-1"/>
        </w:rPr>
        <w:t>e</w:t>
      </w:r>
      <w:r w:rsidR="004E6F52" w:rsidRPr="00CF01C6">
        <w:rPr>
          <w:color w:val="000000" w:themeColor="text1"/>
        </w:rPr>
        <w:t>gulation, respons</w:t>
      </w:r>
      <w:r w:rsidR="004E6F52" w:rsidRPr="00CF01C6">
        <w:rPr>
          <w:color w:val="000000" w:themeColor="text1"/>
          <w:spacing w:val="-2"/>
        </w:rPr>
        <w:t>i</w:t>
      </w:r>
      <w:r w:rsidR="004E6F52" w:rsidRPr="00CF01C6">
        <w:rPr>
          <w:color w:val="000000" w:themeColor="text1"/>
          <w:spacing w:val="1"/>
        </w:rPr>
        <w:t>b</w:t>
      </w:r>
      <w:r w:rsidR="004E6F52" w:rsidRPr="00CF01C6">
        <w:rPr>
          <w:color w:val="000000" w:themeColor="text1"/>
        </w:rPr>
        <w:t>ility, and accountability</w:t>
      </w:r>
      <w:r>
        <w:rPr>
          <w:color w:val="000000" w:themeColor="text1"/>
        </w:rPr>
        <w:t xml:space="preserve"> </w:t>
      </w:r>
      <w:r w:rsidR="002E2408">
        <w:rPr>
          <w:color w:val="000000" w:themeColor="text1"/>
        </w:rPr>
        <w:t>(middle &amp; high school)</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5</w:t>
      </w:r>
      <w:r w:rsidRPr="00CF01C6">
        <w:rPr>
          <w:color w:val="000000" w:themeColor="text1"/>
          <w:spacing w:val="-1"/>
        </w:rPr>
        <w:t>.</w:t>
      </w:r>
      <w:r w:rsidRPr="00CF01C6">
        <w:rPr>
          <w:color w:val="000000" w:themeColor="text1"/>
        </w:rPr>
        <w:t xml:space="preserve">6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w:t>
      </w:r>
      <w:r w:rsidRPr="00CF01C6">
        <w:rPr>
          <w:color w:val="000000" w:themeColor="text1"/>
          <w:spacing w:val="-1"/>
        </w:rPr>
        <w:t xml:space="preserve"> </w:t>
      </w:r>
      <w:r w:rsidRPr="00CF01C6">
        <w:rPr>
          <w:color w:val="000000" w:themeColor="text1"/>
        </w:rPr>
        <w:t>ma</w:t>
      </w:r>
      <w:r w:rsidRPr="00CF01C6">
        <w:rPr>
          <w:color w:val="000000" w:themeColor="text1"/>
          <w:spacing w:val="1"/>
        </w:rPr>
        <w:t>n</w:t>
      </w:r>
      <w:r w:rsidRPr="00CF01C6">
        <w:rPr>
          <w:color w:val="000000" w:themeColor="text1"/>
        </w:rPr>
        <w:t>a</w:t>
      </w:r>
      <w:r w:rsidRPr="00CF01C6">
        <w:rPr>
          <w:color w:val="000000" w:themeColor="text1"/>
          <w:spacing w:val="1"/>
        </w:rPr>
        <w:t>g</w:t>
      </w:r>
      <w:r w:rsidRPr="00CF01C6">
        <w:rPr>
          <w:color w:val="000000" w:themeColor="text1"/>
        </w:rPr>
        <w:t>ing</w:t>
      </w:r>
      <w:r w:rsidRPr="00CF01C6">
        <w:rPr>
          <w:color w:val="000000" w:themeColor="text1"/>
          <w:spacing w:val="1"/>
        </w:rPr>
        <w:t xml:space="preserve"> </w:t>
      </w:r>
      <w:r w:rsidRPr="00CF01C6">
        <w:rPr>
          <w:color w:val="000000" w:themeColor="text1"/>
        </w:rPr>
        <w:t>class sc</w:t>
      </w:r>
      <w:r w:rsidRPr="00CF01C6">
        <w:rPr>
          <w:color w:val="000000" w:themeColor="text1"/>
          <w:spacing w:val="1"/>
        </w:rPr>
        <w:t>h</w:t>
      </w:r>
      <w:r w:rsidRPr="00CF01C6">
        <w:rPr>
          <w:color w:val="000000" w:themeColor="text1"/>
          <w:spacing w:val="-1"/>
        </w:rPr>
        <w:t>e</w:t>
      </w:r>
      <w:r w:rsidRPr="00CF01C6">
        <w:rPr>
          <w:color w:val="000000" w:themeColor="text1"/>
        </w:rPr>
        <w:t>d</w:t>
      </w:r>
      <w:r w:rsidRPr="00CF01C6">
        <w:rPr>
          <w:color w:val="000000" w:themeColor="text1"/>
          <w:spacing w:val="1"/>
        </w:rPr>
        <w:t>u</w:t>
      </w:r>
      <w:r w:rsidRPr="00CF01C6">
        <w:rPr>
          <w:color w:val="000000" w:themeColor="text1"/>
        </w:rPr>
        <w:t>les and tra</w:t>
      </w:r>
      <w:r w:rsidRPr="00CF01C6">
        <w:rPr>
          <w:color w:val="000000" w:themeColor="text1"/>
          <w:spacing w:val="1"/>
        </w:rPr>
        <w:t>n</w:t>
      </w:r>
      <w:r w:rsidRPr="00CF01C6">
        <w:rPr>
          <w:color w:val="000000" w:themeColor="text1"/>
        </w:rPr>
        <w:t>siti</w:t>
      </w:r>
      <w:r w:rsidRPr="00CF01C6">
        <w:rPr>
          <w:color w:val="000000" w:themeColor="text1"/>
          <w:spacing w:val="1"/>
        </w:rPr>
        <w:t>o</w:t>
      </w:r>
      <w:r w:rsidRPr="00CF01C6">
        <w:rPr>
          <w:color w:val="000000" w:themeColor="text1"/>
        </w:rPr>
        <w:t>ns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for</w:t>
      </w:r>
      <w:r w:rsidRPr="00CF01C6">
        <w:rPr>
          <w:color w:val="000000" w:themeColor="text1"/>
          <w:spacing w:val="-1"/>
        </w:rPr>
        <w:t xml:space="preserve"> </w:t>
      </w:r>
      <w:r w:rsidRPr="00CF01C6">
        <w:rPr>
          <w:color w:val="000000" w:themeColor="text1"/>
          <w:spacing w:val="1"/>
        </w:rPr>
        <w:t>o</w:t>
      </w:r>
      <w:r w:rsidRPr="00CF01C6">
        <w:rPr>
          <w:color w:val="000000" w:themeColor="text1"/>
          <w:spacing w:val="-1"/>
        </w:rPr>
        <w:t>r</w:t>
      </w:r>
      <w:r w:rsidRPr="00CF01C6">
        <w:rPr>
          <w:color w:val="000000" w:themeColor="text1"/>
          <w:spacing w:val="1"/>
        </w:rPr>
        <w:t>g</w:t>
      </w:r>
      <w:r w:rsidRPr="00CF01C6">
        <w:rPr>
          <w:color w:val="000000" w:themeColor="text1"/>
          <w:spacing w:val="-1"/>
        </w:rPr>
        <w:t>a</w:t>
      </w:r>
      <w:r w:rsidRPr="00CF01C6">
        <w:rPr>
          <w:color w:val="000000" w:themeColor="text1"/>
          <w:spacing w:val="1"/>
        </w:rPr>
        <w:t>n</w:t>
      </w:r>
      <w:r w:rsidRPr="00CF01C6">
        <w:rPr>
          <w:color w:val="000000" w:themeColor="text1"/>
        </w:rPr>
        <w:t>izi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 p</w:t>
      </w:r>
      <w:r w:rsidRPr="00CF01C6">
        <w:rPr>
          <w:color w:val="000000" w:themeColor="text1"/>
          <w:spacing w:val="1"/>
        </w:rPr>
        <w:t>h</w:t>
      </w:r>
      <w:r w:rsidRPr="00CF01C6">
        <w:rPr>
          <w:color w:val="000000" w:themeColor="text1"/>
        </w:rPr>
        <w:t>ysical env</w:t>
      </w:r>
      <w:r w:rsidRPr="00CF01C6">
        <w:rPr>
          <w:color w:val="000000" w:themeColor="text1"/>
          <w:spacing w:val="-2"/>
        </w:rPr>
        <w:t>i</w:t>
      </w:r>
      <w:r w:rsidRPr="00CF01C6">
        <w:rPr>
          <w:color w:val="000000" w:themeColor="text1"/>
        </w:rPr>
        <w:t>ron</w:t>
      </w:r>
      <w:r w:rsidRPr="00CF01C6">
        <w:rPr>
          <w:color w:val="000000" w:themeColor="text1"/>
          <w:spacing w:val="-2"/>
        </w:rPr>
        <w:t>m</w:t>
      </w:r>
      <w:r w:rsidRPr="00CF01C6">
        <w:rPr>
          <w:color w:val="000000" w:themeColor="text1"/>
        </w:rPr>
        <w:t xml:space="preserve">ent to </w:t>
      </w:r>
      <w:r w:rsidRPr="00CF01C6">
        <w:rPr>
          <w:color w:val="000000" w:themeColor="text1"/>
          <w:spacing w:val="-2"/>
        </w:rPr>
        <w:t>m</w:t>
      </w:r>
      <w:r w:rsidRPr="00CF01C6">
        <w:rPr>
          <w:color w:val="000000" w:themeColor="text1"/>
        </w:rPr>
        <w:t xml:space="preserve">aximize student learning time and </w:t>
      </w:r>
      <w:r w:rsidRPr="00CF01C6">
        <w:rPr>
          <w:color w:val="000000" w:themeColor="text1"/>
          <w:spacing w:val="-2"/>
        </w:rPr>
        <w:t>m</w:t>
      </w:r>
      <w:r w:rsidRPr="00CF01C6">
        <w:rPr>
          <w:color w:val="000000" w:themeColor="text1"/>
        </w:rPr>
        <w:t>eet stud</w:t>
      </w:r>
      <w:r w:rsidRPr="00CF01C6">
        <w:rPr>
          <w:color w:val="000000" w:themeColor="text1"/>
          <w:spacing w:val="-3"/>
        </w:rPr>
        <w:t>e</w:t>
      </w:r>
      <w:r w:rsidRPr="00CF01C6">
        <w:rPr>
          <w:color w:val="000000" w:themeColor="text1"/>
        </w:rPr>
        <w:t>nt learning</w:t>
      </w:r>
      <w:r w:rsidRPr="00CF01C6">
        <w:rPr>
          <w:color w:val="000000" w:themeColor="text1"/>
          <w:spacing w:val="-1"/>
        </w:rPr>
        <w:t xml:space="preserve"> </w:t>
      </w:r>
      <w:r w:rsidRPr="00CF01C6">
        <w:rPr>
          <w:color w:val="000000" w:themeColor="text1"/>
        </w:rPr>
        <w:t>needs</w:t>
      </w:r>
    </w:p>
    <w:p w:rsidR="004E6F52" w:rsidRPr="00CF01C6" w:rsidRDefault="004E6F52" w:rsidP="004E6F52">
      <w:pPr>
        <w:rPr>
          <w:b/>
          <w:bCs/>
          <w:color w:val="000000" w:themeColor="text1"/>
        </w:rPr>
      </w:pPr>
    </w:p>
    <w:p w:rsidR="004E6F52" w:rsidRPr="00CF01C6" w:rsidRDefault="004E6F52" w:rsidP="004E6F52">
      <w:pPr>
        <w:rPr>
          <w:b/>
          <w:bCs/>
          <w:color w:val="000000" w:themeColor="text1"/>
        </w:rPr>
      </w:pPr>
      <w:r w:rsidRPr="00CF01C6">
        <w:rPr>
          <w:b/>
          <w:bCs/>
          <w:color w:val="000000" w:themeColor="text1"/>
        </w:rPr>
        <w:t>Standard 6: The Professional Environment</w:t>
      </w:r>
    </w:p>
    <w:p w:rsidR="004E6F52" w:rsidRPr="00CF01C6" w:rsidRDefault="004E6F52" w:rsidP="004E6F52">
      <w:pPr>
        <w:rPr>
          <w:color w:val="000000" w:themeColor="text1"/>
        </w:rPr>
      </w:pPr>
      <w:r w:rsidRPr="00CF01C6">
        <w:rPr>
          <w:color w:val="000000" w:themeColor="text1"/>
        </w:rPr>
        <w:t>Teachers at the</w:t>
      </w:r>
      <w:r w:rsidRPr="00CF01C6">
        <w:rPr>
          <w:color w:val="000000" w:themeColor="text1"/>
          <w:spacing w:val="-1"/>
        </w:rPr>
        <w:t xml:space="preserve"> </w:t>
      </w:r>
      <w:r w:rsidRPr="00CF01C6">
        <w:rPr>
          <w:color w:val="000000" w:themeColor="text1"/>
        </w:rPr>
        <w:t xml:space="preserve">secondary level </w:t>
      </w:r>
      <w:r w:rsidR="00750017">
        <w:rPr>
          <w:color w:val="000000" w:themeColor="text1"/>
        </w:rPr>
        <w:t>(</w:t>
      </w:r>
      <w:r w:rsidR="00750017">
        <w:rPr>
          <w:color w:val="000000" w:themeColor="text1"/>
          <w:spacing w:val="-1"/>
        </w:rPr>
        <w:t>m</w:t>
      </w:r>
      <w:r w:rsidRPr="00CF01C6">
        <w:rPr>
          <w:color w:val="000000" w:themeColor="text1"/>
        </w:rPr>
        <w:t>iddle</w:t>
      </w:r>
      <w:r w:rsidRPr="00CF01C6">
        <w:rPr>
          <w:color w:val="000000" w:themeColor="text1"/>
          <w:spacing w:val="-1"/>
        </w:rPr>
        <w:t xml:space="preserve"> </w:t>
      </w:r>
      <w:r w:rsidRPr="00CF01C6">
        <w:rPr>
          <w:color w:val="000000" w:themeColor="text1"/>
        </w:rPr>
        <w:t>sc</w:t>
      </w:r>
      <w:r w:rsidRPr="00CF01C6">
        <w:rPr>
          <w:color w:val="000000" w:themeColor="text1"/>
          <w:spacing w:val="-1"/>
        </w:rPr>
        <w:t>h</w:t>
      </w:r>
      <w:r w:rsidRPr="00CF01C6">
        <w:rPr>
          <w:color w:val="000000" w:themeColor="text1"/>
        </w:rPr>
        <w:t>ool tea</w:t>
      </w:r>
      <w:r w:rsidRPr="00CF01C6">
        <w:rPr>
          <w:color w:val="000000" w:themeColor="text1"/>
          <w:spacing w:val="-1"/>
        </w:rPr>
        <w:t>c</w:t>
      </w:r>
      <w:r w:rsidRPr="00CF01C6">
        <w:rPr>
          <w:color w:val="000000" w:themeColor="text1"/>
        </w:rPr>
        <w:t>hers;</w:t>
      </w:r>
      <w:r w:rsidRPr="00CF01C6">
        <w:rPr>
          <w:color w:val="000000" w:themeColor="text1"/>
          <w:spacing w:val="-1"/>
        </w:rPr>
        <w:t xml:space="preserve"> </w:t>
      </w:r>
      <w:r w:rsidR="00750017">
        <w:rPr>
          <w:color w:val="000000" w:themeColor="text1"/>
          <w:spacing w:val="-1"/>
        </w:rPr>
        <w:t>e</w:t>
      </w:r>
      <w:r w:rsidRPr="00CF01C6">
        <w:rPr>
          <w:color w:val="000000" w:themeColor="text1"/>
        </w:rPr>
        <w:t>le</w:t>
      </w:r>
      <w:r w:rsidRPr="00CF01C6">
        <w:rPr>
          <w:color w:val="000000" w:themeColor="text1"/>
          <w:spacing w:val="-2"/>
        </w:rPr>
        <w:t>m</w:t>
      </w:r>
      <w:r w:rsidRPr="00CF01C6">
        <w:rPr>
          <w:color w:val="000000" w:themeColor="text1"/>
        </w:rPr>
        <w:t>entary edu</w:t>
      </w:r>
      <w:r w:rsidRPr="00CF01C6">
        <w:rPr>
          <w:color w:val="000000" w:themeColor="text1"/>
          <w:spacing w:val="-1"/>
        </w:rPr>
        <w:t>c</w:t>
      </w:r>
      <w:r w:rsidRPr="00CF01C6">
        <w:rPr>
          <w:color w:val="000000" w:themeColor="text1"/>
        </w:rPr>
        <w:t>ation</w:t>
      </w:r>
      <w:r w:rsidRPr="00CF01C6">
        <w:rPr>
          <w:color w:val="000000" w:themeColor="text1"/>
          <w:spacing w:val="1"/>
        </w:rPr>
        <w:t xml:space="preserve"> </w:t>
      </w:r>
      <w:r w:rsidRPr="00CF01C6">
        <w:rPr>
          <w:color w:val="000000" w:themeColor="text1"/>
        </w:rPr>
        <w:t>tea</w:t>
      </w:r>
      <w:r w:rsidRPr="00CF01C6">
        <w:rPr>
          <w:color w:val="000000" w:themeColor="text1"/>
          <w:spacing w:val="-1"/>
        </w:rPr>
        <w:t>c</w:t>
      </w:r>
      <w:r w:rsidRPr="00CF01C6">
        <w:rPr>
          <w:color w:val="000000" w:themeColor="text1"/>
        </w:rPr>
        <w:t>her</w:t>
      </w:r>
      <w:r w:rsidRPr="00CF01C6">
        <w:rPr>
          <w:color w:val="000000" w:themeColor="text1"/>
          <w:spacing w:val="-2"/>
        </w:rPr>
        <w:t>s</w:t>
      </w:r>
      <w:r w:rsidRPr="00CF01C6">
        <w:rPr>
          <w:color w:val="000000" w:themeColor="text1"/>
        </w:rPr>
        <w:t>) have</w:t>
      </w:r>
      <w:r w:rsidRPr="00CF01C6">
        <w:rPr>
          <w:color w:val="000000" w:themeColor="text1"/>
          <w:spacing w:val="-1"/>
        </w:rPr>
        <w:t xml:space="preserve"> </w:t>
      </w:r>
      <w:r w:rsidRPr="00CF01C6">
        <w:rPr>
          <w:color w:val="000000" w:themeColor="text1"/>
        </w:rPr>
        <w:t>a b</w:t>
      </w:r>
      <w:r w:rsidRPr="00CF01C6">
        <w:rPr>
          <w:color w:val="000000" w:themeColor="text1"/>
          <w:spacing w:val="-1"/>
        </w:rPr>
        <w:t>r</w:t>
      </w:r>
      <w:r w:rsidRPr="00CF01C6">
        <w:rPr>
          <w:color w:val="000000" w:themeColor="text1"/>
        </w:rPr>
        <w:t>o</w:t>
      </w:r>
      <w:r w:rsidRPr="00CF01C6">
        <w:rPr>
          <w:color w:val="000000" w:themeColor="text1"/>
          <w:spacing w:val="-1"/>
        </w:rPr>
        <w:t>a</w:t>
      </w:r>
      <w:r w:rsidRPr="00CF01C6">
        <w:rPr>
          <w:color w:val="000000" w:themeColor="text1"/>
        </w:rPr>
        <w:t>d</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spacing w:val="-1"/>
        </w:rPr>
        <w:t>e</w:t>
      </w:r>
      <w:r w:rsidRPr="00CF01C6">
        <w:rPr>
          <w:color w:val="000000" w:themeColor="text1"/>
          <w:spacing w:val="1"/>
        </w:rPr>
        <w:t>n</w:t>
      </w:r>
      <w:r w:rsidRPr="00CF01C6">
        <w:rPr>
          <w:color w:val="000000" w:themeColor="text1"/>
        </w:rPr>
        <w:t>si</w:t>
      </w:r>
      <w:r w:rsidRPr="00CF01C6">
        <w:rPr>
          <w:color w:val="000000" w:themeColor="text1"/>
          <w:spacing w:val="1"/>
        </w:rPr>
        <w:t>v</w:t>
      </w:r>
      <w:r w:rsidRPr="00CF01C6">
        <w:rPr>
          <w:color w:val="000000" w:themeColor="text1"/>
        </w:rPr>
        <w:t>e u</w:t>
      </w:r>
      <w:r w:rsidRPr="00CF01C6">
        <w:rPr>
          <w:color w:val="000000" w:themeColor="text1"/>
          <w:spacing w:val="1"/>
        </w:rPr>
        <w:t>nd</w:t>
      </w:r>
      <w:r w:rsidRPr="00CF01C6">
        <w:rPr>
          <w:color w:val="000000" w:themeColor="text1"/>
          <w:spacing w:val="-1"/>
        </w:rPr>
        <w:t>e</w:t>
      </w:r>
      <w:r w:rsidRPr="00CF01C6">
        <w:rPr>
          <w:color w:val="000000" w:themeColor="text1"/>
        </w:rPr>
        <w:t>rstan</w:t>
      </w:r>
      <w:r w:rsidRPr="00CF01C6">
        <w:rPr>
          <w:color w:val="000000" w:themeColor="text1"/>
          <w:spacing w:val="1"/>
        </w:rPr>
        <w:t>d</w:t>
      </w:r>
      <w:r w:rsidRPr="00CF01C6">
        <w:rPr>
          <w:color w:val="000000" w:themeColor="text1"/>
        </w:rPr>
        <w:t>ing of</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rPr>
        <w:t>fess</w:t>
      </w:r>
      <w:r w:rsidRPr="00CF01C6">
        <w:rPr>
          <w:color w:val="000000" w:themeColor="text1"/>
          <w:spacing w:val="-2"/>
        </w:rPr>
        <w:t>i</w:t>
      </w:r>
      <w:r w:rsidRPr="00CF01C6">
        <w:rPr>
          <w:color w:val="000000" w:themeColor="text1"/>
        </w:rPr>
        <w:t>o</w:t>
      </w:r>
      <w:r w:rsidRPr="00CF01C6">
        <w:rPr>
          <w:color w:val="000000" w:themeColor="text1"/>
          <w:spacing w:val="1"/>
        </w:rPr>
        <w:t>n</w:t>
      </w:r>
      <w:r w:rsidRPr="00CF01C6">
        <w:rPr>
          <w:color w:val="000000" w:themeColor="text1"/>
        </w:rPr>
        <w:t>al e</w:t>
      </w:r>
      <w:r w:rsidRPr="00CF01C6">
        <w:rPr>
          <w:color w:val="000000" w:themeColor="text1"/>
          <w:spacing w:val="1"/>
        </w:rPr>
        <w:t>nv</w:t>
      </w:r>
      <w:r w:rsidRPr="00CF01C6">
        <w:rPr>
          <w:color w:val="000000" w:themeColor="text1"/>
          <w:spacing w:val="-2"/>
        </w:rPr>
        <w:t>i</w:t>
      </w:r>
      <w:r w:rsidRPr="00CF01C6">
        <w:rPr>
          <w:color w:val="000000" w:themeColor="text1"/>
        </w:rPr>
        <w:t>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and</w:t>
      </w:r>
      <w:r w:rsidRPr="00CF01C6">
        <w:rPr>
          <w:color w:val="000000" w:themeColor="text1"/>
          <w:spacing w:val="1"/>
        </w:rPr>
        <w:t xml:space="preserve"> </w:t>
      </w:r>
      <w:r w:rsidRPr="00CF01C6">
        <w:rPr>
          <w:color w:val="000000" w:themeColor="text1"/>
        </w:rPr>
        <w:t>e</w:t>
      </w:r>
      <w:r w:rsidRPr="00CF01C6">
        <w:rPr>
          <w:color w:val="000000" w:themeColor="text1"/>
          <w:spacing w:val="1"/>
        </w:rPr>
        <w:t>xp</w:t>
      </w:r>
      <w:r w:rsidRPr="00CF01C6">
        <w:rPr>
          <w:color w:val="000000" w:themeColor="text1"/>
        </w:rPr>
        <w:t>ectatio</w:t>
      </w:r>
      <w:r w:rsidRPr="00CF01C6">
        <w:rPr>
          <w:color w:val="000000" w:themeColor="text1"/>
          <w:spacing w:val="1"/>
        </w:rPr>
        <w:t>n</w:t>
      </w:r>
      <w:r w:rsidRPr="00CF01C6">
        <w:rPr>
          <w:color w:val="000000" w:themeColor="text1"/>
        </w:rPr>
        <w:t xml:space="preserve">s and </w:t>
      </w:r>
      <w:r w:rsidRPr="00CF01C6">
        <w:rPr>
          <w:color w:val="000000" w:themeColor="text1"/>
          <w:spacing w:val="1"/>
        </w:rPr>
        <w:t>d</w:t>
      </w:r>
      <w:r w:rsidRPr="00CF01C6">
        <w:rPr>
          <w:color w:val="000000" w:themeColor="text1"/>
        </w:rPr>
        <w:t>e</w:t>
      </w:r>
      <w:r w:rsidRPr="00CF01C6">
        <w:rPr>
          <w:color w:val="000000" w:themeColor="text1"/>
          <w:spacing w:val="-2"/>
        </w:rPr>
        <w:t>m</w:t>
      </w:r>
      <w:r w:rsidRPr="00CF01C6">
        <w:rPr>
          <w:color w:val="000000" w:themeColor="text1"/>
          <w:spacing w:val="1"/>
        </w:rPr>
        <w:t>on</w:t>
      </w:r>
      <w:r w:rsidRPr="00CF01C6">
        <w:rPr>
          <w:color w:val="000000" w:themeColor="text1"/>
        </w:rPr>
        <w:t>strate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rPr>
        <w:t>c</w:t>
      </w:r>
      <w:r w:rsidRPr="00CF01C6">
        <w:rPr>
          <w:color w:val="000000" w:themeColor="text1"/>
          <w:spacing w:val="1"/>
        </w:rPr>
        <w:t>o</w:t>
      </w:r>
      <w:r w:rsidRPr="00CF01C6">
        <w:rPr>
          <w:color w:val="000000" w:themeColor="text1"/>
        </w:rPr>
        <w:t>lla</w:t>
      </w:r>
      <w:r w:rsidRPr="00CF01C6">
        <w:rPr>
          <w:color w:val="000000" w:themeColor="text1"/>
          <w:spacing w:val="1"/>
        </w:rPr>
        <w:t>b</w:t>
      </w:r>
      <w:r w:rsidRPr="00CF01C6">
        <w:rPr>
          <w:color w:val="000000" w:themeColor="text1"/>
          <w:spacing w:val="-1"/>
        </w:rPr>
        <w:t>o</w:t>
      </w:r>
      <w:r w:rsidRPr="00CF01C6">
        <w:rPr>
          <w:color w:val="000000" w:themeColor="text1"/>
        </w:rPr>
        <w:t>rate with oth</w:t>
      </w:r>
      <w:r w:rsidRPr="00CF01C6">
        <w:rPr>
          <w:color w:val="000000" w:themeColor="text1"/>
          <w:spacing w:val="-1"/>
        </w:rPr>
        <w:t>e</w:t>
      </w:r>
      <w:r w:rsidRPr="00CF01C6">
        <w:rPr>
          <w:color w:val="000000" w:themeColor="text1"/>
        </w:rPr>
        <w:t>rs</w:t>
      </w:r>
      <w:r w:rsidRPr="00CF01C6">
        <w:rPr>
          <w:color w:val="000000" w:themeColor="text1"/>
          <w:spacing w:val="1"/>
        </w:rPr>
        <w:t xml:space="preserve"> </w:t>
      </w:r>
      <w:r w:rsidRPr="00CF01C6">
        <w:rPr>
          <w:color w:val="000000" w:themeColor="text1"/>
        </w:rPr>
        <w:t>to i</w:t>
      </w:r>
      <w:r w:rsidRPr="00CF01C6">
        <w:rPr>
          <w:color w:val="000000" w:themeColor="text1"/>
          <w:spacing w:val="-2"/>
        </w:rPr>
        <w:t>m</w:t>
      </w:r>
      <w:r w:rsidRPr="00CF01C6">
        <w:rPr>
          <w:color w:val="000000" w:themeColor="text1"/>
        </w:rPr>
        <w:t>prove</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ud</w:t>
      </w:r>
      <w:r w:rsidRPr="00CF01C6">
        <w:rPr>
          <w:color w:val="000000" w:themeColor="text1"/>
          <w:spacing w:val="-1"/>
        </w:rPr>
        <w:t>en</w:t>
      </w:r>
      <w:r w:rsidRPr="00CF01C6">
        <w:rPr>
          <w:color w:val="000000" w:themeColor="text1"/>
        </w:rPr>
        <w:t>t learni</w:t>
      </w:r>
      <w:r w:rsidRPr="00CF01C6">
        <w:rPr>
          <w:color w:val="000000" w:themeColor="text1"/>
          <w:spacing w:val="-1"/>
        </w:rPr>
        <w:t>n</w:t>
      </w:r>
      <w:r w:rsidRPr="00CF01C6">
        <w:rPr>
          <w:color w:val="000000" w:themeColor="text1"/>
          <w:spacing w:val="1"/>
        </w:rPr>
        <w:t>g</w:t>
      </w:r>
      <w:r w:rsidRPr="00CF01C6">
        <w:rPr>
          <w:color w:val="000000" w:themeColor="text1"/>
        </w:rPr>
        <w:t>,</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spacing w:val="-1"/>
        </w:rPr>
        <w:t>e</w:t>
      </w:r>
      <w:r w:rsidRPr="00CF01C6">
        <w:rPr>
          <w:color w:val="000000" w:themeColor="text1"/>
        </w:rPr>
        <w:t>ng</w:t>
      </w:r>
      <w:r w:rsidRPr="00CF01C6">
        <w:rPr>
          <w:color w:val="000000" w:themeColor="text1"/>
          <w:spacing w:val="-1"/>
        </w:rPr>
        <w:t>a</w:t>
      </w:r>
      <w:r w:rsidRPr="00CF01C6">
        <w:rPr>
          <w:color w:val="000000" w:themeColor="text1"/>
        </w:rPr>
        <w:t>ge</w:t>
      </w:r>
      <w:r w:rsidRPr="00CF01C6">
        <w:rPr>
          <w:color w:val="000000" w:themeColor="text1"/>
          <w:spacing w:val="1"/>
        </w:rPr>
        <w:t xml:space="preserve"> </w:t>
      </w:r>
      <w:r w:rsidRPr="00CF01C6">
        <w:rPr>
          <w:color w:val="000000" w:themeColor="text1"/>
          <w:spacing w:val="-2"/>
        </w:rPr>
        <w:t>i</w:t>
      </w:r>
      <w:r w:rsidRPr="00CF01C6">
        <w:rPr>
          <w:color w:val="000000" w:themeColor="text1"/>
        </w:rPr>
        <w:t>n</w:t>
      </w:r>
      <w:r w:rsidRPr="00CF01C6">
        <w:rPr>
          <w:color w:val="000000" w:themeColor="text1"/>
          <w:spacing w:val="1"/>
        </w:rPr>
        <w:t xml:space="preserve"> </w:t>
      </w:r>
      <w:r w:rsidRPr="00CF01C6">
        <w:rPr>
          <w:color w:val="000000" w:themeColor="text1"/>
          <w:spacing w:val="-1"/>
        </w:rPr>
        <w:lastRenderedPageBreak/>
        <w:t>c</w:t>
      </w:r>
      <w:r w:rsidRPr="00CF01C6">
        <w:rPr>
          <w:color w:val="000000" w:themeColor="text1"/>
        </w:rPr>
        <w:t>ont</w:t>
      </w:r>
      <w:r w:rsidRPr="00CF01C6">
        <w:rPr>
          <w:color w:val="000000" w:themeColor="text1"/>
          <w:spacing w:val="-2"/>
        </w:rPr>
        <w:t>i</w:t>
      </w:r>
      <w:r w:rsidRPr="00CF01C6">
        <w:rPr>
          <w:color w:val="000000" w:themeColor="text1"/>
          <w:spacing w:val="1"/>
        </w:rPr>
        <w:t>n</w:t>
      </w:r>
      <w:r w:rsidRPr="00CF01C6">
        <w:rPr>
          <w:color w:val="000000" w:themeColor="text1"/>
          <w:spacing w:val="-1"/>
        </w:rPr>
        <w:t>uo</w:t>
      </w:r>
      <w:r w:rsidRPr="00CF01C6">
        <w:rPr>
          <w:color w:val="000000" w:themeColor="text1"/>
          <w:spacing w:val="1"/>
        </w:rPr>
        <w:t>u</w:t>
      </w:r>
      <w:r w:rsidRPr="00CF01C6">
        <w:rPr>
          <w:color w:val="000000" w:themeColor="text1"/>
        </w:rPr>
        <w:t>s p</w:t>
      </w:r>
      <w:r w:rsidRPr="00CF01C6">
        <w:rPr>
          <w:color w:val="000000" w:themeColor="text1"/>
          <w:spacing w:val="-1"/>
        </w:rPr>
        <w:t>r</w:t>
      </w:r>
      <w:r w:rsidRPr="00CF01C6">
        <w:rPr>
          <w:color w:val="000000" w:themeColor="text1"/>
        </w:rPr>
        <w:t>o</w:t>
      </w:r>
      <w:r w:rsidRPr="00CF01C6">
        <w:rPr>
          <w:color w:val="000000" w:themeColor="text1"/>
          <w:spacing w:val="-1"/>
        </w:rPr>
        <w:t>f</w:t>
      </w:r>
      <w:r w:rsidRPr="00CF01C6">
        <w:rPr>
          <w:color w:val="000000" w:themeColor="text1"/>
        </w:rPr>
        <w:t>ess</w:t>
      </w:r>
      <w:r w:rsidRPr="00CF01C6">
        <w:rPr>
          <w:color w:val="000000" w:themeColor="text1"/>
          <w:spacing w:val="-2"/>
        </w:rPr>
        <w:t>i</w:t>
      </w:r>
      <w:r w:rsidRPr="00CF01C6">
        <w:rPr>
          <w:color w:val="000000" w:themeColor="text1"/>
        </w:rPr>
        <w:t>onal</w:t>
      </w:r>
      <w:r w:rsidRPr="00CF01C6">
        <w:rPr>
          <w:color w:val="000000" w:themeColor="text1"/>
          <w:spacing w:val="-1"/>
        </w:rPr>
        <w:t xml:space="preserve"> g</w:t>
      </w:r>
      <w:r w:rsidRPr="00CF01C6">
        <w:rPr>
          <w:color w:val="000000" w:themeColor="text1"/>
        </w:rPr>
        <w:t>r</w:t>
      </w:r>
      <w:r w:rsidRPr="00CF01C6">
        <w:rPr>
          <w:color w:val="000000" w:themeColor="text1"/>
          <w:spacing w:val="-1"/>
        </w:rPr>
        <w:t>o</w:t>
      </w:r>
      <w:r w:rsidRPr="00CF01C6">
        <w:rPr>
          <w:color w:val="000000" w:themeColor="text1"/>
        </w:rPr>
        <w:t>wth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sel</w:t>
      </w:r>
      <w:r w:rsidRPr="00CF01C6">
        <w:rPr>
          <w:color w:val="000000" w:themeColor="text1"/>
          <w:spacing w:val="-1"/>
        </w:rPr>
        <w:t>f</w:t>
      </w:r>
      <w:r w:rsidRPr="00CF01C6">
        <w:rPr>
          <w:color w:val="000000" w:themeColor="text1"/>
        </w:rPr>
        <w:t>-r</w:t>
      </w:r>
      <w:r w:rsidRPr="00CF01C6">
        <w:rPr>
          <w:color w:val="000000" w:themeColor="text1"/>
          <w:spacing w:val="-1"/>
        </w:rPr>
        <w:t>e</w:t>
      </w:r>
      <w:r w:rsidRPr="00CF01C6">
        <w:rPr>
          <w:color w:val="000000" w:themeColor="text1"/>
        </w:rPr>
        <w:t>flecti</w:t>
      </w:r>
      <w:r w:rsidRPr="00CF01C6">
        <w:rPr>
          <w:color w:val="000000" w:themeColor="text1"/>
          <w:spacing w:val="-1"/>
        </w:rPr>
        <w:t>o</w:t>
      </w:r>
      <w:r w:rsidRPr="00CF01C6">
        <w:rPr>
          <w:color w:val="000000" w:themeColor="text1"/>
        </w:rPr>
        <w:t>n,</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to a</w:t>
      </w:r>
      <w:r w:rsidRPr="00CF01C6">
        <w:rPr>
          <w:color w:val="000000" w:themeColor="text1"/>
          <w:spacing w:val="-1"/>
        </w:rPr>
        <w:t>d</w:t>
      </w:r>
      <w:r w:rsidRPr="00CF01C6">
        <w:rPr>
          <w:color w:val="000000" w:themeColor="text1"/>
        </w:rPr>
        <w:t>h</w:t>
      </w:r>
      <w:r w:rsidRPr="00CF01C6">
        <w:rPr>
          <w:color w:val="000000" w:themeColor="text1"/>
          <w:spacing w:val="-1"/>
        </w:rPr>
        <w:t>er</w:t>
      </w:r>
      <w:r w:rsidRPr="00CF01C6">
        <w:rPr>
          <w:color w:val="000000" w:themeColor="text1"/>
        </w:rPr>
        <w:t>e to</w:t>
      </w:r>
      <w:r w:rsidRPr="00CF01C6">
        <w:rPr>
          <w:color w:val="000000" w:themeColor="text1"/>
          <w:spacing w:val="1"/>
        </w:rPr>
        <w:t xml:space="preserve"> </w:t>
      </w:r>
      <w:r w:rsidRPr="00CF01C6">
        <w:rPr>
          <w:color w:val="000000" w:themeColor="text1"/>
        </w:rPr>
        <w:t xml:space="preserve">legal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et</w:t>
      </w:r>
      <w:r w:rsidRPr="00CF01C6">
        <w:rPr>
          <w:color w:val="000000" w:themeColor="text1"/>
          <w:spacing w:val="-1"/>
        </w:rPr>
        <w:t>h</w:t>
      </w:r>
      <w:r w:rsidRPr="00CF01C6">
        <w:rPr>
          <w:color w:val="000000" w:themeColor="text1"/>
        </w:rPr>
        <w:t>ical re</w:t>
      </w:r>
      <w:r w:rsidRPr="00CF01C6">
        <w:rPr>
          <w:color w:val="000000" w:themeColor="text1"/>
          <w:spacing w:val="-1"/>
        </w:rPr>
        <w:t>q</w:t>
      </w:r>
      <w:r w:rsidRPr="00CF01C6">
        <w:rPr>
          <w:color w:val="000000" w:themeColor="text1"/>
          <w:spacing w:val="1"/>
        </w:rPr>
        <w:t>u</w:t>
      </w:r>
      <w:r w:rsidRPr="00CF01C6">
        <w:rPr>
          <w:color w:val="000000" w:themeColor="text1"/>
        </w:rPr>
        <w:t>ire</w:t>
      </w:r>
      <w:r w:rsidRPr="00CF01C6">
        <w:rPr>
          <w:color w:val="000000" w:themeColor="text1"/>
          <w:spacing w:val="-2"/>
        </w:rPr>
        <w:t>m</w:t>
      </w:r>
      <w:r w:rsidRPr="00CF01C6">
        <w:rPr>
          <w:color w:val="000000" w:themeColor="text1"/>
        </w:rPr>
        <w:t>ents</w:t>
      </w:r>
      <w:r w:rsidRPr="00CF01C6">
        <w:rPr>
          <w:color w:val="000000" w:themeColor="text1"/>
          <w:spacing w:val="-1"/>
        </w:rPr>
        <w:t xml:space="preserve"> </w:t>
      </w:r>
      <w:r w:rsidRPr="00CF01C6">
        <w:rPr>
          <w:color w:val="000000" w:themeColor="text1"/>
        </w:rPr>
        <w:t>of</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p</w:t>
      </w:r>
      <w:r w:rsidRPr="00CF01C6">
        <w:rPr>
          <w:color w:val="000000" w:themeColor="text1"/>
          <w:spacing w:val="-1"/>
        </w:rPr>
        <w:t>r</w:t>
      </w:r>
      <w:r w:rsidRPr="00CF01C6">
        <w:rPr>
          <w:color w:val="000000" w:themeColor="text1"/>
        </w:rPr>
        <w:t>of</w:t>
      </w:r>
      <w:r w:rsidRPr="00CF01C6">
        <w:rPr>
          <w:color w:val="000000" w:themeColor="text1"/>
          <w:spacing w:val="-1"/>
        </w:rPr>
        <w:t>e</w:t>
      </w:r>
      <w:r w:rsidRPr="00CF01C6">
        <w:rPr>
          <w:color w:val="000000" w:themeColor="text1"/>
        </w:rPr>
        <w:t>ssio</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c</w:t>
      </w:r>
      <w:r w:rsidRPr="00CF01C6">
        <w:rPr>
          <w:color w:val="000000" w:themeColor="text1"/>
          <w:spacing w:val="-2"/>
        </w:rPr>
        <w:t>l</w:t>
      </w:r>
      <w:r w:rsidRPr="00CF01C6">
        <w:rPr>
          <w:color w:val="000000" w:themeColor="text1"/>
        </w:rPr>
        <w:t>ud</w:t>
      </w:r>
      <w:r w:rsidRPr="00CF01C6">
        <w:rPr>
          <w:color w:val="000000" w:themeColor="text1"/>
          <w:spacing w:val="-2"/>
        </w:rPr>
        <w:t>i</w:t>
      </w:r>
      <w:r w:rsidRPr="00CF01C6">
        <w:rPr>
          <w:color w:val="000000" w:themeColor="text1"/>
          <w:spacing w:val="-1"/>
        </w:rPr>
        <w:t>n</w:t>
      </w:r>
      <w:r w:rsidRPr="00CF01C6">
        <w:rPr>
          <w:color w:val="000000" w:themeColor="text1"/>
          <w:spacing w:val="1"/>
        </w:rPr>
        <w:t>g</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1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esta</w:t>
      </w:r>
      <w:r w:rsidRPr="00CF01C6">
        <w:rPr>
          <w:color w:val="000000" w:themeColor="text1"/>
          <w:spacing w:val="1"/>
        </w:rPr>
        <w:t>b</w:t>
      </w:r>
      <w:r w:rsidRPr="00CF01C6">
        <w:rPr>
          <w:color w:val="000000" w:themeColor="text1"/>
        </w:rPr>
        <w:t>lis</w:t>
      </w:r>
      <w:r w:rsidRPr="00CF01C6">
        <w:rPr>
          <w:color w:val="000000" w:themeColor="text1"/>
          <w:spacing w:val="1"/>
        </w:rPr>
        <w:t>h</w:t>
      </w:r>
      <w:r w:rsidRPr="00CF01C6">
        <w:rPr>
          <w:color w:val="000000" w:themeColor="text1"/>
        </w:rPr>
        <w:t>ing</w:t>
      </w:r>
      <w:r w:rsidRPr="00CF01C6">
        <w:rPr>
          <w:color w:val="000000" w:themeColor="text1"/>
          <w:spacing w:val="-2"/>
        </w:rPr>
        <w:t xml:space="preserve"> </w:t>
      </w:r>
      <w:r w:rsidRPr="00CF01C6">
        <w:rPr>
          <w:color w:val="000000" w:themeColor="text1"/>
        </w:rPr>
        <w:t>c</w:t>
      </w:r>
      <w:r w:rsidRPr="00CF01C6">
        <w:rPr>
          <w:color w:val="000000" w:themeColor="text1"/>
          <w:spacing w:val="1"/>
        </w:rPr>
        <w:t>o</w:t>
      </w:r>
      <w:r w:rsidRPr="00CF01C6">
        <w:rPr>
          <w:color w:val="000000" w:themeColor="text1"/>
        </w:rPr>
        <w:t>lla</w:t>
      </w:r>
      <w:r w:rsidRPr="00CF01C6">
        <w:rPr>
          <w:color w:val="000000" w:themeColor="text1"/>
          <w:spacing w:val="1"/>
        </w:rPr>
        <w:t>b</w:t>
      </w:r>
      <w:r w:rsidRPr="00CF01C6">
        <w:rPr>
          <w:color w:val="000000" w:themeColor="text1"/>
          <w:spacing w:val="-1"/>
        </w:rPr>
        <w:t>o</w:t>
      </w:r>
      <w:r w:rsidRPr="00CF01C6">
        <w:rPr>
          <w:color w:val="000000" w:themeColor="text1"/>
        </w:rPr>
        <w:t>rati</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rPr>
        <w:t>relati</w:t>
      </w:r>
      <w:r w:rsidRPr="00CF01C6">
        <w:rPr>
          <w:color w:val="000000" w:themeColor="text1"/>
          <w:spacing w:val="1"/>
        </w:rPr>
        <w:t>on</w:t>
      </w:r>
      <w:r w:rsidRPr="00CF01C6">
        <w:rPr>
          <w:color w:val="000000" w:themeColor="text1"/>
          <w:spacing w:val="-1"/>
        </w:rPr>
        <w:t>s</w:t>
      </w:r>
      <w:r w:rsidRPr="00CF01C6">
        <w:rPr>
          <w:color w:val="000000" w:themeColor="text1"/>
          <w:spacing w:val="1"/>
        </w:rPr>
        <w:t>h</w:t>
      </w:r>
      <w:r w:rsidRPr="00CF01C6">
        <w:rPr>
          <w:color w:val="000000" w:themeColor="text1"/>
          <w:spacing w:val="-2"/>
        </w:rPr>
        <w:t>i</w:t>
      </w:r>
      <w:r w:rsidRPr="00CF01C6">
        <w:rPr>
          <w:color w:val="000000" w:themeColor="text1"/>
          <w:spacing w:val="1"/>
        </w:rPr>
        <w:t>p</w:t>
      </w:r>
      <w:r w:rsidRPr="00CF01C6">
        <w:rPr>
          <w:color w:val="000000" w:themeColor="text1"/>
        </w:rPr>
        <w:t>s</w:t>
      </w:r>
      <w:r w:rsidRPr="00CF01C6">
        <w:rPr>
          <w:color w:val="000000" w:themeColor="text1"/>
          <w:spacing w:val="-1"/>
        </w:rPr>
        <w:t xml:space="preserve"> </w:t>
      </w:r>
      <w:r w:rsidRPr="00CF01C6">
        <w:rPr>
          <w:color w:val="000000" w:themeColor="text1"/>
        </w:rPr>
        <w:t>with pare</w:t>
      </w:r>
      <w:r w:rsidRPr="00CF01C6">
        <w:rPr>
          <w:color w:val="000000" w:themeColor="text1"/>
          <w:spacing w:val="1"/>
        </w:rPr>
        <w:t>n</w:t>
      </w:r>
      <w:r w:rsidRPr="00CF01C6">
        <w:rPr>
          <w:color w:val="000000" w:themeColor="text1"/>
        </w:rPr>
        <w:t>ts/g</w:t>
      </w:r>
      <w:r w:rsidRPr="00CF01C6">
        <w:rPr>
          <w:color w:val="000000" w:themeColor="text1"/>
          <w:spacing w:val="1"/>
        </w:rPr>
        <w:t>u</w:t>
      </w:r>
      <w:r w:rsidRPr="00CF01C6">
        <w:rPr>
          <w:color w:val="000000" w:themeColor="text1"/>
        </w:rPr>
        <w:t>ar</w:t>
      </w:r>
      <w:r w:rsidRPr="00CF01C6">
        <w:rPr>
          <w:color w:val="000000" w:themeColor="text1"/>
          <w:spacing w:val="1"/>
        </w:rPr>
        <w:t>d</w:t>
      </w:r>
      <w:r w:rsidRPr="00CF01C6">
        <w:rPr>
          <w:color w:val="000000" w:themeColor="text1"/>
        </w:rPr>
        <w:t>ia</w:t>
      </w:r>
      <w:r w:rsidRPr="00CF01C6">
        <w:rPr>
          <w:color w:val="000000" w:themeColor="text1"/>
          <w:spacing w:val="1"/>
        </w:rPr>
        <w:t>n</w:t>
      </w:r>
      <w:r w:rsidRPr="00CF01C6">
        <w:rPr>
          <w:color w:val="000000" w:themeColor="text1"/>
        </w:rPr>
        <w:t>s,</w:t>
      </w:r>
      <w:r w:rsidRPr="00CF01C6">
        <w:rPr>
          <w:color w:val="000000" w:themeColor="text1"/>
          <w:spacing w:val="-1"/>
        </w:rPr>
        <w:t xml:space="preserve"> </w:t>
      </w:r>
      <w:r w:rsidRPr="00CF01C6">
        <w:rPr>
          <w:color w:val="000000" w:themeColor="text1"/>
          <w:spacing w:val="1"/>
        </w:rPr>
        <w:t>o</w:t>
      </w:r>
      <w:r w:rsidRPr="00CF01C6">
        <w:rPr>
          <w:color w:val="000000" w:themeColor="text1"/>
          <w:spacing w:val="-2"/>
        </w:rPr>
        <w:t>t</w:t>
      </w:r>
      <w:r w:rsidRPr="00CF01C6">
        <w:rPr>
          <w:color w:val="000000" w:themeColor="text1"/>
          <w:spacing w:val="1"/>
        </w:rPr>
        <w:t>h</w:t>
      </w:r>
      <w:r w:rsidRPr="00CF01C6">
        <w:rPr>
          <w:color w:val="000000" w:themeColor="text1"/>
        </w:rPr>
        <w:t>er p</w:t>
      </w:r>
      <w:r w:rsidRPr="00CF01C6">
        <w:rPr>
          <w:color w:val="000000" w:themeColor="text1"/>
          <w:spacing w:val="-1"/>
        </w:rPr>
        <w:t>r</w:t>
      </w:r>
      <w:r w:rsidRPr="00CF01C6">
        <w:rPr>
          <w:color w:val="000000" w:themeColor="text1"/>
        </w:rPr>
        <w:t>of</w:t>
      </w:r>
      <w:r w:rsidRPr="00CF01C6">
        <w:rPr>
          <w:color w:val="000000" w:themeColor="text1"/>
          <w:spacing w:val="-1"/>
        </w:rPr>
        <w:t>e</w:t>
      </w:r>
      <w:r w:rsidRPr="00CF01C6">
        <w:rPr>
          <w:color w:val="000000" w:themeColor="text1"/>
        </w:rPr>
        <w:t>ssi</w:t>
      </w:r>
      <w:r w:rsidRPr="00CF01C6">
        <w:rPr>
          <w:color w:val="000000" w:themeColor="text1"/>
          <w:spacing w:val="-1"/>
        </w:rPr>
        <w:t>o</w:t>
      </w:r>
      <w:r w:rsidRPr="00CF01C6">
        <w:rPr>
          <w:color w:val="000000" w:themeColor="text1"/>
          <w:spacing w:val="1"/>
        </w:rPr>
        <w:t>n</w:t>
      </w:r>
      <w:r w:rsidRPr="00CF01C6">
        <w:rPr>
          <w:color w:val="000000" w:themeColor="text1"/>
        </w:rPr>
        <w:t>als, and co</w:t>
      </w:r>
      <w:r w:rsidRPr="00CF01C6">
        <w:rPr>
          <w:color w:val="000000" w:themeColor="text1"/>
          <w:spacing w:val="-1"/>
        </w:rPr>
        <w:t>m</w:t>
      </w:r>
      <w:r w:rsidRPr="00CF01C6">
        <w:rPr>
          <w:color w:val="000000" w:themeColor="text1"/>
          <w:spacing w:val="-2"/>
        </w:rPr>
        <w:t>m</w:t>
      </w:r>
      <w:r w:rsidRPr="00CF01C6">
        <w:rPr>
          <w:color w:val="000000" w:themeColor="text1"/>
        </w:rPr>
        <w:t>unity par</w:t>
      </w:r>
      <w:r w:rsidRPr="00CF01C6">
        <w:rPr>
          <w:color w:val="000000" w:themeColor="text1"/>
          <w:spacing w:val="-2"/>
        </w:rPr>
        <w:t>t</w:t>
      </w:r>
      <w:r w:rsidRPr="00CF01C6">
        <w:rPr>
          <w:color w:val="000000" w:themeColor="text1"/>
        </w:rPr>
        <w:t>ners</w:t>
      </w:r>
      <w:r w:rsidRPr="00CF01C6">
        <w:rPr>
          <w:color w:val="000000" w:themeColor="text1"/>
          <w:spacing w:val="-1"/>
        </w:rPr>
        <w:t xml:space="preserve"> </w:t>
      </w:r>
      <w:r w:rsidRPr="00CF01C6">
        <w:rPr>
          <w:color w:val="000000" w:themeColor="text1"/>
        </w:rPr>
        <w:t>to</w:t>
      </w:r>
      <w:r w:rsidRPr="00CF01C6">
        <w:rPr>
          <w:color w:val="000000" w:themeColor="text1"/>
          <w:spacing w:val="1"/>
        </w:rPr>
        <w:t xml:space="preserve"> </w:t>
      </w:r>
      <w:r w:rsidRPr="00CF01C6">
        <w:rPr>
          <w:color w:val="000000" w:themeColor="text1"/>
          <w:spacing w:val="-1"/>
        </w:rPr>
        <w:t>su</w:t>
      </w:r>
      <w:r w:rsidRPr="00CF01C6">
        <w:rPr>
          <w:color w:val="000000" w:themeColor="text1"/>
        </w:rPr>
        <w:t>p</w:t>
      </w:r>
      <w:r w:rsidRPr="00CF01C6">
        <w:rPr>
          <w:color w:val="000000" w:themeColor="text1"/>
          <w:spacing w:val="-1"/>
        </w:rPr>
        <w:t>po</w:t>
      </w:r>
      <w:r w:rsidRPr="00CF01C6">
        <w:rPr>
          <w:color w:val="000000" w:themeColor="text1"/>
        </w:rPr>
        <w:t>rt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1"/>
        </w:rPr>
        <w:t>en</w:t>
      </w:r>
      <w:r w:rsidRPr="00CF01C6">
        <w:rPr>
          <w:color w:val="000000" w:themeColor="text1"/>
        </w:rPr>
        <w:t>h</w:t>
      </w:r>
      <w:r w:rsidRPr="00CF01C6">
        <w:rPr>
          <w:color w:val="000000" w:themeColor="text1"/>
          <w:spacing w:val="-1"/>
        </w:rPr>
        <w:t>a</w:t>
      </w:r>
      <w:r w:rsidRPr="00CF01C6">
        <w:rPr>
          <w:color w:val="000000" w:themeColor="text1"/>
        </w:rPr>
        <w:t>nce</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ud</w:t>
      </w:r>
      <w:r w:rsidRPr="00CF01C6">
        <w:rPr>
          <w:color w:val="000000" w:themeColor="text1"/>
          <w:spacing w:val="-1"/>
        </w:rPr>
        <w:t>e</w:t>
      </w:r>
      <w:r w:rsidRPr="00CF01C6">
        <w:rPr>
          <w:color w:val="000000" w:themeColor="text1"/>
        </w:rPr>
        <w:t>nt le</w:t>
      </w:r>
      <w:r w:rsidRPr="00CF01C6">
        <w:rPr>
          <w:color w:val="000000" w:themeColor="text1"/>
          <w:spacing w:val="-1"/>
        </w:rPr>
        <w:t>a</w:t>
      </w:r>
      <w:r w:rsidRPr="00CF01C6">
        <w:rPr>
          <w:color w:val="000000" w:themeColor="text1"/>
        </w:rPr>
        <w:t>rn</w:t>
      </w:r>
      <w:r w:rsidRPr="00CF01C6">
        <w:rPr>
          <w:color w:val="000000" w:themeColor="text1"/>
          <w:spacing w:val="-2"/>
        </w:rPr>
        <w:t>i</w:t>
      </w:r>
      <w:r w:rsidRPr="00CF01C6">
        <w:rPr>
          <w:color w:val="000000" w:themeColor="text1"/>
        </w:rPr>
        <w:t>ng</w:t>
      </w:r>
    </w:p>
    <w:p w:rsidR="004E6F52" w:rsidRPr="00CF01C6" w:rsidRDefault="004E6F52" w:rsidP="004E6F52">
      <w:pPr>
        <w:rPr>
          <w:color w:val="000000" w:themeColor="text1"/>
        </w:rPr>
      </w:pPr>
    </w:p>
    <w:p w:rsidR="004E6F52"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2 </w:t>
      </w:r>
      <w:r w:rsidRPr="00CF01C6">
        <w:rPr>
          <w:color w:val="000000" w:themeColor="text1"/>
          <w:spacing w:val="10"/>
        </w:rPr>
        <w:t xml:space="preserve"> </w:t>
      </w:r>
      <w:r w:rsidRPr="00CF01C6">
        <w:rPr>
          <w:color w:val="000000" w:themeColor="text1"/>
        </w:rPr>
        <w:t>k</w:t>
      </w:r>
      <w:r w:rsidRPr="00CF01C6">
        <w:rPr>
          <w:color w:val="000000" w:themeColor="text1"/>
          <w:spacing w:val="-1"/>
        </w:rPr>
        <w:t>no</w:t>
      </w:r>
      <w:r w:rsidRPr="00CF01C6">
        <w:rPr>
          <w:color w:val="000000" w:themeColor="text1"/>
        </w:rPr>
        <w:t>wle</w:t>
      </w:r>
      <w:r w:rsidRPr="00CF01C6">
        <w:rPr>
          <w:color w:val="000000" w:themeColor="text1"/>
          <w:spacing w:val="-1"/>
        </w:rPr>
        <w:t>d</w:t>
      </w:r>
      <w:r w:rsidRPr="00CF01C6">
        <w:rPr>
          <w:color w:val="000000" w:themeColor="text1"/>
          <w:spacing w:val="1"/>
        </w:rPr>
        <w:t>g</w:t>
      </w:r>
      <w:r w:rsidRPr="00CF01C6">
        <w:rPr>
          <w:color w:val="000000" w:themeColor="text1"/>
        </w:rPr>
        <w:t>e of</w:t>
      </w:r>
      <w:r w:rsidRPr="00CF01C6">
        <w:rPr>
          <w:color w:val="000000" w:themeColor="text1"/>
          <w:spacing w:val="-2"/>
        </w:rPr>
        <w:t xml:space="preserve"> </w:t>
      </w:r>
      <w:r w:rsidRPr="00CF01C6">
        <w:rPr>
          <w:color w:val="000000" w:themeColor="text1"/>
        </w:rPr>
        <w:t>div</w:t>
      </w:r>
      <w:r w:rsidRPr="00CF01C6">
        <w:rPr>
          <w:color w:val="000000" w:themeColor="text1"/>
          <w:spacing w:val="-1"/>
        </w:rPr>
        <w:t>e</w:t>
      </w:r>
      <w:r w:rsidRPr="00CF01C6">
        <w:rPr>
          <w:color w:val="000000" w:themeColor="text1"/>
        </w:rPr>
        <w:t>rse fa</w:t>
      </w:r>
      <w:r w:rsidRPr="00CF01C6">
        <w:rPr>
          <w:color w:val="000000" w:themeColor="text1"/>
          <w:spacing w:val="-2"/>
        </w:rPr>
        <w:t>m</w:t>
      </w:r>
      <w:r w:rsidRPr="00CF01C6">
        <w:rPr>
          <w:color w:val="000000" w:themeColor="text1"/>
          <w:spacing w:val="1"/>
        </w:rPr>
        <w:t>i</w:t>
      </w:r>
      <w:r w:rsidRPr="00CF01C6">
        <w:rPr>
          <w:color w:val="000000" w:themeColor="text1"/>
        </w:rPr>
        <w:t>ly</w:t>
      </w:r>
      <w:r w:rsidRPr="00CF01C6">
        <w:rPr>
          <w:color w:val="000000" w:themeColor="text1"/>
          <w:spacing w:val="1"/>
        </w:rPr>
        <w:t xml:space="preserve"> </w:t>
      </w:r>
      <w:r w:rsidRPr="00CF01C6">
        <w:rPr>
          <w:color w:val="000000" w:themeColor="text1"/>
        </w:rPr>
        <w:t>and co</w:t>
      </w:r>
      <w:r w:rsidRPr="00CF01C6">
        <w:rPr>
          <w:color w:val="000000" w:themeColor="text1"/>
          <w:spacing w:val="-1"/>
        </w:rPr>
        <w:t>m</w:t>
      </w:r>
      <w:r w:rsidRPr="00CF01C6">
        <w:rPr>
          <w:color w:val="000000" w:themeColor="text1"/>
          <w:spacing w:val="-2"/>
        </w:rPr>
        <w:t>m</w:t>
      </w:r>
      <w:r w:rsidRPr="00CF01C6">
        <w:rPr>
          <w:color w:val="000000" w:themeColor="text1"/>
        </w:rPr>
        <w:t>u</w:t>
      </w:r>
      <w:r w:rsidRPr="00CF01C6">
        <w:rPr>
          <w:color w:val="000000" w:themeColor="text1"/>
          <w:spacing w:val="-1"/>
        </w:rPr>
        <w:t>n</w:t>
      </w:r>
      <w:r w:rsidRPr="00CF01C6">
        <w:rPr>
          <w:color w:val="000000" w:themeColor="text1"/>
        </w:rPr>
        <w:t>ity charact</w:t>
      </w:r>
      <w:r w:rsidRPr="00CF01C6">
        <w:rPr>
          <w:color w:val="000000" w:themeColor="text1"/>
          <w:spacing w:val="-1"/>
        </w:rPr>
        <w:t>e</w:t>
      </w:r>
      <w:r w:rsidRPr="00CF01C6">
        <w:rPr>
          <w:color w:val="000000" w:themeColor="text1"/>
        </w:rPr>
        <w:t>ristics, struc</w:t>
      </w:r>
      <w:r w:rsidRPr="00CF01C6">
        <w:rPr>
          <w:color w:val="000000" w:themeColor="text1"/>
          <w:spacing w:val="-2"/>
        </w:rPr>
        <w:t>t</w:t>
      </w:r>
      <w:r w:rsidRPr="00CF01C6">
        <w:rPr>
          <w:color w:val="000000" w:themeColor="text1"/>
          <w:spacing w:val="-1"/>
        </w:rPr>
        <w:t>u</w:t>
      </w:r>
      <w:r w:rsidRPr="00CF01C6">
        <w:rPr>
          <w:color w:val="000000" w:themeColor="text1"/>
        </w:rPr>
        <w:t>res,</w:t>
      </w:r>
      <w:r w:rsidRPr="00CF01C6">
        <w:rPr>
          <w:color w:val="000000" w:themeColor="text1"/>
          <w:spacing w:val="-1"/>
        </w:rPr>
        <w:t xml:space="preserve"> dy</w:t>
      </w:r>
      <w:r w:rsidRPr="00CF01C6">
        <w:rPr>
          <w:color w:val="000000" w:themeColor="text1"/>
          <w:spacing w:val="1"/>
        </w:rPr>
        <w:t>n</w:t>
      </w:r>
      <w:r w:rsidRPr="00CF01C6">
        <w:rPr>
          <w:color w:val="000000" w:themeColor="text1"/>
        </w:rPr>
        <w:t>a</w:t>
      </w:r>
      <w:r w:rsidRPr="00CF01C6">
        <w:rPr>
          <w:color w:val="000000" w:themeColor="text1"/>
          <w:spacing w:val="-1"/>
        </w:rPr>
        <w:t>m</w:t>
      </w:r>
      <w:r w:rsidRPr="00CF01C6">
        <w:rPr>
          <w:color w:val="000000" w:themeColor="text1"/>
        </w:rPr>
        <w:t>ics,</w:t>
      </w:r>
      <w:r w:rsidRPr="00CF01C6">
        <w:rPr>
          <w:color w:val="000000" w:themeColor="text1"/>
          <w:spacing w:val="1"/>
        </w:rPr>
        <w:t xml:space="preserve"> </w:t>
      </w:r>
      <w:r w:rsidRPr="00CF01C6">
        <w:rPr>
          <w:color w:val="000000" w:themeColor="text1"/>
        </w:rPr>
        <w:t>role</w:t>
      </w:r>
      <w:r w:rsidRPr="00CF01C6">
        <w:rPr>
          <w:color w:val="000000" w:themeColor="text1"/>
          <w:spacing w:val="-1"/>
        </w:rPr>
        <w:t>s</w:t>
      </w:r>
      <w:r w:rsidRPr="00CF01C6">
        <w:rPr>
          <w:color w:val="000000" w:themeColor="text1"/>
        </w:rPr>
        <w:t>,</w:t>
      </w:r>
      <w:r w:rsidRPr="00CF01C6">
        <w:rPr>
          <w:color w:val="000000" w:themeColor="text1"/>
          <w:spacing w:val="-1"/>
        </w:rPr>
        <w:t xml:space="preserve"> </w:t>
      </w:r>
      <w:r w:rsidRPr="00CF01C6">
        <w:rPr>
          <w:color w:val="000000" w:themeColor="text1"/>
        </w:rPr>
        <w:t>relation</w:t>
      </w:r>
      <w:r w:rsidRPr="00CF01C6">
        <w:rPr>
          <w:color w:val="000000" w:themeColor="text1"/>
          <w:spacing w:val="-1"/>
        </w:rPr>
        <w:t>s</w:t>
      </w:r>
      <w:r w:rsidRPr="00CF01C6">
        <w:rPr>
          <w:color w:val="000000" w:themeColor="text1"/>
        </w:rPr>
        <w:t>h</w:t>
      </w:r>
      <w:r w:rsidRPr="00CF01C6">
        <w:rPr>
          <w:color w:val="000000" w:themeColor="text1"/>
          <w:spacing w:val="-2"/>
        </w:rPr>
        <w:t>i</w:t>
      </w:r>
      <w:r w:rsidRPr="00CF01C6">
        <w:rPr>
          <w:color w:val="000000" w:themeColor="text1"/>
        </w:rPr>
        <w:t>ps,</w:t>
      </w:r>
      <w:r w:rsidRPr="00CF01C6">
        <w:rPr>
          <w:color w:val="000000" w:themeColor="text1"/>
          <w:spacing w:val="-1"/>
        </w:rPr>
        <w:t xml:space="preserve"> </w:t>
      </w:r>
      <w:r w:rsidRPr="00CF01C6">
        <w:rPr>
          <w:color w:val="000000" w:themeColor="text1"/>
        </w:rPr>
        <w:t>and va</w:t>
      </w:r>
      <w:r w:rsidRPr="00CF01C6">
        <w:rPr>
          <w:color w:val="000000" w:themeColor="text1"/>
          <w:spacing w:val="-2"/>
        </w:rPr>
        <w:t>l</w:t>
      </w:r>
      <w:r w:rsidRPr="00CF01C6">
        <w:rPr>
          <w:color w:val="000000" w:themeColor="text1"/>
          <w:spacing w:val="1"/>
        </w:rPr>
        <w:t>u</w:t>
      </w:r>
      <w:r w:rsidRPr="00CF01C6">
        <w:rPr>
          <w:color w:val="000000" w:themeColor="text1"/>
        </w:rPr>
        <w:t>es, 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use t</w:t>
      </w:r>
      <w:r w:rsidRPr="00CF01C6">
        <w:rPr>
          <w:color w:val="000000" w:themeColor="text1"/>
          <w:spacing w:val="1"/>
        </w:rPr>
        <w:t>h</w:t>
      </w:r>
      <w:r w:rsidRPr="00CF01C6">
        <w:rPr>
          <w:color w:val="000000" w:themeColor="text1"/>
        </w:rPr>
        <w:t>is</w:t>
      </w:r>
      <w:r w:rsidRPr="00CF01C6">
        <w:rPr>
          <w:color w:val="000000" w:themeColor="text1"/>
          <w:spacing w:val="-1"/>
        </w:rPr>
        <w:t xml:space="preserve"> </w:t>
      </w:r>
      <w:r w:rsidRPr="00CF01C6">
        <w:rPr>
          <w:color w:val="000000" w:themeColor="text1"/>
        </w:rPr>
        <w:t>k</w:t>
      </w:r>
      <w:r w:rsidRPr="00CF01C6">
        <w:rPr>
          <w:color w:val="000000" w:themeColor="text1"/>
          <w:spacing w:val="1"/>
        </w:rPr>
        <w:t>n</w:t>
      </w:r>
      <w:r w:rsidRPr="00CF01C6">
        <w:rPr>
          <w:color w:val="000000" w:themeColor="text1"/>
        </w:rPr>
        <w:t>owled</w:t>
      </w:r>
      <w:r w:rsidRPr="00CF01C6">
        <w:rPr>
          <w:color w:val="000000" w:themeColor="text1"/>
          <w:spacing w:val="1"/>
        </w:rPr>
        <w:t>g</w:t>
      </w:r>
      <w:r w:rsidRPr="00CF01C6">
        <w:rPr>
          <w:color w:val="000000" w:themeColor="text1"/>
        </w:rPr>
        <w:t>e to b</w:t>
      </w:r>
      <w:r w:rsidRPr="00CF01C6">
        <w:rPr>
          <w:color w:val="000000" w:themeColor="text1"/>
          <w:spacing w:val="1"/>
        </w:rPr>
        <w:t>u</w:t>
      </w:r>
      <w:r w:rsidRPr="00CF01C6">
        <w:rPr>
          <w:color w:val="000000" w:themeColor="text1"/>
        </w:rPr>
        <w:t>i</w:t>
      </w:r>
      <w:r w:rsidRPr="00CF01C6">
        <w:rPr>
          <w:color w:val="000000" w:themeColor="text1"/>
          <w:spacing w:val="-2"/>
        </w:rPr>
        <w:t>l</w:t>
      </w:r>
      <w:r w:rsidRPr="00CF01C6">
        <w:rPr>
          <w:color w:val="000000" w:themeColor="text1"/>
        </w:rPr>
        <w:t>d</w:t>
      </w:r>
      <w:r w:rsidRPr="00CF01C6">
        <w:rPr>
          <w:color w:val="000000" w:themeColor="text1"/>
          <w:spacing w:val="1"/>
        </w:rPr>
        <w:t xml:space="preserve"> </w:t>
      </w:r>
      <w:r w:rsidRPr="00CF01C6">
        <w:rPr>
          <w:color w:val="000000" w:themeColor="text1"/>
        </w:rPr>
        <w:t xml:space="preserve">effective </w:t>
      </w:r>
      <w:r w:rsidRPr="00CF01C6">
        <w:rPr>
          <w:color w:val="000000" w:themeColor="text1"/>
          <w:spacing w:val="1"/>
        </w:rPr>
        <w:t>p</w:t>
      </w:r>
      <w:r w:rsidRPr="00CF01C6">
        <w:rPr>
          <w:color w:val="000000" w:themeColor="text1"/>
          <w:spacing w:val="-1"/>
        </w:rPr>
        <w:t>a</w:t>
      </w:r>
      <w:r w:rsidRPr="00CF01C6">
        <w:rPr>
          <w:color w:val="000000" w:themeColor="text1"/>
        </w:rPr>
        <w:t>rt</w:t>
      </w:r>
      <w:r w:rsidRPr="00CF01C6">
        <w:rPr>
          <w:color w:val="000000" w:themeColor="text1"/>
          <w:spacing w:val="1"/>
        </w:rPr>
        <w:t>n</w:t>
      </w:r>
      <w:r w:rsidRPr="00CF01C6">
        <w:rPr>
          <w:color w:val="000000" w:themeColor="text1"/>
        </w:rPr>
        <w:t>ers</w:t>
      </w:r>
      <w:r w:rsidRPr="00CF01C6">
        <w:rPr>
          <w:color w:val="000000" w:themeColor="text1"/>
          <w:spacing w:val="1"/>
        </w:rPr>
        <w:t>h</w:t>
      </w:r>
      <w:r w:rsidRPr="00CF01C6">
        <w:rPr>
          <w:color w:val="000000" w:themeColor="text1"/>
        </w:rPr>
        <w:t>ips wi</w:t>
      </w:r>
      <w:r w:rsidRPr="00CF01C6">
        <w:rPr>
          <w:color w:val="000000" w:themeColor="text1"/>
          <w:spacing w:val="-2"/>
        </w:rPr>
        <w:t>t</w:t>
      </w:r>
      <w:r w:rsidRPr="00CF01C6">
        <w:rPr>
          <w:color w:val="000000" w:themeColor="text1"/>
        </w:rPr>
        <w:t>h di</w:t>
      </w:r>
      <w:r w:rsidRPr="00CF01C6">
        <w:rPr>
          <w:color w:val="000000" w:themeColor="text1"/>
          <w:spacing w:val="1"/>
        </w:rPr>
        <w:t>v</w:t>
      </w:r>
      <w:r w:rsidRPr="00CF01C6">
        <w:rPr>
          <w:color w:val="000000" w:themeColor="text1"/>
        </w:rPr>
        <w:t>erse</w:t>
      </w:r>
      <w:r w:rsidRPr="00CF01C6">
        <w:rPr>
          <w:color w:val="000000" w:themeColor="text1"/>
          <w:spacing w:val="-1"/>
        </w:rPr>
        <w:t xml:space="preserve"> </w:t>
      </w:r>
      <w:r w:rsidRPr="00CF01C6">
        <w:rPr>
          <w:color w:val="000000" w:themeColor="text1"/>
        </w:rPr>
        <w:t>fa</w:t>
      </w:r>
      <w:r w:rsidRPr="00CF01C6">
        <w:rPr>
          <w:color w:val="000000" w:themeColor="text1"/>
          <w:spacing w:val="-2"/>
        </w:rPr>
        <w:t>m</w:t>
      </w:r>
      <w:r w:rsidRPr="00CF01C6">
        <w:rPr>
          <w:color w:val="000000" w:themeColor="text1"/>
        </w:rPr>
        <w:t>i</w:t>
      </w:r>
      <w:r w:rsidRPr="00CF01C6">
        <w:rPr>
          <w:color w:val="000000" w:themeColor="text1"/>
          <w:spacing w:val="1"/>
        </w:rPr>
        <w:t>l</w:t>
      </w:r>
      <w:r w:rsidRPr="00CF01C6">
        <w:rPr>
          <w:color w:val="000000" w:themeColor="text1"/>
        </w:rPr>
        <w:t>ies a</w:t>
      </w:r>
      <w:r w:rsidRPr="00CF01C6">
        <w:rPr>
          <w:color w:val="000000" w:themeColor="text1"/>
          <w:spacing w:val="1"/>
        </w:rPr>
        <w:t>n</w:t>
      </w:r>
      <w:r w:rsidRPr="00CF01C6">
        <w:rPr>
          <w:color w:val="000000" w:themeColor="text1"/>
        </w:rPr>
        <w:t>d c</w:t>
      </w:r>
      <w:r w:rsidRPr="00CF01C6">
        <w:rPr>
          <w:color w:val="000000" w:themeColor="text1"/>
          <w:spacing w:val="1"/>
        </w:rPr>
        <w:t>o</w:t>
      </w:r>
      <w:r w:rsidRPr="00CF01C6">
        <w:rPr>
          <w:color w:val="000000" w:themeColor="text1"/>
        </w:rPr>
        <w:t>m</w:t>
      </w:r>
      <w:r w:rsidRPr="00CF01C6">
        <w:rPr>
          <w:color w:val="000000" w:themeColor="text1"/>
          <w:spacing w:val="-2"/>
        </w:rPr>
        <w:t>m</w:t>
      </w:r>
      <w:r w:rsidRPr="00CF01C6">
        <w:rPr>
          <w:color w:val="000000" w:themeColor="text1"/>
          <w:spacing w:val="1"/>
        </w:rPr>
        <w:t>un</w:t>
      </w:r>
      <w:r w:rsidRPr="00CF01C6">
        <w:rPr>
          <w:color w:val="000000" w:themeColor="text1"/>
        </w:rPr>
        <w:t>ities</w:t>
      </w:r>
    </w:p>
    <w:p w:rsidR="004F10AE" w:rsidRPr="00CF01C6" w:rsidRDefault="004F10AE"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004F10AE">
        <w:rPr>
          <w:color w:val="000000" w:themeColor="text1"/>
        </w:rPr>
        <w:t>2</w:t>
      </w:r>
      <w:r w:rsidRPr="00CF01C6">
        <w:rPr>
          <w:color w:val="000000" w:themeColor="text1"/>
        </w:rPr>
        <w:t xml:space="preserve">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facilita</w:t>
      </w:r>
      <w:r w:rsidRPr="00CF01C6">
        <w:rPr>
          <w:color w:val="000000" w:themeColor="text1"/>
          <w:spacing w:val="1"/>
        </w:rPr>
        <w:t>t</w:t>
      </w:r>
      <w:r w:rsidRPr="00CF01C6">
        <w:rPr>
          <w:color w:val="000000" w:themeColor="text1"/>
        </w:rPr>
        <w: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t</w:t>
      </w:r>
      <w:r w:rsidRPr="00CF01C6">
        <w:rPr>
          <w:color w:val="000000" w:themeColor="text1"/>
          <w:spacing w:val="-2"/>
        </w:rPr>
        <w:t>h</w:t>
      </w:r>
      <w:r w:rsidRPr="00CF01C6">
        <w:rPr>
          <w:color w:val="000000" w:themeColor="text1"/>
        </w:rPr>
        <w:t>e i</w:t>
      </w:r>
      <w:r w:rsidRPr="00CF01C6">
        <w:rPr>
          <w:color w:val="000000" w:themeColor="text1"/>
          <w:spacing w:val="1"/>
        </w:rPr>
        <w:t>n</w:t>
      </w:r>
      <w:r w:rsidRPr="00CF01C6">
        <w:rPr>
          <w:color w:val="000000" w:themeColor="text1"/>
        </w:rPr>
        <w:t>v</w:t>
      </w:r>
      <w:r w:rsidRPr="00CF01C6">
        <w:rPr>
          <w:color w:val="000000" w:themeColor="text1"/>
          <w:spacing w:val="1"/>
        </w:rPr>
        <w:t>o</w:t>
      </w:r>
      <w:r w:rsidRPr="00CF01C6">
        <w:rPr>
          <w:color w:val="000000" w:themeColor="text1"/>
        </w:rPr>
        <w:t>l</w:t>
      </w:r>
      <w:r w:rsidRPr="00CF01C6">
        <w:rPr>
          <w:color w:val="000000" w:themeColor="text1"/>
          <w:spacing w:val="1"/>
        </w:rPr>
        <w:t>v</w:t>
      </w:r>
      <w:r w:rsidRPr="00CF01C6">
        <w:rPr>
          <w:color w:val="000000" w:themeColor="text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of</w:t>
      </w:r>
      <w:r w:rsidRPr="00CF01C6">
        <w:rPr>
          <w:color w:val="000000" w:themeColor="text1"/>
          <w:spacing w:val="-1"/>
        </w:rPr>
        <w:t xml:space="preserve"> </w:t>
      </w:r>
      <w:r w:rsidRPr="00CF01C6">
        <w:rPr>
          <w:color w:val="000000" w:themeColor="text1"/>
          <w:spacing w:val="1"/>
        </w:rPr>
        <w:t>p</w:t>
      </w:r>
      <w:r w:rsidRPr="00CF01C6">
        <w:rPr>
          <w:color w:val="000000" w:themeColor="text1"/>
        </w:rPr>
        <w:t>are</w:t>
      </w:r>
      <w:r w:rsidRPr="00CF01C6">
        <w:rPr>
          <w:color w:val="000000" w:themeColor="text1"/>
          <w:spacing w:val="1"/>
        </w:rPr>
        <w:t>n</w:t>
      </w:r>
      <w:r w:rsidRPr="00CF01C6">
        <w:rPr>
          <w:color w:val="000000" w:themeColor="text1"/>
        </w:rPr>
        <w:t>ts/g</w:t>
      </w:r>
      <w:r w:rsidRPr="00CF01C6">
        <w:rPr>
          <w:color w:val="000000" w:themeColor="text1"/>
          <w:spacing w:val="1"/>
        </w:rPr>
        <w:t>u</w:t>
      </w:r>
      <w:r w:rsidRPr="00CF01C6">
        <w:rPr>
          <w:color w:val="000000" w:themeColor="text1"/>
        </w:rPr>
        <w:t>ar</w:t>
      </w:r>
      <w:r w:rsidRPr="00CF01C6">
        <w:rPr>
          <w:color w:val="000000" w:themeColor="text1"/>
          <w:spacing w:val="1"/>
        </w:rPr>
        <w:t>d</w:t>
      </w:r>
      <w:r w:rsidRPr="00CF01C6">
        <w:rPr>
          <w:color w:val="000000" w:themeColor="text1"/>
          <w:spacing w:val="-2"/>
        </w:rPr>
        <w:t>i</w:t>
      </w:r>
      <w:r w:rsidRPr="00CF01C6">
        <w:rPr>
          <w:color w:val="000000" w:themeColor="text1"/>
        </w:rPr>
        <w:t>a</w:t>
      </w:r>
      <w:r w:rsidRPr="00CF01C6">
        <w:rPr>
          <w:color w:val="000000" w:themeColor="text1"/>
          <w:spacing w:val="1"/>
        </w:rPr>
        <w:t>n</w:t>
      </w:r>
      <w:r w:rsidRPr="00CF01C6">
        <w:rPr>
          <w:color w:val="000000" w:themeColor="text1"/>
        </w:rPr>
        <w:t xml:space="preserve">s </w:t>
      </w:r>
      <w:r w:rsidRPr="00CF01C6">
        <w:rPr>
          <w:color w:val="000000" w:themeColor="text1"/>
          <w:spacing w:val="-2"/>
        </w:rPr>
        <w:t>i</w:t>
      </w:r>
      <w:r w:rsidRPr="00CF01C6">
        <w:rPr>
          <w:color w:val="000000" w:themeColor="text1"/>
        </w:rPr>
        <w:t>n</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eir c</w:t>
      </w:r>
      <w:r w:rsidRPr="00CF01C6">
        <w:rPr>
          <w:color w:val="000000" w:themeColor="text1"/>
          <w:spacing w:val="1"/>
        </w:rPr>
        <w:t>h</w:t>
      </w:r>
      <w:r w:rsidRPr="00CF01C6">
        <w:rPr>
          <w:color w:val="000000" w:themeColor="text1"/>
        </w:rPr>
        <w:t>il</w:t>
      </w:r>
      <w:r w:rsidRPr="00CF01C6">
        <w:rPr>
          <w:color w:val="000000" w:themeColor="text1"/>
          <w:spacing w:val="1"/>
        </w:rPr>
        <w:t>d</w:t>
      </w:r>
      <w:r w:rsidRPr="00CF01C6">
        <w:rPr>
          <w:color w:val="000000" w:themeColor="text1"/>
        </w:rPr>
        <w:t>re</w:t>
      </w:r>
      <w:r w:rsidRPr="00CF01C6">
        <w:rPr>
          <w:color w:val="000000" w:themeColor="text1"/>
          <w:spacing w:val="1"/>
        </w:rPr>
        <w:t>n</w:t>
      </w:r>
      <w:r w:rsidRPr="00CF01C6">
        <w:rPr>
          <w:color w:val="000000" w:themeColor="text1"/>
          <w:spacing w:val="-1"/>
        </w:rPr>
        <w:t>'</w:t>
      </w:r>
      <w:r w:rsidRPr="00CF01C6">
        <w:rPr>
          <w:color w:val="000000" w:themeColor="text1"/>
        </w:rPr>
        <w:t>s educati</w:t>
      </w:r>
      <w:r w:rsidRPr="00CF01C6">
        <w:rPr>
          <w:color w:val="000000" w:themeColor="text1"/>
          <w:spacing w:val="-1"/>
        </w:rPr>
        <w:t>o</w:t>
      </w:r>
      <w:r w:rsidRPr="00CF01C6">
        <w:rPr>
          <w:color w:val="000000" w:themeColor="text1"/>
        </w:rPr>
        <w:t>n</w:t>
      </w:r>
      <w:r w:rsidRPr="00CF01C6">
        <w:rPr>
          <w:color w:val="000000" w:themeColor="text1"/>
          <w:spacing w:val="-1"/>
        </w:rPr>
        <w:t xml:space="preserve"> </w:t>
      </w:r>
      <w:r w:rsidRPr="00CF01C6">
        <w:rPr>
          <w:color w:val="000000" w:themeColor="text1"/>
        </w:rPr>
        <w:t>(develop</w:t>
      </w:r>
      <w:r w:rsidRPr="00CF01C6">
        <w:rPr>
          <w:color w:val="000000" w:themeColor="text1"/>
          <w:spacing w:val="-2"/>
        </w:rPr>
        <w:t>m</w:t>
      </w:r>
      <w:r w:rsidRPr="00CF01C6">
        <w:rPr>
          <w:color w:val="000000" w:themeColor="text1"/>
        </w:rPr>
        <w:t xml:space="preserve">ent and </w:t>
      </w:r>
      <w:r w:rsidRPr="00CF01C6">
        <w:rPr>
          <w:color w:val="000000" w:themeColor="text1"/>
          <w:spacing w:val="-2"/>
        </w:rPr>
        <w:t>l</w:t>
      </w:r>
      <w:r w:rsidRPr="00CF01C6">
        <w:rPr>
          <w:color w:val="000000" w:themeColor="text1"/>
        </w:rPr>
        <w:t>earn</w:t>
      </w:r>
      <w:r w:rsidRPr="00CF01C6">
        <w:rPr>
          <w:color w:val="000000" w:themeColor="text1"/>
          <w:spacing w:val="-2"/>
        </w:rPr>
        <w:t>i</w:t>
      </w:r>
      <w:r w:rsidRPr="00CF01C6">
        <w:rPr>
          <w:color w:val="000000" w:themeColor="text1"/>
        </w:rPr>
        <w:t>ng – 6.3-</w:t>
      </w:r>
      <w:r w:rsidRPr="00CF01C6">
        <w:rPr>
          <w:color w:val="000000" w:themeColor="text1"/>
          <w:spacing w:val="-1"/>
        </w:rPr>
        <w:t>e</w:t>
      </w:r>
      <w:r w:rsidRPr="00CF01C6">
        <w:rPr>
          <w:color w:val="000000" w:themeColor="text1"/>
        </w:rPr>
        <w:t>l</w:t>
      </w:r>
      <w:r w:rsidRPr="00CF01C6">
        <w:rPr>
          <w:color w:val="000000" w:themeColor="text1"/>
          <w:spacing w:val="1"/>
        </w:rPr>
        <w:t>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 xml:space="preserve">ility to use </w:t>
      </w:r>
      <w:r w:rsidRPr="00CF01C6">
        <w:rPr>
          <w:color w:val="000000" w:themeColor="text1"/>
          <w:spacing w:val="1"/>
        </w:rPr>
        <w:t>d</w:t>
      </w:r>
      <w:r w:rsidRPr="00CF01C6">
        <w:rPr>
          <w:color w:val="000000" w:themeColor="text1"/>
          <w:spacing w:val="-2"/>
        </w:rPr>
        <w:t>i</w:t>
      </w:r>
      <w:r w:rsidRPr="00CF01C6">
        <w:rPr>
          <w:color w:val="000000" w:themeColor="text1"/>
          <w:spacing w:val="1"/>
        </w:rPr>
        <w:t>g</w:t>
      </w:r>
      <w:r w:rsidRPr="00CF01C6">
        <w:rPr>
          <w:color w:val="000000" w:themeColor="text1"/>
        </w:rPr>
        <w:t>ital t</w:t>
      </w:r>
      <w:r w:rsidRPr="00CF01C6">
        <w:rPr>
          <w:color w:val="000000" w:themeColor="text1"/>
          <w:spacing w:val="1"/>
        </w:rPr>
        <w:t>oo</w:t>
      </w:r>
      <w:r w:rsidRPr="00CF01C6">
        <w:rPr>
          <w:color w:val="000000" w:themeColor="text1"/>
        </w:rPr>
        <w:t>ls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reso</w:t>
      </w:r>
      <w:r w:rsidRPr="00CF01C6">
        <w:rPr>
          <w:color w:val="000000" w:themeColor="text1"/>
          <w:spacing w:val="1"/>
        </w:rPr>
        <w:t>u</w:t>
      </w:r>
      <w:r w:rsidRPr="00CF01C6">
        <w:rPr>
          <w:color w:val="000000" w:themeColor="text1"/>
        </w:rPr>
        <w:t xml:space="preserve">rces to </w:t>
      </w:r>
      <w:r w:rsidRPr="00CF01C6">
        <w:rPr>
          <w:color w:val="000000" w:themeColor="text1"/>
          <w:spacing w:val="1"/>
        </w:rPr>
        <w:t>p</w:t>
      </w:r>
      <w:r w:rsidRPr="00CF01C6">
        <w:rPr>
          <w:color w:val="000000" w:themeColor="text1"/>
        </w:rPr>
        <w:t>artici</w:t>
      </w:r>
      <w:r w:rsidRPr="00CF01C6">
        <w:rPr>
          <w:color w:val="000000" w:themeColor="text1"/>
          <w:spacing w:val="1"/>
        </w:rPr>
        <w:t>p</w:t>
      </w:r>
      <w:r w:rsidRPr="00CF01C6">
        <w:rPr>
          <w:color w:val="000000" w:themeColor="text1"/>
        </w:rPr>
        <w:t>a</w:t>
      </w:r>
      <w:r w:rsidRPr="00CF01C6">
        <w:rPr>
          <w:color w:val="000000" w:themeColor="text1"/>
          <w:spacing w:val="-2"/>
        </w:rPr>
        <w:t>t</w:t>
      </w:r>
      <w:r w:rsidRPr="00CF01C6">
        <w:rPr>
          <w:color w:val="000000" w:themeColor="text1"/>
        </w:rPr>
        <w:t>e in professio</w:t>
      </w:r>
      <w:r w:rsidRPr="00CF01C6">
        <w:rPr>
          <w:color w:val="000000" w:themeColor="text1"/>
          <w:spacing w:val="1"/>
        </w:rPr>
        <w:t>n</w:t>
      </w:r>
      <w:r w:rsidRPr="00CF01C6">
        <w:rPr>
          <w:color w:val="000000" w:themeColor="text1"/>
        </w:rPr>
        <w:t>al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 xml:space="preserve">g </w:t>
      </w:r>
      <w:r w:rsidRPr="00CF01C6">
        <w:rPr>
          <w:color w:val="000000" w:themeColor="text1"/>
          <w:spacing w:val="1"/>
        </w:rPr>
        <w:t>n</w:t>
      </w:r>
      <w:r w:rsidRPr="00CF01C6">
        <w:rPr>
          <w:color w:val="000000" w:themeColor="text1"/>
        </w:rPr>
        <w:t>e</w:t>
      </w:r>
      <w:r w:rsidRPr="00CF01C6">
        <w:rPr>
          <w:color w:val="000000" w:themeColor="text1"/>
          <w:spacing w:val="-2"/>
        </w:rPr>
        <w:t>t</w:t>
      </w:r>
      <w:r w:rsidRPr="00CF01C6">
        <w:rPr>
          <w:color w:val="000000" w:themeColor="text1"/>
        </w:rPr>
        <w:t>works and</w:t>
      </w:r>
      <w:r w:rsidRPr="00CF01C6">
        <w:rPr>
          <w:color w:val="000000" w:themeColor="text1"/>
          <w:spacing w:val="1"/>
        </w:rPr>
        <w:t xml:space="preserve"> </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rPr>
        <w:t>c</w:t>
      </w:r>
      <w:r w:rsidRPr="00CF01C6">
        <w:rPr>
          <w:color w:val="000000" w:themeColor="text1"/>
          <w:spacing w:val="1"/>
        </w:rPr>
        <w:t>o</w:t>
      </w:r>
      <w:r w:rsidRPr="00CF01C6">
        <w:rPr>
          <w:color w:val="000000" w:themeColor="text1"/>
        </w:rPr>
        <w:t>mm</w:t>
      </w:r>
      <w:r w:rsidRPr="00CF01C6">
        <w:rPr>
          <w:color w:val="000000" w:themeColor="text1"/>
          <w:spacing w:val="1"/>
        </w:rPr>
        <w:t>un</w:t>
      </w:r>
      <w:r w:rsidRPr="00CF01C6">
        <w:rPr>
          <w:color w:val="000000" w:themeColor="text1"/>
        </w:rPr>
        <w:t>icate and collaborate with</w:t>
      </w:r>
      <w:r w:rsidRPr="00CF01C6">
        <w:rPr>
          <w:color w:val="000000" w:themeColor="text1"/>
          <w:spacing w:val="-1"/>
        </w:rPr>
        <w:t xml:space="preserve"> </w:t>
      </w:r>
      <w:r w:rsidRPr="00CF01C6">
        <w:rPr>
          <w:color w:val="000000" w:themeColor="text1"/>
        </w:rPr>
        <w:t>p</w:t>
      </w:r>
      <w:r w:rsidRPr="00CF01C6">
        <w:rPr>
          <w:color w:val="000000" w:themeColor="text1"/>
          <w:spacing w:val="-1"/>
        </w:rPr>
        <w:t>a</w:t>
      </w:r>
      <w:r w:rsidRPr="00CF01C6">
        <w:rPr>
          <w:color w:val="000000" w:themeColor="text1"/>
        </w:rPr>
        <w:t>rents/gua</w:t>
      </w:r>
      <w:r w:rsidRPr="00CF01C6">
        <w:rPr>
          <w:color w:val="000000" w:themeColor="text1"/>
          <w:spacing w:val="-1"/>
        </w:rPr>
        <w:t>r</w:t>
      </w:r>
      <w:r w:rsidRPr="00CF01C6">
        <w:rPr>
          <w:color w:val="000000" w:themeColor="text1"/>
        </w:rPr>
        <w:t>dian</w:t>
      </w:r>
      <w:r w:rsidRPr="00CF01C6">
        <w:rPr>
          <w:color w:val="000000" w:themeColor="text1"/>
          <w:spacing w:val="-1"/>
        </w:rPr>
        <w:t>s</w:t>
      </w:r>
      <w:r w:rsidRPr="00CF01C6">
        <w:rPr>
          <w:color w:val="000000" w:themeColor="text1"/>
        </w:rPr>
        <w:t>,</w:t>
      </w:r>
      <w:r w:rsidRPr="00CF01C6">
        <w:rPr>
          <w:color w:val="000000" w:themeColor="text1"/>
          <w:spacing w:val="-1"/>
        </w:rPr>
        <w:t xml:space="preserve"> </w:t>
      </w:r>
      <w:r w:rsidRPr="00CF01C6">
        <w:rPr>
          <w:color w:val="000000" w:themeColor="text1"/>
        </w:rPr>
        <w:t>peer</w:t>
      </w:r>
      <w:r w:rsidRPr="00CF01C6">
        <w:rPr>
          <w:color w:val="000000" w:themeColor="text1"/>
          <w:spacing w:val="-1"/>
        </w:rPr>
        <w:t>s</w:t>
      </w:r>
      <w:r w:rsidRPr="00CF01C6">
        <w:rPr>
          <w:color w:val="000000" w:themeColor="text1"/>
        </w:rPr>
        <w: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oth</w:t>
      </w:r>
      <w:r w:rsidRPr="00CF01C6">
        <w:rPr>
          <w:color w:val="000000" w:themeColor="text1"/>
          <w:spacing w:val="-1"/>
        </w:rPr>
        <w:t>e</w:t>
      </w:r>
      <w:r w:rsidRPr="00CF01C6">
        <w:rPr>
          <w:color w:val="000000" w:themeColor="text1"/>
        </w:rPr>
        <w:t>rs</w:t>
      </w:r>
      <w:r w:rsidRPr="00CF01C6">
        <w:rPr>
          <w:color w:val="000000" w:themeColor="text1"/>
          <w:spacing w:val="1"/>
        </w:rPr>
        <w:t xml:space="preserve"> </w:t>
      </w:r>
      <w:r w:rsidRPr="00CF01C6">
        <w:rPr>
          <w:color w:val="000000" w:themeColor="text1"/>
          <w:spacing w:val="-2"/>
        </w:rPr>
        <w:t>i</w:t>
      </w:r>
      <w:r w:rsidRPr="00CF01C6">
        <w:rPr>
          <w:color w:val="000000" w:themeColor="text1"/>
        </w:rPr>
        <w:t>n</w:t>
      </w:r>
      <w:r w:rsidRPr="00CF01C6">
        <w:rPr>
          <w:color w:val="000000" w:themeColor="text1"/>
          <w:spacing w:val="-1"/>
        </w:rPr>
        <w:t xml:space="preserve"> </w:t>
      </w:r>
      <w:r w:rsidRPr="00CF01C6">
        <w:rPr>
          <w:color w:val="000000" w:themeColor="text1"/>
        </w:rPr>
        <w:t>the educational</w:t>
      </w:r>
      <w:r w:rsidRPr="00CF01C6">
        <w:rPr>
          <w:color w:val="000000" w:themeColor="text1"/>
          <w:spacing w:val="-1"/>
        </w:rPr>
        <w:t xml:space="preserve"> </w:t>
      </w:r>
      <w:r w:rsidRPr="00CF01C6">
        <w:rPr>
          <w:color w:val="000000" w:themeColor="text1"/>
        </w:rPr>
        <w:t>com</w:t>
      </w:r>
      <w:r w:rsidRPr="00CF01C6">
        <w:rPr>
          <w:color w:val="000000" w:themeColor="text1"/>
          <w:spacing w:val="-2"/>
        </w:rPr>
        <w:t>m</w:t>
      </w:r>
      <w:r w:rsidRPr="00CF01C6">
        <w:rPr>
          <w:color w:val="000000" w:themeColor="text1"/>
        </w:rPr>
        <w:t xml:space="preserve">unity </w:t>
      </w:r>
      <w:r w:rsidRPr="00CF01C6">
        <w:rPr>
          <w:color w:val="000000" w:themeColor="text1"/>
          <w:spacing w:val="1"/>
        </w:rPr>
        <w:t>(</w:t>
      </w:r>
      <w:r w:rsidRPr="00CF01C6">
        <w:rPr>
          <w:color w:val="000000" w:themeColor="text1"/>
        </w:rPr>
        <w:t>6.5-ele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c</w:t>
      </w:r>
      <w:r w:rsidRPr="00CF01C6">
        <w:rPr>
          <w:color w:val="000000" w:themeColor="text1"/>
          <w:spacing w:val="1"/>
        </w:rPr>
        <w:t>o</w:t>
      </w:r>
      <w:r w:rsidRPr="00CF01C6">
        <w:rPr>
          <w:color w:val="000000" w:themeColor="text1"/>
        </w:rPr>
        <w:t>or</w:t>
      </w:r>
      <w:r w:rsidRPr="00CF01C6">
        <w:rPr>
          <w:color w:val="000000" w:themeColor="text1"/>
          <w:spacing w:val="1"/>
        </w:rPr>
        <w:t>d</w:t>
      </w:r>
      <w:r w:rsidRPr="00CF01C6">
        <w:rPr>
          <w:color w:val="000000" w:themeColor="text1"/>
        </w:rPr>
        <w:t>i</w:t>
      </w:r>
      <w:r w:rsidRPr="00CF01C6">
        <w:rPr>
          <w:color w:val="000000" w:themeColor="text1"/>
          <w:spacing w:val="1"/>
        </w:rPr>
        <w:t>n</w:t>
      </w:r>
      <w:r w:rsidRPr="00CF01C6">
        <w:rPr>
          <w:color w:val="000000" w:themeColor="text1"/>
        </w:rPr>
        <w:t>ating</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rPr>
        <w:t>c</w:t>
      </w:r>
      <w:r w:rsidRPr="00CF01C6">
        <w:rPr>
          <w:color w:val="000000" w:themeColor="text1"/>
          <w:spacing w:val="1"/>
        </w:rPr>
        <w:t>o</w:t>
      </w:r>
      <w:r w:rsidRPr="00CF01C6">
        <w:rPr>
          <w:color w:val="000000" w:themeColor="text1"/>
        </w:rPr>
        <w:t>lla</w:t>
      </w:r>
      <w:r w:rsidRPr="00CF01C6">
        <w:rPr>
          <w:color w:val="000000" w:themeColor="text1"/>
          <w:spacing w:val="1"/>
        </w:rPr>
        <w:t>b</w:t>
      </w:r>
      <w:r w:rsidRPr="00CF01C6">
        <w:rPr>
          <w:color w:val="000000" w:themeColor="text1"/>
          <w:spacing w:val="-1"/>
        </w:rPr>
        <w:t>o</w:t>
      </w:r>
      <w:r w:rsidRPr="00CF01C6">
        <w:rPr>
          <w:color w:val="000000" w:themeColor="text1"/>
        </w:rPr>
        <w:t>rating with</w:t>
      </w:r>
      <w:r w:rsidRPr="00CF01C6">
        <w:rPr>
          <w:color w:val="000000" w:themeColor="text1"/>
          <w:spacing w:val="1"/>
        </w:rPr>
        <w:t xml:space="preserve"> </w:t>
      </w:r>
      <w:r w:rsidRPr="00CF01C6">
        <w:rPr>
          <w:color w:val="000000" w:themeColor="text1"/>
        </w:rPr>
        <w:t>c</w:t>
      </w:r>
      <w:r w:rsidRPr="00CF01C6">
        <w:rPr>
          <w:color w:val="000000" w:themeColor="text1"/>
          <w:spacing w:val="1"/>
        </w:rPr>
        <w:t>o</w:t>
      </w:r>
      <w:r w:rsidRPr="00CF01C6">
        <w:rPr>
          <w:color w:val="000000" w:themeColor="text1"/>
        </w:rPr>
        <w:t>m</w:t>
      </w:r>
      <w:r w:rsidRPr="00CF01C6">
        <w:rPr>
          <w:color w:val="000000" w:themeColor="text1"/>
          <w:spacing w:val="-2"/>
        </w:rPr>
        <w:t>m</w:t>
      </w:r>
      <w:r w:rsidRPr="00CF01C6">
        <w:rPr>
          <w:color w:val="000000" w:themeColor="text1"/>
          <w:spacing w:val="1"/>
        </w:rPr>
        <w:t>un</w:t>
      </w:r>
      <w:r w:rsidRPr="00CF01C6">
        <w:rPr>
          <w:color w:val="000000" w:themeColor="text1"/>
        </w:rPr>
        <w:t>ity i</w:t>
      </w:r>
      <w:r w:rsidRPr="00CF01C6">
        <w:rPr>
          <w:color w:val="000000" w:themeColor="text1"/>
          <w:spacing w:val="1"/>
        </w:rPr>
        <w:t>n</w:t>
      </w:r>
      <w:r w:rsidRPr="00CF01C6">
        <w:rPr>
          <w:color w:val="000000" w:themeColor="text1"/>
        </w:rPr>
        <w:t>stit</w:t>
      </w:r>
      <w:r w:rsidRPr="00CF01C6">
        <w:rPr>
          <w:color w:val="000000" w:themeColor="text1"/>
          <w:spacing w:val="1"/>
        </w:rPr>
        <w:t>u</w:t>
      </w:r>
      <w:r w:rsidRPr="00CF01C6">
        <w:rPr>
          <w:color w:val="000000" w:themeColor="text1"/>
        </w:rPr>
        <w:t>ti</w:t>
      </w:r>
      <w:r w:rsidRPr="00CF01C6">
        <w:rPr>
          <w:color w:val="000000" w:themeColor="text1"/>
          <w:spacing w:val="1"/>
        </w:rPr>
        <w:t>on</w:t>
      </w:r>
      <w:r w:rsidRPr="00CF01C6">
        <w:rPr>
          <w:color w:val="000000" w:themeColor="text1"/>
        </w:rPr>
        <w:t>s,</w:t>
      </w:r>
      <w:r w:rsidRPr="00CF01C6">
        <w:rPr>
          <w:color w:val="000000" w:themeColor="text1"/>
          <w:spacing w:val="-1"/>
        </w:rPr>
        <w:t xml:space="preserve"> </w:t>
      </w:r>
      <w:r w:rsidRPr="00CF01C6">
        <w:rPr>
          <w:color w:val="000000" w:themeColor="text1"/>
        </w:rPr>
        <w:t>a</w:t>
      </w:r>
      <w:r w:rsidRPr="00CF01C6">
        <w:rPr>
          <w:color w:val="000000" w:themeColor="text1"/>
          <w:spacing w:val="1"/>
        </w:rPr>
        <w:t>g</w:t>
      </w:r>
      <w:r w:rsidRPr="00CF01C6">
        <w:rPr>
          <w:color w:val="000000" w:themeColor="text1"/>
        </w:rPr>
        <w:t>e</w:t>
      </w:r>
      <w:r w:rsidRPr="00CF01C6">
        <w:rPr>
          <w:color w:val="000000" w:themeColor="text1"/>
          <w:spacing w:val="1"/>
        </w:rPr>
        <w:t>n</w:t>
      </w:r>
      <w:r w:rsidRPr="00CF01C6">
        <w:rPr>
          <w:color w:val="000000" w:themeColor="text1"/>
        </w:rPr>
        <w:t>cies, p</w:t>
      </w:r>
      <w:r w:rsidRPr="00CF01C6">
        <w:rPr>
          <w:color w:val="000000" w:themeColor="text1"/>
          <w:spacing w:val="-1"/>
        </w:rPr>
        <w:t>ro</w:t>
      </w:r>
      <w:r w:rsidRPr="00CF01C6">
        <w:rPr>
          <w:color w:val="000000" w:themeColor="text1"/>
          <w:spacing w:val="1"/>
        </w:rPr>
        <w:t>g</w:t>
      </w:r>
      <w:r w:rsidRPr="00CF01C6">
        <w:rPr>
          <w:color w:val="000000" w:themeColor="text1"/>
        </w:rPr>
        <w:t>ra</w:t>
      </w:r>
      <w:r w:rsidRPr="00CF01C6">
        <w:rPr>
          <w:color w:val="000000" w:themeColor="text1"/>
          <w:spacing w:val="-2"/>
        </w:rPr>
        <w:t>m</w:t>
      </w:r>
      <w:r w:rsidRPr="00CF01C6">
        <w:rPr>
          <w:color w:val="000000" w:themeColor="text1"/>
        </w:rPr>
        <w:t>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o</w:t>
      </w:r>
      <w:r w:rsidRPr="00CF01C6">
        <w:rPr>
          <w:color w:val="000000" w:themeColor="text1"/>
          <w:spacing w:val="-1"/>
        </w:rPr>
        <w:t>r</w:t>
      </w:r>
      <w:r w:rsidRPr="00CF01C6">
        <w:rPr>
          <w:color w:val="000000" w:themeColor="text1"/>
        </w:rPr>
        <w:t>g</w:t>
      </w:r>
      <w:r w:rsidRPr="00CF01C6">
        <w:rPr>
          <w:color w:val="000000" w:themeColor="text1"/>
          <w:spacing w:val="-1"/>
        </w:rPr>
        <w:t>a</w:t>
      </w:r>
      <w:r w:rsidRPr="00CF01C6">
        <w:rPr>
          <w:color w:val="000000" w:themeColor="text1"/>
        </w:rPr>
        <w:t>nizations</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at a</w:t>
      </w:r>
      <w:r w:rsidRPr="00CF01C6">
        <w:rPr>
          <w:color w:val="000000" w:themeColor="text1"/>
          <w:spacing w:val="-1"/>
        </w:rPr>
        <w:t>dv</w:t>
      </w:r>
      <w:r w:rsidRPr="00CF01C6">
        <w:rPr>
          <w:color w:val="000000" w:themeColor="text1"/>
          <w:spacing w:val="1"/>
        </w:rPr>
        <w:t>o</w:t>
      </w:r>
      <w:r w:rsidRPr="00CF01C6">
        <w:rPr>
          <w:color w:val="000000" w:themeColor="text1"/>
        </w:rPr>
        <w:t>cate</w:t>
      </w:r>
      <w:r w:rsidRPr="00CF01C6">
        <w:rPr>
          <w:color w:val="000000" w:themeColor="text1"/>
          <w:spacing w:val="1"/>
        </w:rPr>
        <w:t xml:space="preserve"> </w:t>
      </w:r>
      <w:r w:rsidRPr="00CF01C6">
        <w:rPr>
          <w:color w:val="000000" w:themeColor="text1"/>
          <w:spacing w:val="-1"/>
        </w:rPr>
        <w:t>fo</w:t>
      </w:r>
      <w:r w:rsidRPr="00CF01C6">
        <w:rPr>
          <w:color w:val="000000" w:themeColor="text1"/>
        </w:rPr>
        <w:t>r</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se</w:t>
      </w:r>
      <w:r w:rsidRPr="00CF01C6">
        <w:rPr>
          <w:color w:val="000000" w:themeColor="text1"/>
          <w:spacing w:val="-1"/>
        </w:rPr>
        <w:t>r</w:t>
      </w:r>
      <w:r w:rsidRPr="00CF01C6">
        <w:rPr>
          <w:color w:val="000000" w:themeColor="text1"/>
          <w:spacing w:val="1"/>
        </w:rPr>
        <w:t>v</w:t>
      </w:r>
      <w:r w:rsidRPr="00CF01C6">
        <w:rPr>
          <w:color w:val="000000" w:themeColor="text1"/>
        </w:rPr>
        <w:t>e</w:t>
      </w:r>
      <w:r w:rsidRPr="00CF01C6">
        <w:rPr>
          <w:color w:val="000000" w:themeColor="text1"/>
          <w:spacing w:val="1"/>
        </w:rPr>
        <w:t xml:space="preserve"> </w:t>
      </w:r>
      <w:r w:rsidRPr="00CF01C6">
        <w:rPr>
          <w:color w:val="000000" w:themeColor="text1"/>
          <w:spacing w:val="-1"/>
        </w:rPr>
        <w:t>c</w:t>
      </w:r>
      <w:r w:rsidRPr="00CF01C6">
        <w:rPr>
          <w:color w:val="000000" w:themeColor="text1"/>
          <w:spacing w:val="1"/>
        </w:rPr>
        <w:t>h</w:t>
      </w:r>
      <w:r w:rsidRPr="00CF01C6">
        <w:rPr>
          <w:color w:val="000000" w:themeColor="text1"/>
        </w:rPr>
        <w:t>il</w:t>
      </w:r>
      <w:r w:rsidRPr="00CF01C6">
        <w:rPr>
          <w:color w:val="000000" w:themeColor="text1"/>
          <w:spacing w:val="1"/>
        </w:rPr>
        <w:t>d</w:t>
      </w:r>
      <w:r w:rsidRPr="00CF01C6">
        <w:rPr>
          <w:color w:val="000000" w:themeColor="text1"/>
        </w:rPr>
        <w:t>r</w:t>
      </w:r>
      <w:r w:rsidRPr="00CF01C6">
        <w:rPr>
          <w:color w:val="000000" w:themeColor="text1"/>
          <w:spacing w:val="-1"/>
        </w:rPr>
        <w:t>e</w:t>
      </w:r>
      <w:r w:rsidRPr="00CF01C6">
        <w:rPr>
          <w:color w:val="000000" w:themeColor="text1"/>
        </w:rPr>
        <w:t>n</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fa</w:t>
      </w:r>
      <w:r w:rsidRPr="00CF01C6">
        <w:rPr>
          <w:color w:val="000000" w:themeColor="text1"/>
          <w:spacing w:val="-2"/>
        </w:rPr>
        <w:t>m</w:t>
      </w:r>
      <w:r w:rsidRPr="00CF01C6">
        <w:rPr>
          <w:color w:val="000000" w:themeColor="text1"/>
        </w:rPr>
        <w:t>il</w:t>
      </w:r>
      <w:r w:rsidRPr="00CF01C6">
        <w:rPr>
          <w:color w:val="000000" w:themeColor="text1"/>
          <w:spacing w:val="1"/>
        </w:rPr>
        <w:t>i</w:t>
      </w:r>
      <w:r w:rsidRPr="00CF01C6">
        <w:rPr>
          <w:color w:val="000000" w:themeColor="text1"/>
        </w:rPr>
        <w:t>es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partici</w:t>
      </w:r>
      <w:r w:rsidRPr="00CF01C6">
        <w:rPr>
          <w:color w:val="000000" w:themeColor="text1"/>
          <w:spacing w:val="1"/>
        </w:rPr>
        <w:t>p</w:t>
      </w:r>
      <w:r w:rsidRPr="00CF01C6">
        <w:rPr>
          <w:color w:val="000000" w:themeColor="text1"/>
        </w:rPr>
        <w:t>ate effecti</w:t>
      </w:r>
      <w:r w:rsidRPr="00CF01C6">
        <w:rPr>
          <w:color w:val="000000" w:themeColor="text1"/>
          <w:spacing w:val="1"/>
        </w:rPr>
        <w:t>v</w:t>
      </w:r>
      <w:r w:rsidRPr="00CF01C6">
        <w:rPr>
          <w:color w:val="000000" w:themeColor="text1"/>
        </w:rPr>
        <w:t>ely a</w:t>
      </w:r>
      <w:r w:rsidRPr="00CF01C6">
        <w:rPr>
          <w:color w:val="000000" w:themeColor="text1"/>
          <w:spacing w:val="1"/>
        </w:rPr>
        <w:t>n</w:t>
      </w:r>
      <w:r w:rsidRPr="00CF01C6">
        <w:rPr>
          <w:color w:val="000000" w:themeColor="text1"/>
        </w:rPr>
        <w:t>d prod</w:t>
      </w:r>
      <w:r w:rsidRPr="00CF01C6">
        <w:rPr>
          <w:color w:val="000000" w:themeColor="text1"/>
          <w:spacing w:val="1"/>
        </w:rPr>
        <w:t>u</w:t>
      </w:r>
      <w:r w:rsidRPr="00CF01C6">
        <w:rPr>
          <w:color w:val="000000" w:themeColor="text1"/>
        </w:rPr>
        <w:t>cti</w:t>
      </w:r>
      <w:r w:rsidRPr="00CF01C6">
        <w:rPr>
          <w:color w:val="000000" w:themeColor="text1"/>
          <w:spacing w:val="1"/>
        </w:rPr>
        <w:t>v</w:t>
      </w:r>
      <w:r w:rsidRPr="00CF01C6">
        <w:rPr>
          <w:color w:val="000000" w:themeColor="text1"/>
        </w:rPr>
        <w:t xml:space="preserve">ely as a </w:t>
      </w:r>
      <w:r w:rsidRPr="00CF01C6">
        <w:rPr>
          <w:color w:val="000000" w:themeColor="text1"/>
          <w:spacing w:val="-2"/>
        </w:rPr>
        <w:t>m</w:t>
      </w:r>
      <w:r w:rsidRPr="00CF01C6">
        <w:rPr>
          <w:color w:val="000000" w:themeColor="text1"/>
          <w:spacing w:val="1"/>
        </w:rPr>
        <w:t>e</w:t>
      </w:r>
      <w:r w:rsidRPr="00CF01C6">
        <w:rPr>
          <w:color w:val="000000" w:themeColor="text1"/>
          <w:spacing w:val="-2"/>
        </w:rPr>
        <w:t>m</w:t>
      </w:r>
      <w:r w:rsidRPr="00CF01C6">
        <w:rPr>
          <w:color w:val="000000" w:themeColor="text1"/>
          <w:spacing w:val="1"/>
        </w:rPr>
        <w:t>b</w:t>
      </w:r>
      <w:r w:rsidRPr="00CF01C6">
        <w:rPr>
          <w:color w:val="000000" w:themeColor="text1"/>
        </w:rPr>
        <w:t>er</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rPr>
        <w:t>a professio</w:t>
      </w:r>
      <w:r w:rsidRPr="00CF01C6">
        <w:rPr>
          <w:color w:val="000000" w:themeColor="text1"/>
          <w:spacing w:val="1"/>
        </w:rPr>
        <w:t>n</w:t>
      </w:r>
      <w:r w:rsidRPr="00CF01C6">
        <w:rPr>
          <w:color w:val="000000" w:themeColor="text1"/>
        </w:rPr>
        <w:t>al lear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 c</w:t>
      </w:r>
      <w:r w:rsidRPr="00CF01C6">
        <w:rPr>
          <w:color w:val="000000" w:themeColor="text1"/>
          <w:spacing w:val="1"/>
        </w:rPr>
        <w:t>o</w:t>
      </w:r>
      <w:r w:rsidRPr="00CF01C6">
        <w:rPr>
          <w:color w:val="000000" w:themeColor="text1"/>
        </w:rPr>
        <w:t>m</w:t>
      </w:r>
      <w:r w:rsidRPr="00CF01C6">
        <w:rPr>
          <w:color w:val="000000" w:themeColor="text1"/>
          <w:spacing w:val="-2"/>
        </w:rPr>
        <w:t>m</w:t>
      </w:r>
      <w:r w:rsidRPr="00CF01C6">
        <w:rPr>
          <w:color w:val="000000" w:themeColor="text1"/>
          <w:spacing w:val="1"/>
        </w:rPr>
        <w:t>un</w:t>
      </w:r>
      <w:r w:rsidRPr="00CF01C6">
        <w:rPr>
          <w:color w:val="000000" w:themeColor="text1"/>
        </w:rPr>
        <w:t xml:space="preserve">ity </w:t>
      </w:r>
      <w:r w:rsidRPr="00CF01C6">
        <w:rPr>
          <w:color w:val="000000" w:themeColor="text1"/>
          <w:spacing w:val="-1"/>
        </w:rPr>
        <w:t>(</w:t>
      </w:r>
      <w:r w:rsidRPr="00CF01C6">
        <w:rPr>
          <w:color w:val="000000" w:themeColor="text1"/>
        </w:rPr>
        <w:t>6.6- el</w:t>
      </w:r>
      <w:r w:rsidRPr="00CF01C6">
        <w:rPr>
          <w:color w:val="000000" w:themeColor="text1"/>
          <w:spacing w:val="1"/>
        </w:rPr>
        <w:t>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w:t>
      </w:r>
      <w:r w:rsidRPr="00CF01C6">
        <w:rPr>
          <w:color w:val="000000" w:themeColor="text1"/>
          <w:spacing w:val="1"/>
        </w:rPr>
        <w:t>pp</w:t>
      </w:r>
      <w:r w:rsidRPr="00CF01C6">
        <w:rPr>
          <w:color w:val="000000" w:themeColor="text1"/>
        </w:rPr>
        <w:t>ly s</w:t>
      </w:r>
      <w:r w:rsidRPr="00CF01C6">
        <w:rPr>
          <w:color w:val="000000" w:themeColor="text1"/>
          <w:spacing w:val="1"/>
        </w:rPr>
        <w:t>k</w:t>
      </w:r>
      <w:r w:rsidRPr="00CF01C6">
        <w:rPr>
          <w:color w:val="000000" w:themeColor="text1"/>
        </w:rPr>
        <w:t>ills and strate</w:t>
      </w:r>
      <w:r w:rsidRPr="00CF01C6">
        <w:rPr>
          <w:color w:val="000000" w:themeColor="text1"/>
          <w:spacing w:val="1"/>
        </w:rPr>
        <w:t>g</w:t>
      </w:r>
      <w:r w:rsidRPr="00CF01C6">
        <w:rPr>
          <w:color w:val="000000" w:themeColor="text1"/>
        </w:rPr>
        <w:t>ies for lifelo</w:t>
      </w:r>
      <w:r w:rsidRPr="00CF01C6">
        <w:rPr>
          <w:color w:val="000000" w:themeColor="text1"/>
          <w:spacing w:val="1"/>
        </w:rPr>
        <w:t>n</w:t>
      </w:r>
      <w:r w:rsidRPr="00CF01C6">
        <w:rPr>
          <w:color w:val="000000" w:themeColor="text1"/>
        </w:rPr>
        <w:t>g lea</w:t>
      </w:r>
      <w:r w:rsidRPr="00CF01C6">
        <w:rPr>
          <w:color w:val="000000" w:themeColor="text1"/>
          <w:spacing w:val="-2"/>
        </w:rPr>
        <w:t>r</w:t>
      </w:r>
      <w:r w:rsidRPr="00CF01C6">
        <w:rPr>
          <w:color w:val="000000" w:themeColor="text1"/>
          <w:spacing w:val="1"/>
        </w:rPr>
        <w:t>n</w:t>
      </w:r>
      <w:r w:rsidRPr="00CF01C6">
        <w:rPr>
          <w:color w:val="000000" w:themeColor="text1"/>
          <w:spacing w:val="-2"/>
        </w:rPr>
        <w:t>i</w:t>
      </w:r>
      <w:r w:rsidRPr="00CF01C6">
        <w:rPr>
          <w:color w:val="000000" w:themeColor="text1"/>
        </w:rPr>
        <w:t>ng and</w:t>
      </w:r>
      <w:r w:rsidRPr="00CF01C6">
        <w:rPr>
          <w:color w:val="000000" w:themeColor="text1"/>
          <w:spacing w:val="1"/>
        </w:rPr>
        <w:t xml:space="preserve"> </w:t>
      </w:r>
      <w:r w:rsidRPr="00CF01C6">
        <w:rPr>
          <w:color w:val="000000" w:themeColor="text1"/>
        </w:rPr>
        <w:t>to use ref</w:t>
      </w:r>
      <w:r w:rsidRPr="00CF01C6">
        <w:rPr>
          <w:color w:val="000000" w:themeColor="text1"/>
          <w:spacing w:val="-2"/>
        </w:rPr>
        <w:t>l</w:t>
      </w:r>
      <w:r w:rsidRPr="00CF01C6">
        <w:rPr>
          <w:color w:val="000000" w:themeColor="text1"/>
        </w:rPr>
        <w:t>ecti</w:t>
      </w:r>
      <w:r w:rsidRPr="00CF01C6">
        <w:rPr>
          <w:color w:val="000000" w:themeColor="text1"/>
          <w:spacing w:val="1"/>
        </w:rPr>
        <w:t>on</w:t>
      </w:r>
      <w:r w:rsidRPr="00CF01C6">
        <w:rPr>
          <w:color w:val="000000" w:themeColor="text1"/>
        </w:rPr>
        <w:t>,</w:t>
      </w:r>
      <w:r w:rsidRPr="00CF01C6">
        <w:rPr>
          <w:color w:val="000000" w:themeColor="text1"/>
          <w:spacing w:val="-1"/>
        </w:rPr>
        <w:t xml:space="preserve"> </w:t>
      </w:r>
      <w:r w:rsidRPr="00CF01C6">
        <w:rPr>
          <w:color w:val="000000" w:themeColor="text1"/>
        </w:rPr>
        <w:t>self-assess</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a</w:t>
      </w:r>
      <w:r w:rsidRPr="00CF01C6">
        <w:rPr>
          <w:color w:val="000000" w:themeColor="text1"/>
          <w:spacing w:val="1"/>
        </w:rPr>
        <w:t>n</w:t>
      </w:r>
      <w:r w:rsidRPr="00CF01C6">
        <w:rPr>
          <w:color w:val="000000" w:themeColor="text1"/>
        </w:rPr>
        <w:t>d vario</w:t>
      </w:r>
      <w:r w:rsidRPr="00CF01C6">
        <w:rPr>
          <w:color w:val="000000" w:themeColor="text1"/>
          <w:spacing w:val="1"/>
        </w:rPr>
        <w:t>u</w:t>
      </w:r>
      <w:r w:rsidRPr="00CF01C6">
        <w:rPr>
          <w:color w:val="000000" w:themeColor="text1"/>
        </w:rPr>
        <w:t>s t</w:t>
      </w:r>
      <w:r w:rsidRPr="00CF01C6">
        <w:rPr>
          <w:color w:val="000000" w:themeColor="text1"/>
          <w:spacing w:val="-1"/>
        </w:rPr>
        <w:t>y</w:t>
      </w:r>
      <w:r w:rsidRPr="00CF01C6">
        <w:rPr>
          <w:color w:val="000000" w:themeColor="text1"/>
        </w:rPr>
        <w:t>pes</w:t>
      </w:r>
      <w:r w:rsidRPr="00CF01C6">
        <w:rPr>
          <w:color w:val="000000" w:themeColor="text1"/>
          <w:spacing w:val="1"/>
        </w:rPr>
        <w:t xml:space="preserve"> </w:t>
      </w:r>
      <w:r w:rsidRPr="00CF01C6">
        <w:rPr>
          <w:color w:val="000000" w:themeColor="text1"/>
          <w:spacing w:val="-1"/>
        </w:rPr>
        <w:t>o</w:t>
      </w:r>
      <w:r w:rsidRPr="00CF01C6">
        <w:rPr>
          <w:color w:val="000000" w:themeColor="text1"/>
        </w:rPr>
        <w:t>f p</w:t>
      </w:r>
      <w:r w:rsidRPr="00CF01C6">
        <w:rPr>
          <w:color w:val="000000" w:themeColor="text1"/>
          <w:spacing w:val="-1"/>
        </w:rPr>
        <w:t>r</w:t>
      </w:r>
      <w:r w:rsidRPr="00CF01C6">
        <w:rPr>
          <w:color w:val="000000" w:themeColor="text1"/>
        </w:rPr>
        <w:t>of</w:t>
      </w:r>
      <w:r w:rsidRPr="00CF01C6">
        <w:rPr>
          <w:color w:val="000000" w:themeColor="text1"/>
          <w:spacing w:val="-1"/>
        </w:rPr>
        <w:t>es</w:t>
      </w:r>
      <w:r w:rsidRPr="00CF01C6">
        <w:rPr>
          <w:color w:val="000000" w:themeColor="text1"/>
        </w:rPr>
        <w:t>sional</w:t>
      </w:r>
      <w:r w:rsidRPr="00CF01C6">
        <w:rPr>
          <w:color w:val="000000" w:themeColor="text1"/>
          <w:spacing w:val="-1"/>
        </w:rPr>
        <w:t xml:space="preserve"> </w:t>
      </w:r>
      <w:r w:rsidRPr="00CF01C6">
        <w:rPr>
          <w:color w:val="000000" w:themeColor="text1"/>
        </w:rPr>
        <w:t>d</w:t>
      </w:r>
      <w:r w:rsidRPr="00CF01C6">
        <w:rPr>
          <w:color w:val="000000" w:themeColor="text1"/>
          <w:spacing w:val="-1"/>
        </w:rPr>
        <w:t>e</w:t>
      </w:r>
      <w:r w:rsidRPr="00CF01C6">
        <w:rPr>
          <w:color w:val="000000" w:themeColor="text1"/>
        </w:rPr>
        <w:t>vel</w:t>
      </w:r>
      <w:r w:rsidRPr="00CF01C6">
        <w:rPr>
          <w:color w:val="000000" w:themeColor="text1"/>
          <w:spacing w:val="-1"/>
        </w:rPr>
        <w:t>opm</w:t>
      </w:r>
      <w:r w:rsidRPr="00CF01C6">
        <w:rPr>
          <w:color w:val="000000" w:themeColor="text1"/>
        </w:rPr>
        <w:t>ent o</w:t>
      </w:r>
      <w:r w:rsidRPr="00CF01C6">
        <w:rPr>
          <w:color w:val="000000" w:themeColor="text1"/>
          <w:spacing w:val="-1"/>
        </w:rPr>
        <w:t>pp</w:t>
      </w:r>
      <w:r w:rsidRPr="00CF01C6">
        <w:rPr>
          <w:color w:val="000000" w:themeColor="text1"/>
          <w:spacing w:val="1"/>
        </w:rPr>
        <w:t>o</w:t>
      </w:r>
      <w:r w:rsidRPr="00CF01C6">
        <w:rPr>
          <w:color w:val="000000" w:themeColor="text1"/>
        </w:rPr>
        <w:t>r</w:t>
      </w:r>
      <w:r w:rsidRPr="00CF01C6">
        <w:rPr>
          <w:color w:val="000000" w:themeColor="text1"/>
          <w:spacing w:val="-2"/>
        </w:rPr>
        <w:t>t</w:t>
      </w:r>
      <w:r w:rsidRPr="00CF01C6">
        <w:rPr>
          <w:color w:val="000000" w:themeColor="text1"/>
        </w:rPr>
        <w:t>un</w:t>
      </w:r>
      <w:r w:rsidRPr="00CF01C6">
        <w:rPr>
          <w:color w:val="000000" w:themeColor="text1"/>
          <w:spacing w:val="-2"/>
        </w:rPr>
        <w:t>i</w:t>
      </w:r>
      <w:r w:rsidRPr="00CF01C6">
        <w:rPr>
          <w:color w:val="000000" w:themeColor="text1"/>
        </w:rPr>
        <w:t>ties</w:t>
      </w:r>
      <w:r w:rsidRPr="00CF01C6">
        <w:rPr>
          <w:color w:val="000000" w:themeColor="text1"/>
          <w:spacing w:val="1"/>
        </w:rPr>
        <w:t xml:space="preserve"> </w:t>
      </w:r>
      <w:r w:rsidRPr="00CF01C6">
        <w:rPr>
          <w:color w:val="000000" w:themeColor="text1"/>
        </w:rPr>
        <w:t>and re</w:t>
      </w:r>
      <w:r w:rsidRPr="00CF01C6">
        <w:rPr>
          <w:color w:val="000000" w:themeColor="text1"/>
          <w:spacing w:val="-1"/>
        </w:rPr>
        <w:t>so</w:t>
      </w:r>
      <w:r w:rsidRPr="00CF01C6">
        <w:rPr>
          <w:color w:val="000000" w:themeColor="text1"/>
        </w:rPr>
        <w:t>u</w:t>
      </w:r>
      <w:r w:rsidRPr="00CF01C6">
        <w:rPr>
          <w:color w:val="000000" w:themeColor="text1"/>
          <w:spacing w:val="-1"/>
        </w:rPr>
        <w:t>r</w:t>
      </w:r>
      <w:r w:rsidRPr="00CF01C6">
        <w:rPr>
          <w:color w:val="000000" w:themeColor="text1"/>
        </w:rPr>
        <w:t>ces,</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c</w:t>
      </w:r>
      <w:r w:rsidRPr="00CF01C6">
        <w:rPr>
          <w:color w:val="000000" w:themeColor="text1"/>
          <w:spacing w:val="-2"/>
        </w:rPr>
        <w:t>l</w:t>
      </w:r>
      <w:r w:rsidRPr="00CF01C6">
        <w:rPr>
          <w:color w:val="000000" w:themeColor="text1"/>
        </w:rPr>
        <w:t>ud</w:t>
      </w:r>
      <w:r w:rsidRPr="00CF01C6">
        <w:rPr>
          <w:color w:val="000000" w:themeColor="text1"/>
          <w:spacing w:val="-2"/>
        </w:rPr>
        <w:t>i</w:t>
      </w:r>
      <w:r w:rsidRPr="00CF01C6">
        <w:rPr>
          <w:color w:val="000000" w:themeColor="text1"/>
        </w:rPr>
        <w:t>ng tech</w:t>
      </w:r>
      <w:r w:rsidRPr="00CF01C6">
        <w:rPr>
          <w:color w:val="000000" w:themeColor="text1"/>
          <w:spacing w:val="-1"/>
        </w:rPr>
        <w:t>n</w:t>
      </w:r>
      <w:r w:rsidRPr="00CF01C6">
        <w:rPr>
          <w:color w:val="000000" w:themeColor="text1"/>
          <w:spacing w:val="1"/>
        </w:rPr>
        <w:t>o</w:t>
      </w:r>
      <w:r w:rsidRPr="00CF01C6">
        <w:rPr>
          <w:color w:val="000000" w:themeColor="text1"/>
        </w:rPr>
        <w:t>l</w:t>
      </w:r>
      <w:r w:rsidRPr="00CF01C6">
        <w:rPr>
          <w:color w:val="000000" w:themeColor="text1"/>
          <w:spacing w:val="-1"/>
        </w:rPr>
        <w:t>o</w:t>
      </w:r>
      <w:r w:rsidRPr="00CF01C6">
        <w:rPr>
          <w:color w:val="000000" w:themeColor="text1"/>
        </w:rPr>
        <w:t>gical r</w:t>
      </w:r>
      <w:r w:rsidRPr="00CF01C6">
        <w:rPr>
          <w:color w:val="000000" w:themeColor="text1"/>
          <w:spacing w:val="-1"/>
        </w:rPr>
        <w:t>e</w:t>
      </w:r>
      <w:r w:rsidRPr="00CF01C6">
        <w:rPr>
          <w:color w:val="000000" w:themeColor="text1"/>
        </w:rPr>
        <w:t>so</w:t>
      </w:r>
      <w:r w:rsidRPr="00CF01C6">
        <w:rPr>
          <w:color w:val="000000" w:themeColor="text1"/>
          <w:spacing w:val="-1"/>
        </w:rPr>
        <w:t>u</w:t>
      </w:r>
      <w:r w:rsidRPr="00CF01C6">
        <w:rPr>
          <w:color w:val="000000" w:themeColor="text1"/>
        </w:rPr>
        <w:t>rce</w:t>
      </w:r>
      <w:r w:rsidRPr="00CF01C6">
        <w:rPr>
          <w:color w:val="000000" w:themeColor="text1"/>
          <w:spacing w:val="-1"/>
        </w:rPr>
        <w:t>s</w:t>
      </w:r>
      <w:r w:rsidRPr="00CF01C6">
        <w:rPr>
          <w:color w:val="000000" w:themeColor="text1"/>
        </w:rPr>
        <w:t>,</w:t>
      </w:r>
      <w:r w:rsidRPr="00CF01C6">
        <w:rPr>
          <w:color w:val="000000" w:themeColor="text1"/>
          <w:spacing w:val="1"/>
        </w:rPr>
        <w:t xml:space="preserve"> </w:t>
      </w:r>
      <w:r w:rsidRPr="00CF01C6">
        <w:rPr>
          <w:color w:val="000000" w:themeColor="text1"/>
        </w:rPr>
        <w:t>to e</w:t>
      </w:r>
      <w:r w:rsidRPr="00CF01C6">
        <w:rPr>
          <w:color w:val="000000" w:themeColor="text1"/>
          <w:spacing w:val="-1"/>
        </w:rPr>
        <w:t>xp</w:t>
      </w:r>
      <w:r w:rsidRPr="00CF01C6">
        <w:rPr>
          <w:color w:val="000000" w:themeColor="text1"/>
        </w:rPr>
        <w:t xml:space="preserve">and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rPr>
        <w:t>fessio</w:t>
      </w:r>
      <w:r w:rsidRPr="00CF01C6">
        <w:rPr>
          <w:color w:val="000000" w:themeColor="text1"/>
          <w:spacing w:val="1"/>
        </w:rPr>
        <w:t>n</w:t>
      </w:r>
      <w:r w:rsidRPr="00CF01C6">
        <w:rPr>
          <w:color w:val="000000" w:themeColor="text1"/>
        </w:rPr>
        <w:t>al kn</w:t>
      </w:r>
      <w:r w:rsidRPr="00CF01C6">
        <w:rPr>
          <w:color w:val="000000" w:themeColor="text1"/>
          <w:spacing w:val="1"/>
        </w:rPr>
        <w:t>o</w:t>
      </w:r>
      <w:r w:rsidRPr="00CF01C6">
        <w:rPr>
          <w:color w:val="000000" w:themeColor="text1"/>
        </w:rPr>
        <w:t>wle</w:t>
      </w:r>
      <w:r w:rsidRPr="00CF01C6">
        <w:rPr>
          <w:color w:val="000000" w:themeColor="text1"/>
          <w:spacing w:val="1"/>
        </w:rPr>
        <w:t>dg</w:t>
      </w:r>
      <w:r w:rsidRPr="00CF01C6">
        <w:rPr>
          <w:color w:val="000000" w:themeColor="text1"/>
        </w:rPr>
        <w:t>e</w:t>
      </w:r>
      <w:r w:rsidRPr="00CF01C6">
        <w:rPr>
          <w:color w:val="000000" w:themeColor="text1"/>
          <w:spacing w:val="-1"/>
        </w:rPr>
        <w:t xml:space="preserve"> </w:t>
      </w:r>
      <w:r w:rsidRPr="00CF01C6">
        <w:rPr>
          <w:color w:val="000000" w:themeColor="text1"/>
        </w:rPr>
        <w:t>and s</w:t>
      </w:r>
      <w:r w:rsidRPr="00CF01C6">
        <w:rPr>
          <w:color w:val="000000" w:themeColor="text1"/>
          <w:spacing w:val="1"/>
        </w:rPr>
        <w:t>k</w:t>
      </w:r>
      <w:r w:rsidRPr="00CF01C6">
        <w:rPr>
          <w:color w:val="000000" w:themeColor="text1"/>
        </w:rPr>
        <w:t xml:space="preserve">ills </w:t>
      </w:r>
      <w:r w:rsidRPr="00CF01C6">
        <w:rPr>
          <w:color w:val="000000" w:themeColor="text1"/>
          <w:spacing w:val="-1"/>
        </w:rPr>
        <w:t>(</w:t>
      </w:r>
      <w:r w:rsidRPr="00CF01C6">
        <w:rPr>
          <w:color w:val="000000" w:themeColor="text1"/>
        </w:rPr>
        <w:t>6.7-elementary)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6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ma</w:t>
      </w:r>
      <w:r w:rsidRPr="00CF01C6">
        <w:rPr>
          <w:color w:val="000000" w:themeColor="text1"/>
          <w:spacing w:val="1"/>
        </w:rPr>
        <w:t>k</w:t>
      </w:r>
      <w:r w:rsidRPr="00CF01C6">
        <w:rPr>
          <w:color w:val="000000" w:themeColor="text1"/>
        </w:rPr>
        <w:t>e effecti</w:t>
      </w:r>
      <w:r w:rsidRPr="00CF01C6">
        <w:rPr>
          <w:color w:val="000000" w:themeColor="text1"/>
          <w:spacing w:val="1"/>
        </w:rPr>
        <w:t>v</w:t>
      </w:r>
      <w:r w:rsidRPr="00CF01C6">
        <w:rPr>
          <w:color w:val="000000" w:themeColor="text1"/>
        </w:rPr>
        <w:t>e use of</w:t>
      </w:r>
      <w:r w:rsidRPr="00CF01C6">
        <w:rPr>
          <w:color w:val="000000" w:themeColor="text1"/>
          <w:spacing w:val="-2"/>
        </w:rPr>
        <w:t xml:space="preserve"> </w:t>
      </w:r>
      <w:r w:rsidRPr="00CF01C6">
        <w:rPr>
          <w:color w:val="000000" w:themeColor="text1"/>
          <w:spacing w:val="1"/>
        </w:rPr>
        <w:t>j</w:t>
      </w:r>
      <w:r w:rsidRPr="00CF01C6">
        <w:rPr>
          <w:color w:val="000000" w:themeColor="text1"/>
        </w:rPr>
        <w:t>ob-e</w:t>
      </w:r>
      <w:r w:rsidRPr="00CF01C6">
        <w:rPr>
          <w:color w:val="000000" w:themeColor="text1"/>
          <w:spacing w:val="-2"/>
        </w:rPr>
        <w:t>m</w:t>
      </w:r>
      <w:r w:rsidRPr="00CF01C6">
        <w:rPr>
          <w:color w:val="000000" w:themeColor="text1"/>
          <w:spacing w:val="1"/>
        </w:rPr>
        <w:t>b</w:t>
      </w:r>
      <w:r w:rsidRPr="00CF01C6">
        <w:rPr>
          <w:color w:val="000000" w:themeColor="text1"/>
        </w:rPr>
        <w:t>e</w:t>
      </w:r>
      <w:r w:rsidRPr="00CF01C6">
        <w:rPr>
          <w:color w:val="000000" w:themeColor="text1"/>
          <w:spacing w:val="1"/>
        </w:rPr>
        <w:t>dd</w:t>
      </w:r>
      <w:r w:rsidRPr="00CF01C6">
        <w:rPr>
          <w:color w:val="000000" w:themeColor="text1"/>
          <w:spacing w:val="-1"/>
        </w:rPr>
        <w:t>e</w:t>
      </w:r>
      <w:r w:rsidRPr="00CF01C6">
        <w:rPr>
          <w:color w:val="000000" w:themeColor="text1"/>
        </w:rPr>
        <w:t>d professio</w:t>
      </w:r>
      <w:r w:rsidRPr="00CF01C6">
        <w:rPr>
          <w:color w:val="000000" w:themeColor="text1"/>
          <w:spacing w:val="1"/>
        </w:rPr>
        <w:t>n</w:t>
      </w:r>
      <w:r w:rsidRPr="00CF01C6">
        <w:rPr>
          <w:color w:val="000000" w:themeColor="text1"/>
        </w:rPr>
        <w:t xml:space="preserve">al </w:t>
      </w:r>
      <w:r w:rsidRPr="00CF01C6">
        <w:rPr>
          <w:color w:val="000000" w:themeColor="text1"/>
          <w:spacing w:val="1"/>
        </w:rPr>
        <w:t>d</w:t>
      </w:r>
      <w:r w:rsidRPr="00CF01C6">
        <w:rPr>
          <w:color w:val="000000" w:themeColor="text1"/>
          <w:spacing w:val="-1"/>
        </w:rPr>
        <w:t>e</w:t>
      </w:r>
      <w:r w:rsidRPr="00CF01C6">
        <w:rPr>
          <w:color w:val="000000" w:themeColor="text1"/>
          <w:spacing w:val="1"/>
        </w:rPr>
        <w:t>v</w:t>
      </w:r>
      <w:r w:rsidRPr="00CF01C6">
        <w:rPr>
          <w:color w:val="000000" w:themeColor="text1"/>
        </w:rPr>
        <w:t>elo</w:t>
      </w:r>
      <w:r w:rsidRPr="00CF01C6">
        <w:rPr>
          <w:color w:val="000000" w:themeColor="text1"/>
          <w:spacing w:val="1"/>
        </w:rPr>
        <w:t>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and</w:t>
      </w:r>
      <w:r w:rsidRPr="00CF01C6">
        <w:rPr>
          <w:color w:val="000000" w:themeColor="text1"/>
          <w:spacing w:val="1"/>
        </w:rPr>
        <w:t xml:space="preserve"> </w:t>
      </w:r>
      <w:r w:rsidRPr="00CF01C6">
        <w:rPr>
          <w:color w:val="000000" w:themeColor="text1"/>
          <w:spacing w:val="-2"/>
        </w:rPr>
        <w:t>t</w:t>
      </w:r>
      <w:r w:rsidRPr="00CF01C6">
        <w:rPr>
          <w:color w:val="000000" w:themeColor="text1"/>
        </w:rPr>
        <w:t>o</w:t>
      </w:r>
      <w:r w:rsidRPr="00CF01C6">
        <w:rPr>
          <w:color w:val="000000" w:themeColor="text1"/>
          <w:spacing w:val="1"/>
        </w:rPr>
        <w:t xml:space="preserve"> </w:t>
      </w:r>
      <w:r w:rsidRPr="00CF01C6">
        <w:rPr>
          <w:color w:val="000000" w:themeColor="text1"/>
        </w:rPr>
        <w:t>a</w:t>
      </w:r>
      <w:r w:rsidRPr="00CF01C6">
        <w:rPr>
          <w:color w:val="000000" w:themeColor="text1"/>
          <w:spacing w:val="1"/>
        </w:rPr>
        <w:t>d</w:t>
      </w:r>
      <w:r w:rsidRPr="00CF01C6">
        <w:rPr>
          <w:color w:val="000000" w:themeColor="text1"/>
        </w:rPr>
        <w:t>v</w:t>
      </w:r>
      <w:r w:rsidRPr="00CF01C6">
        <w:rPr>
          <w:color w:val="000000" w:themeColor="text1"/>
          <w:spacing w:val="1"/>
        </w:rPr>
        <w:t>o</w:t>
      </w:r>
      <w:r w:rsidRPr="00CF01C6">
        <w:rPr>
          <w:color w:val="000000" w:themeColor="text1"/>
        </w:rPr>
        <w:t>cate for effective, jo</w:t>
      </w:r>
      <w:r w:rsidRPr="00CF01C6">
        <w:rPr>
          <w:color w:val="000000" w:themeColor="text1"/>
          <w:spacing w:val="1"/>
        </w:rPr>
        <w:t>b</w:t>
      </w:r>
      <w:r w:rsidRPr="00CF01C6">
        <w:rPr>
          <w:color w:val="000000" w:themeColor="text1"/>
        </w:rPr>
        <w:t xml:space="preserve">- </w:t>
      </w:r>
      <w:r w:rsidRPr="00CF01C6">
        <w:rPr>
          <w:color w:val="000000" w:themeColor="text1"/>
          <w:spacing w:val="1"/>
        </w:rPr>
        <w:t>e</w:t>
      </w:r>
      <w:r w:rsidRPr="00CF01C6">
        <w:rPr>
          <w:color w:val="000000" w:themeColor="text1"/>
          <w:spacing w:val="-2"/>
        </w:rPr>
        <w:t>m</w:t>
      </w:r>
      <w:r w:rsidRPr="00CF01C6">
        <w:rPr>
          <w:color w:val="000000" w:themeColor="text1"/>
          <w:spacing w:val="1"/>
        </w:rPr>
        <w:t>b</w:t>
      </w:r>
      <w:r w:rsidRPr="00CF01C6">
        <w:rPr>
          <w:color w:val="000000" w:themeColor="text1"/>
        </w:rPr>
        <w:t>e</w:t>
      </w:r>
      <w:r w:rsidRPr="00CF01C6">
        <w:rPr>
          <w:color w:val="000000" w:themeColor="text1"/>
          <w:spacing w:val="1"/>
        </w:rPr>
        <w:t>dd</w:t>
      </w:r>
      <w:r w:rsidRPr="00CF01C6">
        <w:rPr>
          <w:color w:val="000000" w:themeColor="text1"/>
          <w:spacing w:val="-1"/>
        </w:rPr>
        <w:t>e</w:t>
      </w:r>
      <w:r w:rsidRPr="00CF01C6">
        <w:rPr>
          <w:color w:val="000000" w:themeColor="text1"/>
        </w:rPr>
        <w:t>d professi</w:t>
      </w:r>
      <w:r w:rsidRPr="00CF01C6">
        <w:rPr>
          <w:color w:val="000000" w:themeColor="text1"/>
          <w:spacing w:val="1"/>
        </w:rPr>
        <w:t>on</w:t>
      </w:r>
      <w:r w:rsidRPr="00CF01C6">
        <w:rPr>
          <w:color w:val="000000" w:themeColor="text1"/>
        </w:rPr>
        <w:t>al</w:t>
      </w:r>
      <w:r w:rsidRPr="00CF01C6">
        <w:rPr>
          <w:color w:val="000000" w:themeColor="text1"/>
          <w:spacing w:val="-1"/>
        </w:rPr>
        <w:t xml:space="preserve"> </w:t>
      </w:r>
      <w:r w:rsidRPr="00CF01C6">
        <w:rPr>
          <w:color w:val="000000" w:themeColor="text1"/>
          <w:spacing w:val="1"/>
        </w:rPr>
        <w:t>d</w:t>
      </w:r>
      <w:r w:rsidRPr="00CF01C6">
        <w:rPr>
          <w:color w:val="000000" w:themeColor="text1"/>
          <w:spacing w:val="-1"/>
        </w:rPr>
        <w:t>e</w:t>
      </w:r>
      <w:r w:rsidRPr="00CF01C6">
        <w:rPr>
          <w:color w:val="000000" w:themeColor="text1"/>
          <w:spacing w:val="1"/>
        </w:rPr>
        <w:t>v</w:t>
      </w:r>
      <w:r w:rsidRPr="00CF01C6">
        <w:rPr>
          <w:color w:val="000000" w:themeColor="text1"/>
        </w:rPr>
        <w:t>elo</w:t>
      </w:r>
      <w:r w:rsidRPr="00CF01C6">
        <w:rPr>
          <w:color w:val="000000" w:themeColor="text1"/>
          <w:spacing w:val="1"/>
        </w:rPr>
        <w:t>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 xml:space="preserve">t </w:t>
      </w:r>
      <w:r w:rsidRPr="00CF01C6">
        <w:rPr>
          <w:color w:val="000000" w:themeColor="text1"/>
          <w:spacing w:val="1"/>
        </w:rPr>
        <w:t>o</w:t>
      </w:r>
      <w:r w:rsidRPr="00CF01C6">
        <w:rPr>
          <w:color w:val="000000" w:themeColor="text1"/>
          <w:spacing w:val="-1"/>
        </w:rPr>
        <w:t>p</w:t>
      </w:r>
      <w:r w:rsidRPr="00CF01C6">
        <w:rPr>
          <w:color w:val="000000" w:themeColor="text1"/>
          <w:spacing w:val="1"/>
        </w:rPr>
        <w:t>p</w:t>
      </w:r>
      <w:r w:rsidRPr="00CF01C6">
        <w:rPr>
          <w:color w:val="000000" w:themeColor="text1"/>
          <w:spacing w:val="-1"/>
        </w:rPr>
        <w:t>o</w:t>
      </w:r>
      <w:r w:rsidRPr="00CF01C6">
        <w:rPr>
          <w:color w:val="000000" w:themeColor="text1"/>
        </w:rPr>
        <w:t>rtu</w:t>
      </w:r>
      <w:r w:rsidRPr="00CF01C6">
        <w:rPr>
          <w:color w:val="000000" w:themeColor="text1"/>
          <w:spacing w:val="1"/>
        </w:rPr>
        <w:t>n</w:t>
      </w:r>
      <w:r w:rsidRPr="00CF01C6">
        <w:rPr>
          <w:color w:val="000000" w:themeColor="text1"/>
        </w:rPr>
        <w:t>ities (6.8-eleme</w:t>
      </w:r>
      <w:r w:rsidRPr="00CF01C6">
        <w:rPr>
          <w:color w:val="000000" w:themeColor="text1"/>
          <w:spacing w:val="1"/>
        </w:rPr>
        <w:t>n</w:t>
      </w:r>
      <w:r w:rsidRPr="00CF01C6">
        <w:rPr>
          <w:color w:val="000000" w:themeColor="text1"/>
        </w:rPr>
        <w:t>tar</w:t>
      </w:r>
      <w:r w:rsidRPr="00CF01C6">
        <w:rPr>
          <w:color w:val="000000" w:themeColor="text1"/>
          <w:spacing w:val="-1"/>
        </w:rPr>
        <w:t>y</w:t>
      </w:r>
      <w:r w:rsidRPr="00CF01C6">
        <w:rPr>
          <w:color w:val="000000" w:themeColor="text1"/>
        </w:rPr>
        <w:t>)</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7 </w:t>
      </w:r>
      <w:r w:rsidRPr="00CF01C6">
        <w:rPr>
          <w:color w:val="000000" w:themeColor="text1"/>
          <w:spacing w:val="10"/>
        </w:rPr>
        <w:t xml:space="preserve"> </w:t>
      </w:r>
      <w:r w:rsidRPr="00CF01C6">
        <w:rPr>
          <w:color w:val="000000" w:themeColor="text1"/>
        </w:rPr>
        <w:t>knowledge</w:t>
      </w:r>
      <w:r w:rsidRPr="00CF01C6">
        <w:rPr>
          <w:color w:val="000000" w:themeColor="text1"/>
          <w:spacing w:val="-1"/>
        </w:rPr>
        <w:t xml:space="preserve"> </w:t>
      </w:r>
      <w:r w:rsidRPr="00CF01C6">
        <w:rPr>
          <w:color w:val="000000" w:themeColor="text1"/>
        </w:rPr>
        <w:t>of the</w:t>
      </w:r>
      <w:r w:rsidRPr="00CF01C6">
        <w:rPr>
          <w:color w:val="000000" w:themeColor="text1"/>
          <w:spacing w:val="-1"/>
        </w:rPr>
        <w:t xml:space="preserve"> </w:t>
      </w:r>
      <w:r w:rsidRPr="00CF01C6">
        <w:rPr>
          <w:color w:val="000000" w:themeColor="text1"/>
        </w:rPr>
        <w:t>rights and</w:t>
      </w:r>
      <w:r w:rsidRPr="00CF01C6">
        <w:rPr>
          <w:color w:val="000000" w:themeColor="text1"/>
          <w:spacing w:val="-1"/>
        </w:rPr>
        <w:t xml:space="preserve"> </w:t>
      </w:r>
      <w:r w:rsidRPr="00CF01C6">
        <w:rPr>
          <w:color w:val="000000" w:themeColor="text1"/>
        </w:rPr>
        <w:t>respons</w:t>
      </w:r>
      <w:r w:rsidRPr="00CF01C6">
        <w:rPr>
          <w:color w:val="000000" w:themeColor="text1"/>
          <w:spacing w:val="-2"/>
        </w:rPr>
        <w:t>i</w:t>
      </w:r>
      <w:r w:rsidRPr="00CF01C6">
        <w:rPr>
          <w:color w:val="000000" w:themeColor="text1"/>
          <w:spacing w:val="-1"/>
        </w:rPr>
        <w:t>b</w:t>
      </w:r>
      <w:r w:rsidRPr="00CF01C6">
        <w:rPr>
          <w:color w:val="000000" w:themeColor="text1"/>
        </w:rPr>
        <w:t>ilities of teachers, s</w:t>
      </w:r>
      <w:r w:rsidRPr="00CF01C6">
        <w:rPr>
          <w:color w:val="000000" w:themeColor="text1"/>
          <w:spacing w:val="-2"/>
        </w:rPr>
        <w:t>t</w:t>
      </w:r>
      <w:r w:rsidRPr="00CF01C6">
        <w:rPr>
          <w:color w:val="000000" w:themeColor="text1"/>
        </w:rPr>
        <w:t xml:space="preserve">udents, </w:t>
      </w:r>
      <w:r w:rsidRPr="00CF01C6">
        <w:rPr>
          <w:color w:val="000000" w:themeColor="text1"/>
          <w:spacing w:val="-1"/>
        </w:rPr>
        <w:t>a</w:t>
      </w:r>
      <w:r w:rsidRPr="00CF01C6">
        <w:rPr>
          <w:color w:val="000000" w:themeColor="text1"/>
          <w:spacing w:val="1"/>
        </w:rPr>
        <w:t>n</w:t>
      </w:r>
      <w:r w:rsidRPr="00CF01C6">
        <w:rPr>
          <w:color w:val="000000" w:themeColor="text1"/>
        </w:rPr>
        <w:t>d p</w:t>
      </w:r>
      <w:r w:rsidRPr="00CF01C6">
        <w:rPr>
          <w:color w:val="000000" w:themeColor="text1"/>
          <w:spacing w:val="-1"/>
        </w:rPr>
        <w:t>a</w:t>
      </w:r>
      <w:r w:rsidRPr="00CF01C6">
        <w:rPr>
          <w:color w:val="000000" w:themeColor="text1"/>
        </w:rPr>
        <w:t>r</w:t>
      </w:r>
      <w:r w:rsidRPr="00CF01C6">
        <w:rPr>
          <w:color w:val="000000" w:themeColor="text1"/>
          <w:spacing w:val="-1"/>
        </w:rPr>
        <w:t>e</w:t>
      </w:r>
      <w:r w:rsidRPr="00CF01C6">
        <w:rPr>
          <w:color w:val="000000" w:themeColor="text1"/>
        </w:rPr>
        <w:t>n</w:t>
      </w:r>
      <w:r w:rsidRPr="00CF01C6">
        <w:rPr>
          <w:color w:val="000000" w:themeColor="text1"/>
          <w:spacing w:val="-3"/>
        </w:rPr>
        <w:t>t</w:t>
      </w:r>
      <w:r w:rsidRPr="00CF01C6">
        <w:rPr>
          <w:color w:val="000000" w:themeColor="text1"/>
        </w:rPr>
        <w:t>s/guardians,</w:t>
      </w:r>
      <w:r w:rsidRPr="00CF01C6">
        <w:rPr>
          <w:color w:val="000000" w:themeColor="text1"/>
          <w:spacing w:val="-1"/>
        </w:rPr>
        <w:t xml:space="preserve"> </w:t>
      </w:r>
      <w:r w:rsidRPr="00CF01C6">
        <w:rPr>
          <w:color w:val="000000" w:themeColor="text1"/>
        </w:rPr>
        <w:t>and t</w:t>
      </w:r>
      <w:r w:rsidRPr="00CF01C6">
        <w:rPr>
          <w:color w:val="000000" w:themeColor="text1"/>
          <w:spacing w:val="2"/>
        </w:rPr>
        <w:t>h</w:t>
      </w:r>
      <w:r w:rsidRPr="00CF01C6">
        <w:rPr>
          <w:color w:val="000000" w:themeColor="text1"/>
        </w:rPr>
        <w:t xml:space="preserve">e </w:t>
      </w:r>
      <w:r w:rsidRPr="00CF01C6">
        <w:rPr>
          <w:color w:val="000000" w:themeColor="text1"/>
          <w:spacing w:val="-1"/>
        </w:rPr>
        <w:t>a</w:t>
      </w:r>
      <w:r w:rsidRPr="00CF01C6">
        <w:rPr>
          <w:color w:val="000000" w:themeColor="text1"/>
          <w:spacing w:val="1"/>
        </w:rPr>
        <w:t>b</w:t>
      </w:r>
      <w:r w:rsidRPr="00CF01C6">
        <w:rPr>
          <w:color w:val="000000" w:themeColor="text1"/>
        </w:rPr>
        <w:t>ility to apply t</w:t>
      </w:r>
      <w:r w:rsidRPr="00CF01C6">
        <w:rPr>
          <w:color w:val="000000" w:themeColor="text1"/>
          <w:spacing w:val="1"/>
        </w:rPr>
        <w:t>h</w:t>
      </w:r>
      <w:r w:rsidRPr="00CF01C6">
        <w:rPr>
          <w:color w:val="000000" w:themeColor="text1"/>
        </w:rPr>
        <w:t xml:space="preserve">is </w:t>
      </w:r>
      <w:r w:rsidRPr="00CF01C6">
        <w:rPr>
          <w:color w:val="000000" w:themeColor="text1"/>
          <w:spacing w:val="-1"/>
        </w:rPr>
        <w:t>kn</w:t>
      </w:r>
      <w:r w:rsidRPr="00CF01C6">
        <w:rPr>
          <w:color w:val="000000" w:themeColor="text1"/>
          <w:spacing w:val="1"/>
        </w:rPr>
        <w:t>o</w:t>
      </w:r>
      <w:r w:rsidRPr="00CF01C6">
        <w:rPr>
          <w:color w:val="000000" w:themeColor="text1"/>
        </w:rPr>
        <w:t>wl</w:t>
      </w:r>
      <w:r w:rsidRPr="00CF01C6">
        <w:rPr>
          <w:color w:val="000000" w:themeColor="text1"/>
          <w:spacing w:val="-1"/>
        </w:rPr>
        <w:t>e</w:t>
      </w:r>
      <w:r w:rsidRPr="00CF01C6">
        <w:rPr>
          <w:color w:val="000000" w:themeColor="text1"/>
        </w:rPr>
        <w:t>dge</w:t>
      </w:r>
      <w:r w:rsidRPr="00CF01C6">
        <w:rPr>
          <w:color w:val="000000" w:themeColor="text1"/>
          <w:spacing w:val="-1"/>
        </w:rPr>
        <w:t xml:space="preserve"> </w:t>
      </w:r>
      <w:r w:rsidRPr="00CF01C6">
        <w:rPr>
          <w:color w:val="000000" w:themeColor="text1"/>
        </w:rPr>
        <w:t>in vari</w:t>
      </w:r>
      <w:r w:rsidRPr="00CF01C6">
        <w:rPr>
          <w:color w:val="000000" w:themeColor="text1"/>
          <w:spacing w:val="-1"/>
        </w:rPr>
        <w:t>e</w:t>
      </w:r>
      <w:r w:rsidRPr="00CF01C6">
        <w:rPr>
          <w:color w:val="000000" w:themeColor="text1"/>
        </w:rPr>
        <w:t>d</w:t>
      </w:r>
      <w:r w:rsidRPr="00CF01C6">
        <w:rPr>
          <w:color w:val="000000" w:themeColor="text1"/>
          <w:spacing w:val="1"/>
        </w:rPr>
        <w:t xml:space="preserve"> </w:t>
      </w:r>
      <w:r w:rsidRPr="00CF01C6">
        <w:rPr>
          <w:color w:val="000000" w:themeColor="text1"/>
          <w:spacing w:val="-1"/>
        </w:rPr>
        <w:t>e</w:t>
      </w:r>
      <w:r w:rsidRPr="00CF01C6">
        <w:rPr>
          <w:color w:val="000000" w:themeColor="text1"/>
        </w:rPr>
        <w:t>du</w:t>
      </w:r>
      <w:r w:rsidRPr="00CF01C6">
        <w:rPr>
          <w:color w:val="000000" w:themeColor="text1"/>
          <w:spacing w:val="-1"/>
        </w:rPr>
        <w:t>c</w:t>
      </w:r>
      <w:r w:rsidRPr="00CF01C6">
        <w:rPr>
          <w:color w:val="000000" w:themeColor="text1"/>
        </w:rPr>
        <w:t xml:space="preserve">ational </w:t>
      </w:r>
      <w:r w:rsidRPr="00CF01C6">
        <w:rPr>
          <w:color w:val="000000" w:themeColor="text1"/>
          <w:spacing w:val="-1"/>
        </w:rPr>
        <w:t>c</w:t>
      </w:r>
      <w:r w:rsidRPr="00CF01C6">
        <w:rPr>
          <w:color w:val="000000" w:themeColor="text1"/>
        </w:rPr>
        <w:t>ont</w:t>
      </w:r>
      <w:r w:rsidRPr="00CF01C6">
        <w:rPr>
          <w:color w:val="000000" w:themeColor="text1"/>
          <w:spacing w:val="-1"/>
        </w:rPr>
        <w:t>e</w:t>
      </w:r>
      <w:r w:rsidRPr="00CF01C6">
        <w:rPr>
          <w:color w:val="000000" w:themeColor="text1"/>
          <w:spacing w:val="1"/>
        </w:rPr>
        <w:t>x</w:t>
      </w:r>
      <w:r w:rsidRPr="00CF01C6">
        <w:rPr>
          <w:color w:val="000000" w:themeColor="text1"/>
        </w:rPr>
        <w:t xml:space="preserve">ts </w:t>
      </w:r>
      <w:r w:rsidRPr="00CF01C6">
        <w:rPr>
          <w:color w:val="000000" w:themeColor="text1"/>
          <w:spacing w:val="-1"/>
        </w:rPr>
        <w:t>(</w:t>
      </w:r>
      <w:r w:rsidRPr="00CF01C6">
        <w:rPr>
          <w:color w:val="000000" w:themeColor="text1"/>
        </w:rPr>
        <w:t>6.9-ele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6</w:t>
      </w:r>
      <w:r w:rsidRPr="00CF01C6">
        <w:rPr>
          <w:color w:val="000000" w:themeColor="text1"/>
          <w:spacing w:val="-1"/>
        </w:rPr>
        <w:t>.</w:t>
      </w:r>
      <w:r w:rsidRPr="00CF01C6">
        <w:rPr>
          <w:color w:val="000000" w:themeColor="text1"/>
        </w:rPr>
        <w:t xml:space="preserve">8 </w:t>
      </w:r>
      <w:r w:rsidRPr="00CF01C6">
        <w:rPr>
          <w:color w:val="000000" w:themeColor="text1"/>
          <w:spacing w:val="10"/>
        </w:rPr>
        <w:t xml:space="preserve"> </w:t>
      </w:r>
      <w:r w:rsidRPr="00CF01C6">
        <w:rPr>
          <w:color w:val="000000" w:themeColor="text1"/>
          <w:spacing w:val="1"/>
        </w:rPr>
        <w:t>k</w:t>
      </w:r>
      <w:r w:rsidRPr="00CF01C6">
        <w:rPr>
          <w:color w:val="000000" w:themeColor="text1"/>
        </w:rPr>
        <w:t>nowled</w:t>
      </w:r>
      <w:r w:rsidRPr="00CF01C6">
        <w:rPr>
          <w:color w:val="000000" w:themeColor="text1"/>
          <w:spacing w:val="1"/>
        </w:rPr>
        <w:t>g</w:t>
      </w:r>
      <w:r w:rsidRPr="00CF01C6">
        <w:rPr>
          <w:color w:val="000000" w:themeColor="text1"/>
        </w:rPr>
        <w:t>e</w:t>
      </w:r>
      <w:r w:rsidRPr="00CF01C6">
        <w:rPr>
          <w:color w:val="000000" w:themeColor="text1"/>
          <w:spacing w:val="-1"/>
        </w:rPr>
        <w:t xml:space="preserve"> </w:t>
      </w:r>
      <w:r w:rsidRPr="00CF01C6">
        <w:rPr>
          <w:color w:val="000000" w:themeColor="text1"/>
          <w:spacing w:val="1"/>
        </w:rPr>
        <w:t>o</w:t>
      </w:r>
      <w:r w:rsidRPr="00CF01C6">
        <w:rPr>
          <w:color w:val="000000" w:themeColor="text1"/>
        </w:rPr>
        <w:t>f le</w:t>
      </w:r>
      <w:r w:rsidRPr="00CF01C6">
        <w:rPr>
          <w:color w:val="000000" w:themeColor="text1"/>
          <w:spacing w:val="1"/>
        </w:rPr>
        <w:t>g</w:t>
      </w:r>
      <w:r w:rsidRPr="00CF01C6">
        <w:rPr>
          <w:color w:val="000000" w:themeColor="text1"/>
        </w:rPr>
        <w:t>al and</w:t>
      </w:r>
      <w:r w:rsidRPr="00CF01C6">
        <w:rPr>
          <w:color w:val="000000" w:themeColor="text1"/>
          <w:spacing w:val="1"/>
        </w:rPr>
        <w:t xml:space="preserve"> </w:t>
      </w:r>
      <w:r w:rsidRPr="00CF01C6">
        <w:rPr>
          <w:color w:val="000000" w:themeColor="text1"/>
        </w:rPr>
        <w:t>e</w:t>
      </w:r>
      <w:r w:rsidRPr="00CF01C6">
        <w:rPr>
          <w:color w:val="000000" w:themeColor="text1"/>
          <w:spacing w:val="-2"/>
        </w:rPr>
        <w:t>t</w:t>
      </w:r>
      <w:r w:rsidRPr="00CF01C6">
        <w:rPr>
          <w:color w:val="000000" w:themeColor="text1"/>
          <w:spacing w:val="1"/>
        </w:rPr>
        <w:t>h</w:t>
      </w:r>
      <w:r w:rsidRPr="00CF01C6">
        <w:rPr>
          <w:color w:val="000000" w:themeColor="text1"/>
        </w:rPr>
        <w:t>ical req</w:t>
      </w:r>
      <w:r w:rsidRPr="00CF01C6">
        <w:rPr>
          <w:color w:val="000000" w:themeColor="text1"/>
          <w:spacing w:val="1"/>
        </w:rPr>
        <w:t>u</w:t>
      </w:r>
      <w:r w:rsidRPr="00CF01C6">
        <w:rPr>
          <w:color w:val="000000" w:themeColor="text1"/>
        </w:rPr>
        <w:t>ire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related</w:t>
      </w:r>
      <w:r w:rsidRPr="00CF01C6">
        <w:rPr>
          <w:color w:val="000000" w:themeColor="text1"/>
          <w:spacing w:val="1"/>
        </w:rPr>
        <w:t xml:space="preserve"> </w:t>
      </w:r>
      <w:r w:rsidRPr="00CF01C6">
        <w:rPr>
          <w:color w:val="000000" w:themeColor="text1"/>
        </w:rPr>
        <w:t>to</w:t>
      </w:r>
      <w:r w:rsidRPr="00CF01C6">
        <w:rPr>
          <w:color w:val="000000" w:themeColor="text1"/>
          <w:spacing w:val="-2"/>
        </w:rPr>
        <w:t xml:space="preserve"> </w:t>
      </w:r>
      <w:r w:rsidRPr="00CF01C6">
        <w:rPr>
          <w:color w:val="000000" w:themeColor="text1"/>
        </w:rPr>
        <w:t>ed</w:t>
      </w:r>
      <w:r w:rsidRPr="00CF01C6">
        <w:rPr>
          <w:color w:val="000000" w:themeColor="text1"/>
          <w:spacing w:val="1"/>
        </w:rPr>
        <w:t>u</w:t>
      </w:r>
      <w:r w:rsidRPr="00CF01C6">
        <w:rPr>
          <w:color w:val="000000" w:themeColor="text1"/>
          <w:spacing w:val="-1"/>
        </w:rPr>
        <w:t>c</w:t>
      </w:r>
      <w:r w:rsidRPr="00CF01C6">
        <w:rPr>
          <w:color w:val="000000" w:themeColor="text1"/>
        </w:rPr>
        <w:t>ati</w:t>
      </w:r>
      <w:r w:rsidRPr="00CF01C6">
        <w:rPr>
          <w:color w:val="000000" w:themeColor="text1"/>
          <w:spacing w:val="1"/>
        </w:rPr>
        <w:t>on</w:t>
      </w:r>
      <w:r w:rsidRPr="00CF01C6">
        <w:rPr>
          <w:color w:val="000000" w:themeColor="text1"/>
        </w:rPr>
        <w:t>al e</w:t>
      </w:r>
      <w:r w:rsidRPr="00CF01C6">
        <w:rPr>
          <w:color w:val="000000" w:themeColor="text1"/>
          <w:spacing w:val="1"/>
        </w:rPr>
        <w:t>qu</w:t>
      </w:r>
      <w:r w:rsidRPr="00CF01C6">
        <w:rPr>
          <w:color w:val="000000" w:themeColor="text1"/>
        </w:rPr>
        <w:t>ity;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ts</w:t>
      </w:r>
      <w:r w:rsidRPr="00CF01C6">
        <w:rPr>
          <w:color w:val="000000" w:themeColor="text1"/>
          <w:spacing w:val="-1"/>
        </w:rPr>
        <w:t xml:space="preserve"> </w:t>
      </w:r>
      <w:r w:rsidRPr="00CF01C6">
        <w:rPr>
          <w:color w:val="000000" w:themeColor="text1"/>
        </w:rPr>
        <w:t>with</w:t>
      </w:r>
      <w:r w:rsidRPr="00CF01C6">
        <w:rPr>
          <w:color w:val="000000" w:themeColor="text1"/>
          <w:spacing w:val="1"/>
        </w:rPr>
        <w:t xml:space="preserve"> </w:t>
      </w:r>
      <w:r w:rsidRPr="00CF01C6">
        <w:rPr>
          <w:color w:val="000000" w:themeColor="text1"/>
        </w:rPr>
        <w:t>e</w:t>
      </w:r>
      <w:r w:rsidRPr="00CF01C6">
        <w:rPr>
          <w:color w:val="000000" w:themeColor="text1"/>
          <w:spacing w:val="1"/>
        </w:rPr>
        <w:t>x</w:t>
      </w:r>
      <w:r w:rsidRPr="00CF01C6">
        <w:rPr>
          <w:color w:val="000000" w:themeColor="text1"/>
        </w:rPr>
        <w:t>ce</w:t>
      </w:r>
      <w:r w:rsidRPr="00CF01C6">
        <w:rPr>
          <w:color w:val="000000" w:themeColor="text1"/>
          <w:spacing w:val="1"/>
        </w:rPr>
        <w:t>p</w:t>
      </w:r>
      <w:r w:rsidRPr="00CF01C6">
        <w:rPr>
          <w:color w:val="000000" w:themeColor="text1"/>
        </w:rPr>
        <w:t>tio</w:t>
      </w:r>
      <w:r w:rsidRPr="00CF01C6">
        <w:rPr>
          <w:color w:val="000000" w:themeColor="text1"/>
          <w:spacing w:val="1"/>
        </w:rPr>
        <w:t>n</w:t>
      </w:r>
      <w:r w:rsidRPr="00CF01C6">
        <w:rPr>
          <w:color w:val="000000" w:themeColor="text1"/>
        </w:rPr>
        <w:t>alities, i</w:t>
      </w:r>
      <w:r w:rsidRPr="00CF01C6">
        <w:rPr>
          <w:color w:val="000000" w:themeColor="text1"/>
          <w:spacing w:val="1"/>
        </w:rPr>
        <w:t>n</w:t>
      </w:r>
      <w:r w:rsidRPr="00CF01C6">
        <w:rPr>
          <w:color w:val="000000" w:themeColor="text1"/>
        </w:rPr>
        <w:t>clu</w:t>
      </w:r>
      <w:r w:rsidRPr="00CF01C6">
        <w:rPr>
          <w:color w:val="000000" w:themeColor="text1"/>
          <w:spacing w:val="1"/>
        </w:rPr>
        <w:t>d</w:t>
      </w:r>
      <w:r w:rsidRPr="00CF01C6">
        <w:rPr>
          <w:color w:val="000000" w:themeColor="text1"/>
        </w:rPr>
        <w:t xml:space="preserve">ing </w:t>
      </w:r>
      <w:r w:rsidRPr="00CF01C6">
        <w:rPr>
          <w:color w:val="000000" w:themeColor="text1"/>
          <w:spacing w:val="1"/>
        </w:rPr>
        <w:t>h</w:t>
      </w:r>
      <w:r w:rsidRPr="00CF01C6">
        <w:rPr>
          <w:color w:val="000000" w:themeColor="text1"/>
        </w:rPr>
        <w:t>igh</w:t>
      </w:r>
      <w:r w:rsidRPr="00CF01C6">
        <w:rPr>
          <w:color w:val="000000" w:themeColor="text1"/>
          <w:spacing w:val="1"/>
        </w:rPr>
        <w:t xml:space="preserve"> </w:t>
      </w:r>
      <w:r w:rsidRPr="00CF01C6">
        <w:rPr>
          <w:color w:val="000000" w:themeColor="text1"/>
        </w:rPr>
        <w:t>a</w:t>
      </w:r>
      <w:r w:rsidRPr="00CF01C6">
        <w:rPr>
          <w:color w:val="000000" w:themeColor="text1"/>
          <w:spacing w:val="1"/>
        </w:rPr>
        <w:t>b</w:t>
      </w:r>
      <w:r w:rsidRPr="00CF01C6">
        <w:rPr>
          <w:color w:val="000000" w:themeColor="text1"/>
        </w:rPr>
        <w:t>ility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rPr>
        <w:t>twice e</w:t>
      </w:r>
      <w:r w:rsidRPr="00CF01C6">
        <w:rPr>
          <w:color w:val="000000" w:themeColor="text1"/>
          <w:spacing w:val="1"/>
        </w:rPr>
        <w:t>x</w:t>
      </w:r>
      <w:r w:rsidRPr="00CF01C6">
        <w:rPr>
          <w:color w:val="000000" w:themeColor="text1"/>
        </w:rPr>
        <w:t>ce</w:t>
      </w:r>
      <w:r w:rsidRPr="00CF01C6">
        <w:rPr>
          <w:color w:val="000000" w:themeColor="text1"/>
          <w:spacing w:val="1"/>
        </w:rPr>
        <w:t>p</w:t>
      </w:r>
      <w:r w:rsidRPr="00CF01C6">
        <w:rPr>
          <w:color w:val="000000" w:themeColor="text1"/>
        </w:rPr>
        <w:t>ti</w:t>
      </w:r>
      <w:r w:rsidRPr="00CF01C6">
        <w:rPr>
          <w:color w:val="000000" w:themeColor="text1"/>
          <w:spacing w:val="1"/>
        </w:rPr>
        <w:t>on</w:t>
      </w:r>
      <w:r w:rsidRPr="00CF01C6">
        <w:rPr>
          <w:color w:val="000000" w:themeColor="text1"/>
        </w:rPr>
        <w:t>al;</w:t>
      </w:r>
      <w:r w:rsidRPr="00CF01C6">
        <w:rPr>
          <w:color w:val="000000" w:themeColor="text1"/>
          <w:spacing w:val="-1"/>
        </w:rPr>
        <w:t xml:space="preserve"> </w:t>
      </w:r>
      <w:r w:rsidRPr="00CF01C6">
        <w:rPr>
          <w:color w:val="000000" w:themeColor="text1"/>
          <w:spacing w:val="1"/>
        </w:rPr>
        <w:t>h</w:t>
      </w:r>
      <w:r w:rsidRPr="00CF01C6">
        <w:rPr>
          <w:color w:val="000000" w:themeColor="text1"/>
        </w:rPr>
        <w:t>ealth</w:t>
      </w:r>
      <w:r w:rsidRPr="00CF01C6">
        <w:rPr>
          <w:color w:val="000000" w:themeColor="text1"/>
          <w:spacing w:val="1"/>
        </w:rPr>
        <w:t xml:space="preserve"> </w:t>
      </w:r>
      <w:r w:rsidRPr="00CF01C6">
        <w:rPr>
          <w:color w:val="000000" w:themeColor="text1"/>
        </w:rPr>
        <w:t>and</w:t>
      </w:r>
      <w:r w:rsidRPr="00CF01C6">
        <w:rPr>
          <w:color w:val="000000" w:themeColor="text1"/>
          <w:spacing w:val="1"/>
        </w:rPr>
        <w:t xml:space="preserve"> </w:t>
      </w:r>
      <w:r w:rsidRPr="00CF01C6">
        <w:rPr>
          <w:color w:val="000000" w:themeColor="text1"/>
        </w:rPr>
        <w:t>safety; c</w:t>
      </w:r>
      <w:r w:rsidRPr="00CF01C6">
        <w:rPr>
          <w:color w:val="000000" w:themeColor="text1"/>
          <w:spacing w:val="1"/>
        </w:rPr>
        <w:t>o</w:t>
      </w:r>
      <w:r w:rsidRPr="00CF01C6">
        <w:rPr>
          <w:color w:val="000000" w:themeColor="text1"/>
        </w:rPr>
        <w:t>nf</w:t>
      </w:r>
      <w:r w:rsidRPr="00CF01C6">
        <w:rPr>
          <w:color w:val="000000" w:themeColor="text1"/>
          <w:spacing w:val="-2"/>
        </w:rPr>
        <w:t>i</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 xml:space="preserve">tiality; </w:t>
      </w:r>
      <w:r w:rsidRPr="00CF01C6">
        <w:rPr>
          <w:color w:val="000000" w:themeColor="text1"/>
          <w:spacing w:val="1"/>
        </w:rPr>
        <w:t>d</w:t>
      </w:r>
      <w:r w:rsidRPr="00CF01C6">
        <w:rPr>
          <w:color w:val="000000" w:themeColor="text1"/>
        </w:rPr>
        <w:t>i</w:t>
      </w:r>
      <w:r w:rsidRPr="00CF01C6">
        <w:rPr>
          <w:color w:val="000000" w:themeColor="text1"/>
          <w:spacing w:val="1"/>
        </w:rPr>
        <w:t>g</w:t>
      </w:r>
      <w:r w:rsidRPr="00CF01C6">
        <w:rPr>
          <w:color w:val="000000" w:themeColor="text1"/>
        </w:rPr>
        <w:t>ital citize</w:t>
      </w:r>
      <w:r w:rsidRPr="00CF01C6">
        <w:rPr>
          <w:color w:val="000000" w:themeColor="text1"/>
          <w:spacing w:val="1"/>
        </w:rPr>
        <w:t>n</w:t>
      </w:r>
      <w:r w:rsidRPr="00CF01C6">
        <w:rPr>
          <w:color w:val="000000" w:themeColor="text1"/>
        </w:rPr>
        <w:t>s</w:t>
      </w:r>
      <w:r w:rsidRPr="00CF01C6">
        <w:rPr>
          <w:color w:val="000000" w:themeColor="text1"/>
          <w:spacing w:val="1"/>
        </w:rPr>
        <w:t>h</w:t>
      </w:r>
      <w:r w:rsidRPr="00CF01C6">
        <w:rPr>
          <w:color w:val="000000" w:themeColor="text1"/>
        </w:rPr>
        <w:t>ip (e.</w:t>
      </w:r>
      <w:r w:rsidRPr="00CF01C6">
        <w:rPr>
          <w:color w:val="000000" w:themeColor="text1"/>
          <w:spacing w:val="1"/>
        </w:rPr>
        <w:t>g</w:t>
      </w:r>
      <w:r w:rsidRPr="00CF01C6">
        <w:rPr>
          <w:color w:val="000000" w:themeColor="text1"/>
        </w:rPr>
        <w:t>.,</w:t>
      </w:r>
      <w:r w:rsidRPr="00CF01C6">
        <w:rPr>
          <w:color w:val="000000" w:themeColor="text1"/>
          <w:spacing w:val="-1"/>
        </w:rPr>
        <w:t xml:space="preserve"> </w:t>
      </w:r>
      <w:r w:rsidRPr="00CF01C6">
        <w:rPr>
          <w:color w:val="000000" w:themeColor="text1"/>
        </w:rPr>
        <w:t>re</w:t>
      </w:r>
      <w:r w:rsidRPr="00CF01C6">
        <w:rPr>
          <w:color w:val="000000" w:themeColor="text1"/>
          <w:spacing w:val="1"/>
        </w:rPr>
        <w:t>g</w:t>
      </w:r>
      <w:r w:rsidRPr="00CF01C6">
        <w:rPr>
          <w:color w:val="000000" w:themeColor="text1"/>
          <w:spacing w:val="-1"/>
        </w:rPr>
        <w:t>a</w:t>
      </w:r>
      <w:r w:rsidRPr="00CF01C6">
        <w:rPr>
          <w:color w:val="000000" w:themeColor="text1"/>
        </w:rPr>
        <w:t>r</w:t>
      </w:r>
      <w:r w:rsidRPr="00CF01C6">
        <w:rPr>
          <w:color w:val="000000" w:themeColor="text1"/>
          <w:spacing w:val="1"/>
        </w:rPr>
        <w:t>d</w:t>
      </w:r>
      <w:r w:rsidRPr="00CF01C6">
        <w:rPr>
          <w:color w:val="000000" w:themeColor="text1"/>
          <w:spacing w:val="-2"/>
        </w:rPr>
        <w: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c</w:t>
      </w:r>
      <w:r w:rsidRPr="00CF01C6">
        <w:rPr>
          <w:color w:val="000000" w:themeColor="text1"/>
          <w:spacing w:val="1"/>
        </w:rPr>
        <w:t>op</w:t>
      </w:r>
      <w:r w:rsidRPr="00CF01C6">
        <w:rPr>
          <w:color w:val="000000" w:themeColor="text1"/>
          <w:spacing w:val="-2"/>
        </w:rPr>
        <w:t>y</w:t>
      </w:r>
      <w:r w:rsidRPr="00CF01C6">
        <w:rPr>
          <w:color w:val="000000" w:themeColor="text1"/>
        </w:rPr>
        <w:t>rig</w:t>
      </w:r>
      <w:r w:rsidRPr="00CF01C6">
        <w:rPr>
          <w:color w:val="000000" w:themeColor="text1"/>
          <w:spacing w:val="1"/>
        </w:rPr>
        <w:t>h</w:t>
      </w:r>
      <w:r w:rsidRPr="00CF01C6">
        <w:rPr>
          <w:color w:val="000000" w:themeColor="text1"/>
        </w:rPr>
        <w:t xml:space="preserve">t, intellectual property,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do</w:t>
      </w:r>
      <w:r w:rsidRPr="00CF01C6">
        <w:rPr>
          <w:color w:val="000000" w:themeColor="text1"/>
          <w:spacing w:val="-1"/>
        </w:rPr>
        <w:t>c</w:t>
      </w:r>
      <w:r w:rsidRPr="00CF01C6">
        <w:rPr>
          <w:color w:val="000000" w:themeColor="text1"/>
        </w:rPr>
        <w:t>u</w:t>
      </w:r>
      <w:r w:rsidRPr="00CF01C6">
        <w:rPr>
          <w:color w:val="000000" w:themeColor="text1"/>
          <w:spacing w:val="-2"/>
        </w:rPr>
        <w:t>m</w:t>
      </w:r>
      <w:r w:rsidRPr="00CF01C6">
        <w:rPr>
          <w:color w:val="000000" w:themeColor="text1"/>
        </w:rPr>
        <w:t>entat</w:t>
      </w:r>
      <w:r w:rsidRPr="00CF01C6">
        <w:rPr>
          <w:color w:val="000000" w:themeColor="text1"/>
          <w:spacing w:val="-2"/>
        </w:rPr>
        <w:t>i</w:t>
      </w:r>
      <w:r w:rsidRPr="00CF01C6">
        <w:rPr>
          <w:color w:val="000000" w:themeColor="text1"/>
        </w:rPr>
        <w:t>on of</w:t>
      </w:r>
      <w:r w:rsidRPr="00CF01C6">
        <w:rPr>
          <w:color w:val="000000" w:themeColor="text1"/>
          <w:spacing w:val="-1"/>
        </w:rPr>
        <w:t xml:space="preserve"> </w:t>
      </w:r>
      <w:r w:rsidRPr="00CF01C6">
        <w:rPr>
          <w:color w:val="000000" w:themeColor="text1"/>
        </w:rPr>
        <w:t xml:space="preserve">sources); </w:t>
      </w:r>
      <w:r w:rsidRPr="00CF01C6">
        <w:rPr>
          <w:color w:val="000000" w:themeColor="text1"/>
          <w:spacing w:val="-2"/>
        </w:rPr>
        <w:t>m</w:t>
      </w:r>
      <w:r w:rsidRPr="00CF01C6">
        <w:rPr>
          <w:color w:val="000000" w:themeColor="text1"/>
        </w:rPr>
        <w:t>andated r</w:t>
      </w:r>
      <w:r w:rsidRPr="00CF01C6">
        <w:rPr>
          <w:color w:val="000000" w:themeColor="text1"/>
          <w:spacing w:val="-1"/>
        </w:rPr>
        <w:t>e</w:t>
      </w:r>
      <w:r w:rsidRPr="00CF01C6">
        <w:rPr>
          <w:color w:val="000000" w:themeColor="text1"/>
        </w:rPr>
        <w:t>porting;</w:t>
      </w:r>
      <w:r w:rsidRPr="00CF01C6">
        <w:rPr>
          <w:color w:val="000000" w:themeColor="text1"/>
          <w:spacing w:val="-3"/>
        </w:rPr>
        <w:t xml:space="preserve"> </w:t>
      </w:r>
      <w:r w:rsidRPr="00CF01C6">
        <w:rPr>
          <w:color w:val="000000" w:themeColor="text1"/>
        </w:rPr>
        <w:t>record ke</w:t>
      </w:r>
      <w:r w:rsidRPr="00CF01C6">
        <w:rPr>
          <w:color w:val="000000" w:themeColor="text1"/>
          <w:spacing w:val="-1"/>
        </w:rPr>
        <w:t>e</w:t>
      </w:r>
      <w:r w:rsidRPr="00CF01C6">
        <w:rPr>
          <w:color w:val="000000" w:themeColor="text1"/>
          <w:spacing w:val="1"/>
        </w:rPr>
        <w:t>p</w:t>
      </w:r>
      <w:r w:rsidRPr="00CF01C6">
        <w:rPr>
          <w:color w:val="000000" w:themeColor="text1"/>
        </w:rPr>
        <w:t>ing; account</w:t>
      </w:r>
      <w:r w:rsidRPr="00CF01C6">
        <w:rPr>
          <w:color w:val="000000" w:themeColor="text1"/>
          <w:spacing w:val="-1"/>
        </w:rPr>
        <w:t>a</w:t>
      </w:r>
      <w:r w:rsidRPr="00CF01C6">
        <w:rPr>
          <w:color w:val="000000" w:themeColor="text1"/>
        </w:rPr>
        <w:t>bili</w:t>
      </w:r>
      <w:r w:rsidRPr="00CF01C6">
        <w:rPr>
          <w:color w:val="000000" w:themeColor="text1"/>
          <w:spacing w:val="1"/>
        </w:rPr>
        <w:t>t</w:t>
      </w:r>
      <w:r w:rsidRPr="00CF01C6">
        <w:rPr>
          <w:color w:val="000000" w:themeColor="text1"/>
        </w:rPr>
        <w:t xml:space="preserve">y; </w:t>
      </w:r>
      <w:r w:rsidRPr="00CF01C6">
        <w:rPr>
          <w:color w:val="000000" w:themeColor="text1"/>
          <w:spacing w:val="1"/>
        </w:rPr>
        <w:t>d</w:t>
      </w:r>
      <w:r w:rsidRPr="00CF01C6">
        <w:rPr>
          <w:color w:val="000000" w:themeColor="text1"/>
        </w:rPr>
        <w:t>isci</w:t>
      </w:r>
      <w:r w:rsidRPr="00CF01C6">
        <w:rPr>
          <w:color w:val="000000" w:themeColor="text1"/>
          <w:spacing w:val="1"/>
        </w:rPr>
        <w:t>p</w:t>
      </w:r>
      <w:r w:rsidRPr="00CF01C6">
        <w:rPr>
          <w:color w:val="000000" w:themeColor="text1"/>
        </w:rPr>
        <w:t>li</w:t>
      </w:r>
      <w:r w:rsidRPr="00CF01C6">
        <w:rPr>
          <w:color w:val="000000" w:themeColor="text1"/>
          <w:spacing w:val="1"/>
        </w:rPr>
        <w:t>n</w:t>
      </w:r>
      <w:r w:rsidRPr="00CF01C6">
        <w:rPr>
          <w:color w:val="000000" w:themeColor="text1"/>
        </w:rPr>
        <w:t>e;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1"/>
        </w:rPr>
        <w:t>o</w:t>
      </w:r>
      <w:r w:rsidRPr="00CF01C6">
        <w:rPr>
          <w:color w:val="000000" w:themeColor="text1"/>
        </w:rPr>
        <w:t>t</w:t>
      </w:r>
      <w:r w:rsidRPr="00CF01C6">
        <w:rPr>
          <w:color w:val="000000" w:themeColor="text1"/>
          <w:spacing w:val="1"/>
        </w:rPr>
        <w:t>h</w:t>
      </w:r>
      <w:r w:rsidRPr="00CF01C6">
        <w:rPr>
          <w:color w:val="000000" w:themeColor="text1"/>
          <w:spacing w:val="-1"/>
        </w:rPr>
        <w:t>e</w:t>
      </w:r>
      <w:r w:rsidRPr="00CF01C6">
        <w:rPr>
          <w:color w:val="000000" w:themeColor="text1"/>
        </w:rPr>
        <w:t xml:space="preserve">r </w:t>
      </w:r>
      <w:r w:rsidRPr="00CF01C6">
        <w:rPr>
          <w:color w:val="000000" w:themeColor="text1"/>
          <w:spacing w:val="-2"/>
        </w:rPr>
        <w:t>m</w:t>
      </w:r>
      <w:r w:rsidRPr="00CF01C6">
        <w:rPr>
          <w:color w:val="000000" w:themeColor="text1"/>
        </w:rPr>
        <w:t>atters;</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ap</w:t>
      </w:r>
      <w:r w:rsidRPr="00CF01C6">
        <w:rPr>
          <w:color w:val="000000" w:themeColor="text1"/>
          <w:spacing w:val="1"/>
        </w:rPr>
        <w:t>p</w:t>
      </w:r>
      <w:r w:rsidRPr="00CF01C6">
        <w:rPr>
          <w:color w:val="000000" w:themeColor="text1"/>
        </w:rPr>
        <w:t>ly t</w:t>
      </w:r>
      <w:r w:rsidRPr="00CF01C6">
        <w:rPr>
          <w:color w:val="000000" w:themeColor="text1"/>
          <w:spacing w:val="1"/>
        </w:rPr>
        <w:t>h</w:t>
      </w:r>
      <w:r w:rsidRPr="00CF01C6">
        <w:rPr>
          <w:color w:val="000000" w:themeColor="text1"/>
        </w:rPr>
        <w:t>is</w:t>
      </w:r>
      <w:r w:rsidRPr="00CF01C6">
        <w:rPr>
          <w:color w:val="000000" w:themeColor="text1"/>
          <w:spacing w:val="-1"/>
        </w:rPr>
        <w:t xml:space="preserve"> </w:t>
      </w:r>
      <w:r w:rsidRPr="00CF01C6">
        <w:rPr>
          <w:color w:val="000000" w:themeColor="text1"/>
        </w:rPr>
        <w:t>k</w:t>
      </w:r>
      <w:r w:rsidRPr="00CF01C6">
        <w:rPr>
          <w:color w:val="000000" w:themeColor="text1"/>
          <w:spacing w:val="1"/>
        </w:rPr>
        <w:t>n</w:t>
      </w:r>
      <w:r w:rsidRPr="00CF01C6">
        <w:rPr>
          <w:color w:val="000000" w:themeColor="text1"/>
        </w:rPr>
        <w:t>owled</w:t>
      </w:r>
      <w:r w:rsidRPr="00CF01C6">
        <w:rPr>
          <w:color w:val="000000" w:themeColor="text1"/>
          <w:spacing w:val="1"/>
        </w:rPr>
        <w:t>g</w:t>
      </w:r>
      <w:r w:rsidRPr="00CF01C6">
        <w:rPr>
          <w:color w:val="000000" w:themeColor="text1"/>
        </w:rPr>
        <w:t xml:space="preserve">e </w:t>
      </w:r>
      <w:r w:rsidRPr="00CF01C6">
        <w:rPr>
          <w:color w:val="000000" w:themeColor="text1"/>
          <w:spacing w:val="-2"/>
        </w:rPr>
        <w:t>i</w:t>
      </w:r>
      <w:r w:rsidRPr="00CF01C6">
        <w:rPr>
          <w:color w:val="000000" w:themeColor="text1"/>
        </w:rPr>
        <w:t xml:space="preserve">n </w:t>
      </w:r>
      <w:r w:rsidRPr="00CF01C6">
        <w:rPr>
          <w:color w:val="000000" w:themeColor="text1"/>
          <w:spacing w:val="1"/>
        </w:rPr>
        <w:t>v</w:t>
      </w:r>
      <w:r w:rsidRPr="00CF01C6">
        <w:rPr>
          <w:color w:val="000000" w:themeColor="text1"/>
          <w:spacing w:val="-1"/>
        </w:rPr>
        <w:t>a</w:t>
      </w:r>
      <w:r w:rsidRPr="00CF01C6">
        <w:rPr>
          <w:color w:val="000000" w:themeColor="text1"/>
        </w:rPr>
        <w:t>ried</w:t>
      </w:r>
      <w:r w:rsidRPr="00CF01C6">
        <w:rPr>
          <w:color w:val="000000" w:themeColor="text1"/>
          <w:spacing w:val="1"/>
        </w:rPr>
        <w:t xml:space="preserve"> </w:t>
      </w:r>
      <w:r w:rsidRPr="00CF01C6">
        <w:rPr>
          <w:color w:val="000000" w:themeColor="text1"/>
        </w:rPr>
        <w:t>ed</w:t>
      </w:r>
      <w:r w:rsidRPr="00CF01C6">
        <w:rPr>
          <w:color w:val="000000" w:themeColor="text1"/>
          <w:spacing w:val="1"/>
        </w:rPr>
        <w:t>u</w:t>
      </w:r>
      <w:r w:rsidRPr="00CF01C6">
        <w:rPr>
          <w:color w:val="000000" w:themeColor="text1"/>
        </w:rPr>
        <w:t>cati</w:t>
      </w:r>
      <w:r w:rsidRPr="00CF01C6">
        <w:rPr>
          <w:color w:val="000000" w:themeColor="text1"/>
          <w:spacing w:val="1"/>
        </w:rPr>
        <w:t>on</w:t>
      </w:r>
      <w:r w:rsidRPr="00CF01C6">
        <w:rPr>
          <w:color w:val="000000" w:themeColor="text1"/>
          <w:spacing w:val="-1"/>
        </w:rPr>
        <w:t>a</w:t>
      </w:r>
      <w:r w:rsidRPr="00CF01C6">
        <w:rPr>
          <w:color w:val="000000" w:themeColor="text1"/>
        </w:rPr>
        <w:t>l c</w:t>
      </w:r>
      <w:r w:rsidRPr="00CF01C6">
        <w:rPr>
          <w:color w:val="000000" w:themeColor="text1"/>
          <w:spacing w:val="1"/>
        </w:rPr>
        <w:t>on</w:t>
      </w:r>
      <w:r w:rsidRPr="00CF01C6">
        <w:rPr>
          <w:color w:val="000000" w:themeColor="text1"/>
        </w:rPr>
        <w:t>te</w:t>
      </w:r>
      <w:r w:rsidRPr="00CF01C6">
        <w:rPr>
          <w:color w:val="000000" w:themeColor="text1"/>
          <w:spacing w:val="1"/>
        </w:rPr>
        <w:t>x</w:t>
      </w:r>
      <w:r w:rsidRPr="00CF01C6">
        <w:rPr>
          <w:color w:val="000000" w:themeColor="text1"/>
        </w:rPr>
        <w:t xml:space="preserve">ts </w:t>
      </w:r>
      <w:r w:rsidRPr="00CF01C6">
        <w:rPr>
          <w:color w:val="000000" w:themeColor="text1"/>
          <w:spacing w:val="-2"/>
        </w:rPr>
        <w:t>(</w:t>
      </w:r>
      <w:r w:rsidRPr="00CF01C6">
        <w:rPr>
          <w:color w:val="000000" w:themeColor="text1"/>
          <w:spacing w:val="1"/>
        </w:rPr>
        <w:t>6</w:t>
      </w:r>
      <w:r w:rsidRPr="00CF01C6">
        <w:rPr>
          <w:color w:val="000000" w:themeColor="text1"/>
          <w:spacing w:val="-1"/>
        </w:rPr>
        <w:t>.1</w:t>
      </w:r>
      <w:r w:rsidRPr="00CF01C6">
        <w:rPr>
          <w:color w:val="000000" w:themeColor="text1"/>
          <w:spacing w:val="1"/>
        </w:rPr>
        <w:t>0</w:t>
      </w:r>
      <w:r w:rsidRPr="00CF01C6">
        <w:rPr>
          <w:color w:val="000000" w:themeColor="text1"/>
        </w:rPr>
        <w:t>- el</w:t>
      </w:r>
      <w:r w:rsidRPr="00CF01C6">
        <w:rPr>
          <w:color w:val="000000" w:themeColor="text1"/>
          <w:spacing w:val="1"/>
        </w:rPr>
        <w:t>e</w:t>
      </w:r>
      <w:r w:rsidRPr="00CF01C6">
        <w:rPr>
          <w:color w:val="000000" w:themeColor="text1"/>
          <w:spacing w:val="-2"/>
        </w:rPr>
        <w:t>m</w:t>
      </w:r>
      <w:r w:rsidRPr="00CF01C6">
        <w:rPr>
          <w:color w:val="000000" w:themeColor="text1"/>
        </w:rPr>
        <w:t>entary)</w:t>
      </w:r>
    </w:p>
    <w:p w:rsidR="004E6F52" w:rsidRPr="00CF01C6" w:rsidRDefault="004E6F52" w:rsidP="004E6F52">
      <w:pPr>
        <w:rPr>
          <w:color w:val="000000" w:themeColor="text1"/>
        </w:rPr>
      </w:pPr>
    </w:p>
    <w:p w:rsidR="004E6F52" w:rsidRPr="00CF01C6" w:rsidRDefault="004E6F52" w:rsidP="004E6F52">
      <w:pPr>
        <w:rPr>
          <w:b/>
          <w:bCs/>
          <w:color w:val="000000" w:themeColor="text1"/>
        </w:rPr>
      </w:pPr>
      <w:r w:rsidRPr="00CF01C6">
        <w:rPr>
          <w:b/>
          <w:bCs/>
          <w:color w:val="000000" w:themeColor="text1"/>
        </w:rPr>
        <w:t>Standard 7: Reading Instruction</w:t>
      </w:r>
    </w:p>
    <w:p w:rsidR="004E6F52" w:rsidRPr="00CF01C6" w:rsidRDefault="004E6F52" w:rsidP="004E6F52">
      <w:pPr>
        <w:rPr>
          <w:color w:val="000000" w:themeColor="text1"/>
        </w:rPr>
      </w:pPr>
      <w:r w:rsidRPr="00CF01C6">
        <w:rPr>
          <w:color w:val="000000" w:themeColor="text1"/>
        </w:rPr>
        <w:t>Teachers at the</w:t>
      </w:r>
      <w:r w:rsidRPr="00CF01C6">
        <w:rPr>
          <w:color w:val="000000" w:themeColor="text1"/>
          <w:spacing w:val="-1"/>
        </w:rPr>
        <w:t xml:space="preserve"> </w:t>
      </w:r>
      <w:r w:rsidRPr="00CF01C6">
        <w:rPr>
          <w:color w:val="000000" w:themeColor="text1"/>
        </w:rPr>
        <w:t>secondary</w:t>
      </w:r>
      <w:r w:rsidRPr="00CF01C6">
        <w:rPr>
          <w:color w:val="000000" w:themeColor="text1"/>
          <w:spacing w:val="-2"/>
        </w:rPr>
        <w:t xml:space="preserve"> </w:t>
      </w:r>
      <w:r w:rsidRPr="00CF01C6">
        <w:rPr>
          <w:color w:val="000000" w:themeColor="text1"/>
        </w:rPr>
        <w:t>(</w:t>
      </w:r>
      <w:r w:rsidR="00750017">
        <w:rPr>
          <w:color w:val="000000" w:themeColor="text1"/>
          <w:spacing w:val="-1"/>
        </w:rPr>
        <w:t>m</w:t>
      </w:r>
      <w:r w:rsidRPr="00CF01C6">
        <w:rPr>
          <w:color w:val="000000" w:themeColor="text1"/>
        </w:rPr>
        <w:t>iddle</w:t>
      </w:r>
      <w:r w:rsidRPr="00CF01C6">
        <w:rPr>
          <w:color w:val="000000" w:themeColor="text1"/>
          <w:spacing w:val="-1"/>
        </w:rPr>
        <w:t xml:space="preserve"> </w:t>
      </w:r>
      <w:r w:rsidRPr="00CF01C6">
        <w:rPr>
          <w:color w:val="000000" w:themeColor="text1"/>
        </w:rPr>
        <w:t>sc</w:t>
      </w:r>
      <w:r w:rsidRPr="00CF01C6">
        <w:rPr>
          <w:color w:val="000000" w:themeColor="text1"/>
          <w:spacing w:val="-1"/>
        </w:rPr>
        <w:t>ho</w:t>
      </w:r>
      <w:r w:rsidRPr="00CF01C6">
        <w:rPr>
          <w:color w:val="000000" w:themeColor="text1"/>
          <w:spacing w:val="1"/>
        </w:rPr>
        <w:t>o</w:t>
      </w:r>
      <w:r w:rsidRPr="00CF01C6">
        <w:rPr>
          <w:color w:val="000000" w:themeColor="text1"/>
        </w:rPr>
        <w:t>l)</w:t>
      </w:r>
      <w:r w:rsidRPr="00CF01C6">
        <w:rPr>
          <w:color w:val="000000" w:themeColor="text1"/>
          <w:spacing w:val="1"/>
        </w:rPr>
        <w:t xml:space="preserve"> </w:t>
      </w:r>
      <w:r w:rsidRPr="00CF01C6">
        <w:rPr>
          <w:color w:val="000000" w:themeColor="text1"/>
        </w:rPr>
        <w:t>l</w:t>
      </w:r>
      <w:r w:rsidRPr="00CF01C6">
        <w:rPr>
          <w:color w:val="000000" w:themeColor="text1"/>
          <w:spacing w:val="-1"/>
        </w:rPr>
        <w:t>e</w:t>
      </w:r>
      <w:r w:rsidRPr="00CF01C6">
        <w:rPr>
          <w:color w:val="000000" w:themeColor="text1"/>
        </w:rPr>
        <w:t>vel h</w:t>
      </w:r>
      <w:r w:rsidRPr="00CF01C6">
        <w:rPr>
          <w:color w:val="000000" w:themeColor="text1"/>
          <w:spacing w:val="-1"/>
        </w:rPr>
        <w:t>a</w:t>
      </w:r>
      <w:r w:rsidRPr="00CF01C6">
        <w:rPr>
          <w:color w:val="000000" w:themeColor="text1"/>
        </w:rPr>
        <w:t>ve</w:t>
      </w:r>
      <w:r w:rsidRPr="00CF01C6">
        <w:rPr>
          <w:color w:val="000000" w:themeColor="text1"/>
          <w:spacing w:val="1"/>
        </w:rPr>
        <w:t xml:space="preserve"> </w:t>
      </w:r>
      <w:r w:rsidRPr="00CF01C6">
        <w:rPr>
          <w:color w:val="000000" w:themeColor="text1"/>
        </w:rPr>
        <w:t>a</w:t>
      </w:r>
      <w:r w:rsidRPr="00CF01C6">
        <w:rPr>
          <w:color w:val="000000" w:themeColor="text1"/>
          <w:spacing w:val="-1"/>
        </w:rPr>
        <w:t xml:space="preserve"> br</w:t>
      </w:r>
      <w:r w:rsidRPr="00CF01C6">
        <w:rPr>
          <w:color w:val="000000" w:themeColor="text1"/>
        </w:rPr>
        <w:t>o</w:t>
      </w:r>
      <w:r w:rsidRPr="00CF01C6">
        <w:rPr>
          <w:color w:val="000000" w:themeColor="text1"/>
          <w:spacing w:val="-1"/>
        </w:rPr>
        <w:t>a</w:t>
      </w:r>
      <w:r w:rsidRPr="00CF01C6">
        <w:rPr>
          <w:color w:val="000000" w:themeColor="text1"/>
        </w:rPr>
        <w:t>d</w:t>
      </w:r>
      <w:r w:rsidRPr="00CF01C6">
        <w:rPr>
          <w:color w:val="000000" w:themeColor="text1"/>
          <w:spacing w:val="1"/>
        </w:rPr>
        <w:t xml:space="preserve"> </w:t>
      </w:r>
      <w:r w:rsidRPr="00CF01C6">
        <w:rPr>
          <w:color w:val="000000" w:themeColor="text1"/>
          <w:spacing w:val="-1"/>
        </w:rPr>
        <w:t>a</w:t>
      </w:r>
      <w:r w:rsidRPr="00CF01C6">
        <w:rPr>
          <w:color w:val="000000" w:themeColor="text1"/>
          <w:spacing w:val="1"/>
        </w:rPr>
        <w:t>n</w:t>
      </w:r>
      <w:r w:rsidRPr="00CF01C6">
        <w:rPr>
          <w:color w:val="000000" w:themeColor="text1"/>
        </w:rPr>
        <w:t>d co</w:t>
      </w:r>
      <w:r w:rsidRPr="00CF01C6">
        <w:rPr>
          <w:color w:val="000000" w:themeColor="text1"/>
          <w:spacing w:val="-2"/>
        </w:rPr>
        <w:t>m</w:t>
      </w:r>
      <w:r w:rsidRPr="00CF01C6">
        <w:rPr>
          <w:color w:val="000000" w:themeColor="text1"/>
          <w:spacing w:val="1"/>
        </w:rPr>
        <w:t>p</w:t>
      </w:r>
      <w:r w:rsidRPr="00CF01C6">
        <w:rPr>
          <w:color w:val="000000" w:themeColor="text1"/>
        </w:rPr>
        <w:t>r</w:t>
      </w:r>
      <w:r w:rsidRPr="00CF01C6">
        <w:rPr>
          <w:color w:val="000000" w:themeColor="text1"/>
          <w:spacing w:val="-1"/>
        </w:rPr>
        <w:t>eh</w:t>
      </w:r>
      <w:r w:rsidRPr="00CF01C6">
        <w:rPr>
          <w:color w:val="000000" w:themeColor="text1"/>
        </w:rPr>
        <w:t>ensi</w:t>
      </w:r>
      <w:r w:rsidRPr="00CF01C6">
        <w:rPr>
          <w:color w:val="000000" w:themeColor="text1"/>
          <w:spacing w:val="1"/>
        </w:rPr>
        <w:t>v</w:t>
      </w:r>
      <w:r w:rsidRPr="00CF01C6">
        <w:rPr>
          <w:color w:val="000000" w:themeColor="text1"/>
        </w:rPr>
        <w:t>e</w:t>
      </w:r>
      <w:r w:rsidRPr="00CF01C6">
        <w:rPr>
          <w:color w:val="000000" w:themeColor="text1"/>
          <w:spacing w:val="-1"/>
        </w:rPr>
        <w:t xml:space="preserve"> un</w:t>
      </w:r>
      <w:r w:rsidRPr="00CF01C6">
        <w:rPr>
          <w:color w:val="000000" w:themeColor="text1"/>
          <w:spacing w:val="1"/>
        </w:rPr>
        <w:t>d</w:t>
      </w:r>
      <w:r w:rsidRPr="00CF01C6">
        <w:rPr>
          <w:color w:val="000000" w:themeColor="text1"/>
        </w:rPr>
        <w:t>ers</w:t>
      </w:r>
      <w:r w:rsidRPr="00CF01C6">
        <w:rPr>
          <w:color w:val="000000" w:themeColor="text1"/>
          <w:spacing w:val="-2"/>
        </w:rPr>
        <w:t>t</w:t>
      </w:r>
      <w:r w:rsidRPr="00CF01C6">
        <w:rPr>
          <w:color w:val="000000" w:themeColor="text1"/>
        </w:rPr>
        <w:t>and</w:t>
      </w:r>
      <w:r w:rsidRPr="00CF01C6">
        <w:rPr>
          <w:color w:val="000000" w:themeColor="text1"/>
          <w:spacing w:val="-2"/>
        </w:rPr>
        <w:t>i</w:t>
      </w:r>
      <w:r w:rsidRPr="00CF01C6">
        <w:rPr>
          <w:color w:val="000000" w:themeColor="text1"/>
        </w:rPr>
        <w:t xml:space="preserve">ng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spacing w:val="-1"/>
        </w:rPr>
        <w:t>co</w:t>
      </w:r>
      <w:r w:rsidRPr="00CF01C6">
        <w:rPr>
          <w:color w:val="000000" w:themeColor="text1"/>
        </w:rPr>
        <w:t>ntent-area</w:t>
      </w:r>
      <w:r w:rsidRPr="00CF01C6">
        <w:rPr>
          <w:color w:val="000000" w:themeColor="text1"/>
          <w:spacing w:val="-1"/>
        </w:rPr>
        <w:t xml:space="preserve"> a</w:t>
      </w:r>
      <w:r w:rsidRPr="00CF01C6">
        <w:rPr>
          <w:color w:val="000000" w:themeColor="text1"/>
          <w:spacing w:val="1"/>
        </w:rPr>
        <w:t>n</w:t>
      </w:r>
      <w:r w:rsidRPr="00CF01C6">
        <w:rPr>
          <w:color w:val="000000" w:themeColor="text1"/>
        </w:rPr>
        <w:t xml:space="preserve">d </w:t>
      </w:r>
      <w:r w:rsidRPr="00CF01C6">
        <w:rPr>
          <w:color w:val="000000" w:themeColor="text1"/>
          <w:spacing w:val="1"/>
        </w:rPr>
        <w:t>d</w:t>
      </w:r>
      <w:r w:rsidRPr="00CF01C6">
        <w:rPr>
          <w:color w:val="000000" w:themeColor="text1"/>
        </w:rPr>
        <w:t>isci</w:t>
      </w:r>
      <w:r w:rsidRPr="00CF01C6">
        <w:rPr>
          <w:color w:val="000000" w:themeColor="text1"/>
          <w:spacing w:val="1"/>
        </w:rPr>
        <w:t>p</w:t>
      </w:r>
      <w:r w:rsidRPr="00CF01C6">
        <w:rPr>
          <w:color w:val="000000" w:themeColor="text1"/>
        </w:rPr>
        <w:t>li</w:t>
      </w:r>
      <w:r w:rsidRPr="00CF01C6">
        <w:rPr>
          <w:color w:val="000000" w:themeColor="text1"/>
          <w:spacing w:val="1"/>
        </w:rPr>
        <w:t>n</w:t>
      </w:r>
      <w:r w:rsidRPr="00CF01C6">
        <w:rPr>
          <w:color w:val="000000" w:themeColor="text1"/>
        </w:rPr>
        <w:t>ary</w:t>
      </w:r>
      <w:r w:rsidRPr="00CF01C6">
        <w:rPr>
          <w:color w:val="000000" w:themeColor="text1"/>
          <w:spacing w:val="-1"/>
        </w:rPr>
        <w:t xml:space="preserve"> </w:t>
      </w:r>
      <w:r w:rsidRPr="00CF01C6">
        <w:rPr>
          <w:color w:val="000000" w:themeColor="text1"/>
        </w:rPr>
        <w:t>literacy s</w:t>
      </w:r>
      <w:r w:rsidRPr="00CF01C6">
        <w:rPr>
          <w:color w:val="000000" w:themeColor="text1"/>
          <w:spacing w:val="1"/>
        </w:rPr>
        <w:t>k</w:t>
      </w:r>
      <w:r w:rsidRPr="00CF01C6">
        <w:rPr>
          <w:color w:val="000000" w:themeColor="text1"/>
        </w:rPr>
        <w:t xml:space="preserve">ills, and </w:t>
      </w:r>
      <w:r w:rsidRPr="00CF01C6">
        <w:rPr>
          <w:color w:val="000000" w:themeColor="text1"/>
          <w:spacing w:val="1"/>
        </w:rPr>
        <w:t>d</w:t>
      </w:r>
      <w:r w:rsidRPr="00CF01C6">
        <w:rPr>
          <w:color w:val="000000" w:themeColor="text1"/>
        </w:rPr>
        <w:t>e</w:t>
      </w:r>
      <w:r w:rsidRPr="00CF01C6">
        <w:rPr>
          <w:color w:val="000000" w:themeColor="text1"/>
          <w:spacing w:val="-2"/>
        </w:rPr>
        <w:t>m</w:t>
      </w:r>
      <w:r w:rsidRPr="00CF01C6">
        <w:rPr>
          <w:color w:val="000000" w:themeColor="text1"/>
          <w:spacing w:val="1"/>
        </w:rPr>
        <w:t>on</w:t>
      </w:r>
      <w:r w:rsidRPr="00CF01C6">
        <w:rPr>
          <w:color w:val="000000" w:themeColor="text1"/>
        </w:rPr>
        <w:t>strate</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 xml:space="preserve">ility to </w:t>
      </w:r>
      <w:r w:rsidRPr="00CF01C6">
        <w:rPr>
          <w:color w:val="000000" w:themeColor="text1"/>
          <w:spacing w:val="1"/>
        </w:rPr>
        <w:t>p</w:t>
      </w:r>
      <w:r w:rsidRPr="00CF01C6">
        <w:rPr>
          <w:color w:val="000000" w:themeColor="text1"/>
        </w:rPr>
        <w:t>lan</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 xml:space="preserve">d </w:t>
      </w:r>
      <w:r w:rsidRPr="00CF01C6">
        <w:rPr>
          <w:color w:val="000000" w:themeColor="text1"/>
          <w:spacing w:val="1"/>
        </w:rPr>
        <w:t>d</w:t>
      </w:r>
      <w:r w:rsidRPr="00CF01C6">
        <w:rPr>
          <w:color w:val="000000" w:themeColor="text1"/>
        </w:rPr>
        <w:t>eliver</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te</w:t>
      </w:r>
      <w:r w:rsidRPr="00CF01C6">
        <w:rPr>
          <w:color w:val="000000" w:themeColor="text1"/>
          <w:spacing w:val="1"/>
        </w:rPr>
        <w:t>g</w:t>
      </w:r>
      <w:r w:rsidRPr="00CF01C6">
        <w:rPr>
          <w:color w:val="000000" w:themeColor="text1"/>
        </w:rPr>
        <w:t>rated</w:t>
      </w:r>
      <w:r w:rsidRPr="00CF01C6">
        <w:rPr>
          <w:color w:val="000000" w:themeColor="text1"/>
          <w:spacing w:val="1"/>
        </w:rPr>
        <w:t xml:space="preserve"> </w:t>
      </w:r>
      <w:r w:rsidRPr="00CF01C6">
        <w:rPr>
          <w:color w:val="000000" w:themeColor="text1"/>
        </w:rPr>
        <w:t>c</w:t>
      </w:r>
      <w:r w:rsidRPr="00CF01C6">
        <w:rPr>
          <w:color w:val="000000" w:themeColor="text1"/>
          <w:spacing w:val="1"/>
        </w:rPr>
        <w:t>on</w:t>
      </w:r>
      <w:r w:rsidRPr="00CF01C6">
        <w:rPr>
          <w:color w:val="000000" w:themeColor="text1"/>
          <w:spacing w:val="-2"/>
        </w:rPr>
        <w:t>t</w:t>
      </w:r>
      <w:r w:rsidRPr="00CF01C6">
        <w:rPr>
          <w:color w:val="000000" w:themeColor="text1"/>
        </w:rPr>
        <w:t>e</w:t>
      </w:r>
      <w:r w:rsidRPr="00CF01C6">
        <w:rPr>
          <w:color w:val="000000" w:themeColor="text1"/>
          <w:spacing w:val="1"/>
        </w:rPr>
        <w:t>n</w:t>
      </w:r>
      <w:r w:rsidRPr="00CF01C6">
        <w:rPr>
          <w:color w:val="000000" w:themeColor="text1"/>
        </w:rPr>
        <w:t>t-area rea</w:t>
      </w:r>
      <w:r w:rsidRPr="00CF01C6">
        <w:rPr>
          <w:color w:val="000000" w:themeColor="text1"/>
          <w:spacing w:val="1"/>
        </w:rPr>
        <w:t>d</w:t>
      </w:r>
      <w:r w:rsidRPr="00CF01C6">
        <w:rPr>
          <w:color w:val="000000" w:themeColor="text1"/>
        </w:rPr>
        <w:t>ing</w:t>
      </w:r>
      <w:r w:rsidRPr="00CF01C6">
        <w:rPr>
          <w:color w:val="000000" w:themeColor="text1"/>
          <w:spacing w:val="1"/>
        </w:rPr>
        <w:t xml:space="preserve"> </w:t>
      </w:r>
      <w:r w:rsidRPr="00CF01C6">
        <w:rPr>
          <w:color w:val="000000" w:themeColor="text1"/>
        </w:rPr>
        <w:t>instr</w:t>
      </w:r>
      <w:r w:rsidRPr="00CF01C6">
        <w:rPr>
          <w:color w:val="000000" w:themeColor="text1"/>
          <w:spacing w:val="1"/>
        </w:rPr>
        <w:t>u</w:t>
      </w:r>
      <w:r w:rsidRPr="00CF01C6">
        <w:rPr>
          <w:color w:val="000000" w:themeColor="text1"/>
        </w:rPr>
        <w:t>ction t</w:t>
      </w:r>
      <w:r w:rsidRPr="00CF01C6">
        <w:rPr>
          <w:color w:val="000000" w:themeColor="text1"/>
          <w:spacing w:val="1"/>
        </w:rPr>
        <w:t>h</w:t>
      </w:r>
      <w:r w:rsidRPr="00CF01C6">
        <w:rPr>
          <w:color w:val="000000" w:themeColor="text1"/>
        </w:rPr>
        <w:t xml:space="preserve">at is </w:t>
      </w:r>
      <w:r w:rsidRPr="00CF01C6">
        <w:rPr>
          <w:color w:val="000000" w:themeColor="text1"/>
          <w:spacing w:val="1"/>
        </w:rPr>
        <w:t>b</w:t>
      </w:r>
      <w:r w:rsidRPr="00CF01C6">
        <w:rPr>
          <w:color w:val="000000" w:themeColor="text1"/>
        </w:rPr>
        <w:t>ased on</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 learni</w:t>
      </w:r>
      <w:r w:rsidRPr="00CF01C6">
        <w:rPr>
          <w:color w:val="000000" w:themeColor="text1"/>
          <w:spacing w:val="1"/>
        </w:rPr>
        <w:t>n</w:t>
      </w:r>
      <w:r w:rsidRPr="00CF01C6">
        <w:rPr>
          <w:color w:val="000000" w:themeColor="text1"/>
        </w:rPr>
        <w:t>g stan</w:t>
      </w:r>
      <w:r w:rsidRPr="00CF01C6">
        <w:rPr>
          <w:color w:val="000000" w:themeColor="text1"/>
          <w:spacing w:val="1"/>
        </w:rPr>
        <w:t>d</w:t>
      </w:r>
      <w:r w:rsidRPr="00CF01C6">
        <w:rPr>
          <w:color w:val="000000" w:themeColor="text1"/>
        </w:rPr>
        <w:t>ar</w:t>
      </w:r>
      <w:r w:rsidRPr="00CF01C6">
        <w:rPr>
          <w:color w:val="000000" w:themeColor="text1"/>
          <w:spacing w:val="1"/>
        </w:rPr>
        <w:t>d</w:t>
      </w:r>
      <w:r w:rsidRPr="00CF01C6">
        <w:rPr>
          <w:color w:val="000000" w:themeColor="text1"/>
        </w:rPr>
        <w:t>s,</w:t>
      </w:r>
      <w:r w:rsidRPr="00CF01C6">
        <w:rPr>
          <w:color w:val="000000" w:themeColor="text1"/>
          <w:spacing w:val="-1"/>
        </w:rPr>
        <w:t xml:space="preserve"> </w:t>
      </w:r>
      <w:r w:rsidRPr="00CF01C6">
        <w:rPr>
          <w:color w:val="000000" w:themeColor="text1"/>
        </w:rPr>
        <w:t>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 xml:space="preserve">t </w:t>
      </w:r>
      <w:r w:rsidRPr="00CF01C6">
        <w:rPr>
          <w:color w:val="000000" w:themeColor="text1"/>
        </w:rPr>
        <w:lastRenderedPageBreak/>
        <w:t>literacy</w:t>
      </w:r>
      <w:r w:rsidRPr="00CF01C6">
        <w:rPr>
          <w:color w:val="000000" w:themeColor="text1"/>
          <w:spacing w:val="-3"/>
        </w:rPr>
        <w:t xml:space="preserve"> </w:t>
      </w:r>
      <w:r w:rsidRPr="00CF01C6">
        <w:rPr>
          <w:color w:val="000000" w:themeColor="text1"/>
          <w:spacing w:val="1"/>
        </w:rPr>
        <w:t>n</w:t>
      </w:r>
      <w:r w:rsidRPr="00CF01C6">
        <w:rPr>
          <w:color w:val="000000" w:themeColor="text1"/>
        </w:rPr>
        <w:t>ee</w:t>
      </w:r>
      <w:r w:rsidRPr="00CF01C6">
        <w:rPr>
          <w:color w:val="000000" w:themeColor="text1"/>
          <w:spacing w:val="1"/>
        </w:rPr>
        <w:t>d</w:t>
      </w:r>
      <w:r w:rsidRPr="00CF01C6">
        <w:rPr>
          <w:color w:val="000000" w:themeColor="text1"/>
        </w:rPr>
        <w:t>s and</w:t>
      </w:r>
      <w:r w:rsidRPr="00CF01C6">
        <w:rPr>
          <w:color w:val="000000" w:themeColor="text1"/>
          <w:spacing w:val="1"/>
        </w:rPr>
        <w:t xml:space="preserve"> </w:t>
      </w:r>
      <w:r w:rsidRPr="00CF01C6">
        <w:rPr>
          <w:color w:val="000000" w:themeColor="text1"/>
        </w:rPr>
        <w:t>stre</w:t>
      </w:r>
      <w:r w:rsidRPr="00CF01C6">
        <w:rPr>
          <w:color w:val="000000" w:themeColor="text1"/>
          <w:spacing w:val="1"/>
        </w:rPr>
        <w:t>ng</w:t>
      </w:r>
      <w:r w:rsidRPr="00CF01C6">
        <w:rPr>
          <w:color w:val="000000" w:themeColor="text1"/>
          <w:spacing w:val="-2"/>
        </w:rPr>
        <w:t>t</w:t>
      </w:r>
      <w:r w:rsidRPr="00CF01C6">
        <w:rPr>
          <w:color w:val="000000" w:themeColor="text1"/>
          <w:spacing w:val="1"/>
        </w:rPr>
        <w:t>h</w:t>
      </w:r>
      <w:r w:rsidRPr="00CF01C6">
        <w:rPr>
          <w:color w:val="000000" w:themeColor="text1"/>
        </w:rPr>
        <w:t>s as reflected in on</w:t>
      </w:r>
      <w:r w:rsidRPr="00CF01C6">
        <w:rPr>
          <w:color w:val="000000" w:themeColor="text1"/>
          <w:spacing w:val="1"/>
        </w:rPr>
        <w:t>go</w:t>
      </w:r>
      <w:r w:rsidRPr="00CF01C6">
        <w:rPr>
          <w:color w:val="000000" w:themeColor="text1"/>
          <w:spacing w:val="-2"/>
        </w:rPr>
        <w:t>i</w:t>
      </w:r>
      <w:r w:rsidRPr="00CF01C6">
        <w:rPr>
          <w:color w:val="000000" w:themeColor="text1"/>
          <w:spacing w:val="1"/>
        </w:rPr>
        <w:t>n</w:t>
      </w:r>
      <w:r w:rsidRPr="00CF01C6">
        <w:rPr>
          <w:color w:val="000000" w:themeColor="text1"/>
        </w:rPr>
        <w:t>g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 xml:space="preserve">t </w:t>
      </w:r>
      <w:r w:rsidRPr="00CF01C6">
        <w:rPr>
          <w:color w:val="000000" w:themeColor="text1"/>
          <w:spacing w:val="1"/>
        </w:rPr>
        <w:t>d</w:t>
      </w:r>
      <w:r w:rsidRPr="00CF01C6">
        <w:rPr>
          <w:color w:val="000000" w:themeColor="text1"/>
        </w:rPr>
        <w:t>ata, and scientifically based</w:t>
      </w:r>
      <w:r w:rsidRPr="00CF01C6">
        <w:rPr>
          <w:color w:val="000000" w:themeColor="text1"/>
          <w:spacing w:val="-1"/>
        </w:rPr>
        <w:t xml:space="preserve"> </w:t>
      </w:r>
      <w:r w:rsidRPr="00CF01C6">
        <w:rPr>
          <w:color w:val="000000" w:themeColor="text1"/>
        </w:rPr>
        <w:t>read</w:t>
      </w:r>
      <w:r w:rsidRPr="00CF01C6">
        <w:rPr>
          <w:color w:val="000000" w:themeColor="text1"/>
          <w:spacing w:val="-2"/>
        </w:rPr>
        <w:t>i</w:t>
      </w:r>
      <w:r w:rsidRPr="00CF01C6">
        <w:rPr>
          <w:color w:val="000000" w:themeColor="text1"/>
          <w:spacing w:val="1"/>
        </w:rPr>
        <w:t>n</w:t>
      </w:r>
      <w:r w:rsidRPr="00CF01C6">
        <w:rPr>
          <w:color w:val="000000" w:themeColor="text1"/>
        </w:rPr>
        <w:t>g r</w:t>
      </w:r>
      <w:r w:rsidRPr="00CF01C6">
        <w:rPr>
          <w:color w:val="000000" w:themeColor="text1"/>
          <w:spacing w:val="-1"/>
        </w:rPr>
        <w:t>e</w:t>
      </w:r>
      <w:r w:rsidRPr="00CF01C6">
        <w:rPr>
          <w:color w:val="000000" w:themeColor="text1"/>
        </w:rPr>
        <w:t>search, inc</w:t>
      </w:r>
      <w:r w:rsidRPr="00CF01C6">
        <w:rPr>
          <w:color w:val="000000" w:themeColor="text1"/>
          <w:spacing w:val="-2"/>
        </w:rPr>
        <w:t>l</w:t>
      </w:r>
      <w:r w:rsidRPr="00CF01C6">
        <w:rPr>
          <w:color w:val="000000" w:themeColor="text1"/>
        </w:rPr>
        <w:t>ud</w:t>
      </w:r>
      <w:r w:rsidRPr="00CF01C6">
        <w:rPr>
          <w:color w:val="000000" w:themeColor="text1"/>
          <w:spacing w:val="-2"/>
        </w:rPr>
        <w:t>i</w:t>
      </w:r>
      <w:r w:rsidRPr="00CF01C6">
        <w:rPr>
          <w:color w:val="000000" w:themeColor="text1"/>
        </w:rPr>
        <w:t>ng:</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1 </w:t>
      </w:r>
      <w:r w:rsidRPr="00CF01C6">
        <w:rPr>
          <w:color w:val="000000" w:themeColor="text1"/>
          <w:spacing w:val="10"/>
        </w:rPr>
        <w:t xml:space="preserve"> </w:t>
      </w:r>
      <w:r w:rsidRPr="00CF01C6">
        <w:rPr>
          <w:color w:val="000000" w:themeColor="text1"/>
        </w:rPr>
        <w:t>fou</w:t>
      </w:r>
      <w:r w:rsidRPr="00CF01C6">
        <w:rPr>
          <w:color w:val="000000" w:themeColor="text1"/>
          <w:spacing w:val="1"/>
        </w:rPr>
        <w:t>nd</w:t>
      </w:r>
      <w:r w:rsidRPr="00CF01C6">
        <w:rPr>
          <w:color w:val="000000" w:themeColor="text1"/>
        </w:rPr>
        <w:t>atio</w:t>
      </w:r>
      <w:r w:rsidRPr="00CF01C6">
        <w:rPr>
          <w:color w:val="000000" w:themeColor="text1"/>
          <w:spacing w:val="1"/>
        </w:rPr>
        <w:t>n</w:t>
      </w:r>
      <w:r w:rsidRPr="00CF01C6">
        <w:rPr>
          <w:color w:val="000000" w:themeColor="text1"/>
        </w:rPr>
        <w:t>s</w:t>
      </w:r>
      <w:r w:rsidRPr="00CF01C6">
        <w:rPr>
          <w:color w:val="000000" w:themeColor="text1"/>
          <w:spacing w:val="-1"/>
        </w:rPr>
        <w:t xml:space="preserve"> </w:t>
      </w:r>
      <w:r w:rsidRPr="00CF01C6">
        <w:rPr>
          <w:color w:val="000000" w:themeColor="text1"/>
        </w:rPr>
        <w:t>of</w:t>
      </w:r>
      <w:r w:rsidRPr="00CF01C6">
        <w:rPr>
          <w:color w:val="000000" w:themeColor="text1"/>
          <w:spacing w:val="-1"/>
        </w:rPr>
        <w:t xml:space="preserve"> </w:t>
      </w:r>
      <w:r w:rsidRPr="00CF01C6">
        <w:rPr>
          <w:color w:val="000000" w:themeColor="text1"/>
        </w:rPr>
        <w:t>c</w:t>
      </w:r>
      <w:r w:rsidRPr="00CF01C6">
        <w:rPr>
          <w:color w:val="000000" w:themeColor="text1"/>
          <w:spacing w:val="1"/>
        </w:rPr>
        <w:t>on</w:t>
      </w:r>
      <w:r w:rsidRPr="00CF01C6">
        <w:rPr>
          <w:color w:val="000000" w:themeColor="text1"/>
        </w:rPr>
        <w:t>te</w:t>
      </w:r>
      <w:r w:rsidRPr="00CF01C6">
        <w:rPr>
          <w:color w:val="000000" w:themeColor="text1"/>
          <w:spacing w:val="1"/>
        </w:rPr>
        <w:t>n</w:t>
      </w:r>
      <w:r w:rsidRPr="00CF01C6">
        <w:rPr>
          <w:color w:val="000000" w:themeColor="text1"/>
        </w:rPr>
        <w:t xml:space="preserve">t-area and </w:t>
      </w:r>
      <w:r w:rsidRPr="00CF01C6">
        <w:rPr>
          <w:color w:val="000000" w:themeColor="text1"/>
          <w:spacing w:val="1"/>
        </w:rPr>
        <w:t>d</w:t>
      </w:r>
      <w:r w:rsidRPr="00CF01C6">
        <w:rPr>
          <w:color w:val="000000" w:themeColor="text1"/>
        </w:rPr>
        <w:t>isci</w:t>
      </w:r>
      <w:r w:rsidRPr="00CF01C6">
        <w:rPr>
          <w:color w:val="000000" w:themeColor="text1"/>
          <w:spacing w:val="2"/>
        </w:rPr>
        <w:t>p</w:t>
      </w:r>
      <w:r w:rsidRPr="00CF01C6">
        <w:rPr>
          <w:color w:val="000000" w:themeColor="text1"/>
        </w:rPr>
        <w:t>li</w:t>
      </w:r>
      <w:r w:rsidRPr="00CF01C6">
        <w:rPr>
          <w:color w:val="000000" w:themeColor="text1"/>
          <w:spacing w:val="1"/>
        </w:rPr>
        <w:t>n</w:t>
      </w:r>
      <w:r w:rsidRPr="00CF01C6">
        <w:rPr>
          <w:color w:val="000000" w:themeColor="text1"/>
        </w:rPr>
        <w:t>ary literacy in</w:t>
      </w:r>
      <w:r w:rsidRPr="00CF01C6">
        <w:rPr>
          <w:color w:val="000000" w:themeColor="text1"/>
          <w:spacing w:val="1"/>
        </w:rPr>
        <w:t xml:space="preserve"> </w:t>
      </w:r>
      <w:r w:rsidRPr="00CF01C6">
        <w:rPr>
          <w:color w:val="000000" w:themeColor="text1"/>
        </w:rPr>
        <w:t>ad</w:t>
      </w:r>
      <w:r w:rsidRPr="00CF01C6">
        <w:rPr>
          <w:color w:val="000000" w:themeColor="text1"/>
          <w:spacing w:val="1"/>
        </w:rPr>
        <w:t>o</w:t>
      </w:r>
      <w:r w:rsidRPr="00CF01C6">
        <w:rPr>
          <w:color w:val="000000" w:themeColor="text1"/>
          <w:spacing w:val="-2"/>
        </w:rPr>
        <w:t>l</w:t>
      </w:r>
      <w:r w:rsidRPr="00CF01C6">
        <w:rPr>
          <w:color w:val="000000" w:themeColor="text1"/>
        </w:rPr>
        <w:t>esce</w:t>
      </w:r>
      <w:r w:rsidRPr="00CF01C6">
        <w:rPr>
          <w:color w:val="000000" w:themeColor="text1"/>
          <w:spacing w:val="1"/>
        </w:rPr>
        <w:t>n</w:t>
      </w:r>
      <w:r w:rsidRPr="00CF01C6">
        <w:rPr>
          <w:color w:val="000000" w:themeColor="text1"/>
        </w:rPr>
        <w:t>ce, i</w:t>
      </w:r>
      <w:r w:rsidRPr="00CF01C6">
        <w:rPr>
          <w:color w:val="000000" w:themeColor="text1"/>
          <w:spacing w:val="1"/>
        </w:rPr>
        <w:t>n</w:t>
      </w:r>
      <w:r w:rsidRPr="00CF01C6">
        <w:rPr>
          <w:color w:val="000000" w:themeColor="text1"/>
        </w:rPr>
        <w:t>cludi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spacing w:val="-2"/>
        </w:rPr>
        <w:t>m</w:t>
      </w:r>
      <w:r w:rsidRPr="00CF01C6">
        <w:rPr>
          <w:color w:val="000000" w:themeColor="text1"/>
        </w:rPr>
        <w:t>a</w:t>
      </w:r>
      <w:r w:rsidRPr="00CF01C6">
        <w:rPr>
          <w:color w:val="000000" w:themeColor="text1"/>
          <w:spacing w:val="1"/>
        </w:rPr>
        <w:t>j</w:t>
      </w:r>
      <w:r w:rsidRPr="00CF01C6">
        <w:rPr>
          <w:color w:val="000000" w:themeColor="text1"/>
          <w:spacing w:val="-1"/>
        </w:rPr>
        <w:t>o</w:t>
      </w:r>
      <w:r w:rsidRPr="00CF01C6">
        <w:rPr>
          <w:color w:val="000000" w:themeColor="text1"/>
        </w:rPr>
        <w:t>r scie</w:t>
      </w:r>
      <w:r w:rsidRPr="00CF01C6">
        <w:rPr>
          <w:color w:val="000000" w:themeColor="text1"/>
          <w:spacing w:val="1"/>
        </w:rPr>
        <w:t>n</w:t>
      </w:r>
      <w:r w:rsidRPr="00CF01C6">
        <w:rPr>
          <w:color w:val="000000" w:themeColor="text1"/>
        </w:rPr>
        <w:t xml:space="preserve">tifically </w:t>
      </w:r>
      <w:r w:rsidRPr="00CF01C6">
        <w:rPr>
          <w:color w:val="000000" w:themeColor="text1"/>
          <w:spacing w:val="1"/>
        </w:rPr>
        <w:t>b</w:t>
      </w:r>
      <w:r w:rsidRPr="00CF01C6">
        <w:rPr>
          <w:color w:val="000000" w:themeColor="text1"/>
        </w:rPr>
        <w:t>ased rea</w:t>
      </w:r>
      <w:r w:rsidRPr="00CF01C6">
        <w:rPr>
          <w:color w:val="000000" w:themeColor="text1"/>
          <w:spacing w:val="1"/>
        </w:rPr>
        <w:t>d</w:t>
      </w:r>
      <w:r w:rsidRPr="00CF01C6">
        <w:rPr>
          <w:color w:val="000000" w:themeColor="text1"/>
        </w:rPr>
        <w:t>ing research (SB</w:t>
      </w:r>
      <w:r w:rsidRPr="00CF01C6">
        <w:rPr>
          <w:color w:val="000000" w:themeColor="text1"/>
          <w:spacing w:val="-2"/>
        </w:rPr>
        <w:t>R</w:t>
      </w:r>
      <w:r w:rsidRPr="00CF01C6">
        <w:rPr>
          <w:color w:val="000000" w:themeColor="text1"/>
        </w:rPr>
        <w:t>R) t</w:t>
      </w:r>
      <w:r w:rsidRPr="00CF01C6">
        <w:rPr>
          <w:color w:val="000000" w:themeColor="text1"/>
          <w:spacing w:val="1"/>
        </w:rPr>
        <w:t>h</w:t>
      </w:r>
      <w:r w:rsidRPr="00CF01C6">
        <w:rPr>
          <w:color w:val="000000" w:themeColor="text1"/>
        </w:rPr>
        <w:t>e</w:t>
      </w:r>
      <w:r w:rsidRPr="00CF01C6">
        <w:rPr>
          <w:color w:val="000000" w:themeColor="text1"/>
          <w:spacing w:val="1"/>
        </w:rPr>
        <w:t>o</w:t>
      </w:r>
      <w:r w:rsidRPr="00CF01C6">
        <w:rPr>
          <w:color w:val="000000" w:themeColor="text1"/>
        </w:rPr>
        <w:t>ries and pr</w:t>
      </w:r>
      <w:r w:rsidRPr="00CF01C6">
        <w:rPr>
          <w:color w:val="000000" w:themeColor="text1"/>
          <w:spacing w:val="1"/>
        </w:rPr>
        <w:t>o</w:t>
      </w:r>
      <w:r w:rsidRPr="00CF01C6">
        <w:rPr>
          <w:color w:val="000000" w:themeColor="text1"/>
        </w:rPr>
        <w:t>cesses</w:t>
      </w:r>
      <w:r w:rsidRPr="00CF01C6">
        <w:rPr>
          <w:color w:val="000000" w:themeColor="text1"/>
          <w:spacing w:val="-1"/>
        </w:rPr>
        <w:t xml:space="preserve"> </w:t>
      </w:r>
      <w:r w:rsidRPr="00CF01C6">
        <w:rPr>
          <w:color w:val="000000" w:themeColor="text1"/>
        </w:rPr>
        <w:t>related</w:t>
      </w:r>
      <w:r w:rsidRPr="00CF01C6">
        <w:rPr>
          <w:color w:val="000000" w:themeColor="text1"/>
          <w:spacing w:val="1"/>
        </w:rPr>
        <w:t xml:space="preserve"> </w:t>
      </w:r>
      <w:r w:rsidRPr="00CF01C6">
        <w:rPr>
          <w:color w:val="000000" w:themeColor="text1"/>
        </w:rPr>
        <w:t>to c</w:t>
      </w:r>
      <w:r w:rsidRPr="00CF01C6">
        <w:rPr>
          <w:color w:val="000000" w:themeColor="text1"/>
          <w:spacing w:val="1"/>
        </w:rPr>
        <w:t>on</w:t>
      </w:r>
      <w:r w:rsidRPr="00CF01C6">
        <w:rPr>
          <w:color w:val="000000" w:themeColor="text1"/>
        </w:rPr>
        <w:t>te</w:t>
      </w:r>
      <w:r w:rsidRPr="00CF01C6">
        <w:rPr>
          <w:color w:val="000000" w:themeColor="text1"/>
          <w:spacing w:val="1"/>
        </w:rPr>
        <w:t>n</w:t>
      </w:r>
      <w:r w:rsidRPr="00CF01C6">
        <w:rPr>
          <w:color w:val="000000" w:themeColor="text1"/>
          <w:spacing w:val="-2"/>
        </w:rPr>
        <w:t>t</w:t>
      </w:r>
      <w:r w:rsidRPr="00CF01C6">
        <w:rPr>
          <w:color w:val="000000" w:themeColor="text1"/>
        </w:rPr>
        <w:t>-area rea</w:t>
      </w:r>
      <w:r w:rsidRPr="00CF01C6">
        <w:rPr>
          <w:color w:val="000000" w:themeColor="text1"/>
          <w:spacing w:val="1"/>
        </w:rPr>
        <w:t>d</w:t>
      </w:r>
      <w:r w:rsidRPr="00CF01C6">
        <w:rPr>
          <w:color w:val="000000" w:themeColor="text1"/>
        </w:rPr>
        <w:t xml:space="preserve">ing and writing </w:t>
      </w:r>
      <w:r w:rsidRPr="00CF01C6">
        <w:rPr>
          <w:color w:val="000000" w:themeColor="text1"/>
          <w:spacing w:val="1"/>
        </w:rPr>
        <w:t>d</w:t>
      </w:r>
      <w:r w:rsidRPr="00CF01C6">
        <w:rPr>
          <w:color w:val="000000" w:themeColor="text1"/>
        </w:rPr>
        <w:t>e</w:t>
      </w:r>
      <w:r w:rsidRPr="00CF01C6">
        <w:rPr>
          <w:color w:val="000000" w:themeColor="text1"/>
          <w:spacing w:val="1"/>
        </w:rPr>
        <w:t>v</w:t>
      </w:r>
      <w:r w:rsidRPr="00CF01C6">
        <w:rPr>
          <w:color w:val="000000" w:themeColor="text1"/>
        </w:rPr>
        <w:t>e</w:t>
      </w:r>
      <w:r w:rsidRPr="00CF01C6">
        <w:rPr>
          <w:color w:val="000000" w:themeColor="text1"/>
          <w:spacing w:val="-2"/>
        </w:rPr>
        <w:t>l</w:t>
      </w:r>
      <w:r w:rsidRPr="00CF01C6">
        <w:rPr>
          <w:color w:val="000000" w:themeColor="text1"/>
          <w:spacing w:val="1"/>
        </w:rPr>
        <w:t>op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in</w:t>
      </w:r>
      <w:r w:rsidRPr="00CF01C6">
        <w:rPr>
          <w:color w:val="000000" w:themeColor="text1"/>
          <w:spacing w:val="1"/>
        </w:rPr>
        <w:t xml:space="preserve"> </w:t>
      </w:r>
      <w:r w:rsidRPr="00CF01C6">
        <w:rPr>
          <w:color w:val="000000" w:themeColor="text1"/>
        </w:rPr>
        <w:t>ad</w:t>
      </w:r>
      <w:r w:rsidRPr="00CF01C6">
        <w:rPr>
          <w:color w:val="000000" w:themeColor="text1"/>
          <w:spacing w:val="1"/>
        </w:rPr>
        <w:t>o</w:t>
      </w:r>
      <w:r w:rsidRPr="00CF01C6">
        <w:rPr>
          <w:color w:val="000000" w:themeColor="text1"/>
        </w:rPr>
        <w:t>lesce</w:t>
      </w:r>
      <w:r w:rsidRPr="00CF01C6">
        <w:rPr>
          <w:color w:val="000000" w:themeColor="text1"/>
          <w:spacing w:val="1"/>
        </w:rPr>
        <w:t>n</w:t>
      </w:r>
      <w:r w:rsidRPr="00CF01C6">
        <w:rPr>
          <w:color w:val="000000" w:themeColor="text1"/>
        </w:rPr>
        <w:t>ce, t</w:t>
      </w:r>
      <w:r w:rsidRPr="00CF01C6">
        <w:rPr>
          <w:color w:val="000000" w:themeColor="text1"/>
          <w:spacing w:val="1"/>
        </w:rPr>
        <w:t>h</w:t>
      </w:r>
      <w:r w:rsidRPr="00CF01C6">
        <w:rPr>
          <w:color w:val="000000" w:themeColor="text1"/>
        </w:rPr>
        <w:t>e r</w:t>
      </w:r>
      <w:r w:rsidRPr="00CF01C6">
        <w:rPr>
          <w:color w:val="000000" w:themeColor="text1"/>
          <w:spacing w:val="1"/>
        </w:rPr>
        <w:t>o</w:t>
      </w:r>
      <w:r w:rsidRPr="00CF01C6">
        <w:rPr>
          <w:color w:val="000000" w:themeColor="text1"/>
        </w:rPr>
        <w:t>le</w:t>
      </w:r>
      <w:r w:rsidRPr="00CF01C6">
        <w:rPr>
          <w:color w:val="000000" w:themeColor="text1"/>
          <w:spacing w:val="-1"/>
        </w:rPr>
        <w:t xml:space="preserve">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spacing w:val="-2"/>
        </w:rPr>
        <w:t>m</w:t>
      </w:r>
      <w:r w:rsidRPr="00CF01C6">
        <w:rPr>
          <w:color w:val="000000" w:themeColor="text1"/>
          <w:spacing w:val="1"/>
        </w:rPr>
        <w:t>o</w:t>
      </w:r>
      <w:r w:rsidRPr="00CF01C6">
        <w:rPr>
          <w:color w:val="000000" w:themeColor="text1"/>
        </w:rPr>
        <w:t>ti</w:t>
      </w:r>
      <w:r w:rsidRPr="00CF01C6">
        <w:rPr>
          <w:color w:val="000000" w:themeColor="text1"/>
          <w:spacing w:val="1"/>
        </w:rPr>
        <w:t>v</w:t>
      </w:r>
      <w:r w:rsidRPr="00CF01C6">
        <w:rPr>
          <w:color w:val="000000" w:themeColor="text1"/>
        </w:rPr>
        <w:t>ati</w:t>
      </w:r>
      <w:r w:rsidRPr="00CF01C6">
        <w:rPr>
          <w:color w:val="000000" w:themeColor="text1"/>
          <w:spacing w:val="1"/>
        </w:rPr>
        <w:t>o</w:t>
      </w:r>
      <w:r w:rsidRPr="00CF01C6">
        <w:rPr>
          <w:color w:val="000000" w:themeColor="text1"/>
        </w:rPr>
        <w:t>n</w:t>
      </w:r>
      <w:r w:rsidRPr="00CF01C6">
        <w:rPr>
          <w:color w:val="000000" w:themeColor="text1"/>
          <w:spacing w:val="1"/>
        </w:rPr>
        <w:t xml:space="preserve"> </w:t>
      </w:r>
      <w:r w:rsidRPr="00CF01C6">
        <w:rPr>
          <w:color w:val="000000" w:themeColor="text1"/>
          <w:spacing w:val="-2"/>
        </w:rPr>
        <w:t>i</w:t>
      </w:r>
      <w:r w:rsidRPr="00CF01C6">
        <w:rPr>
          <w:color w:val="000000" w:themeColor="text1"/>
        </w:rPr>
        <w:t>n</w:t>
      </w:r>
      <w:r w:rsidRPr="00CF01C6">
        <w:rPr>
          <w:color w:val="000000" w:themeColor="text1"/>
          <w:spacing w:val="1"/>
        </w:rPr>
        <w:t xml:space="preserve"> </w:t>
      </w:r>
      <w:r w:rsidRPr="00CF01C6">
        <w:rPr>
          <w:color w:val="000000" w:themeColor="text1"/>
        </w:rPr>
        <w:t>ad</w:t>
      </w:r>
      <w:r w:rsidRPr="00CF01C6">
        <w:rPr>
          <w:color w:val="000000" w:themeColor="text1"/>
          <w:spacing w:val="1"/>
        </w:rPr>
        <w:t>o</w:t>
      </w:r>
      <w:r w:rsidRPr="00CF01C6">
        <w:rPr>
          <w:color w:val="000000" w:themeColor="text1"/>
        </w:rPr>
        <w:t>lesce</w:t>
      </w:r>
      <w:r w:rsidRPr="00CF01C6">
        <w:rPr>
          <w:color w:val="000000" w:themeColor="text1"/>
          <w:spacing w:val="1"/>
        </w:rPr>
        <w:t>n</w:t>
      </w:r>
      <w:r w:rsidRPr="00CF01C6">
        <w:rPr>
          <w:color w:val="000000" w:themeColor="text1"/>
        </w:rPr>
        <w:t>t literacy</w:t>
      </w:r>
      <w:r w:rsidRPr="00CF01C6">
        <w:rPr>
          <w:color w:val="000000" w:themeColor="text1"/>
          <w:spacing w:val="-1"/>
        </w:rPr>
        <w:t xml:space="preserve"> </w:t>
      </w:r>
      <w:r w:rsidRPr="00CF01C6">
        <w:rPr>
          <w:color w:val="000000" w:themeColor="text1"/>
          <w:spacing w:val="1"/>
        </w:rPr>
        <w:t>d</w:t>
      </w:r>
      <w:r w:rsidRPr="00CF01C6">
        <w:rPr>
          <w:color w:val="000000" w:themeColor="text1"/>
        </w:rPr>
        <w:t>e</w:t>
      </w:r>
      <w:r w:rsidRPr="00CF01C6">
        <w:rPr>
          <w:color w:val="000000" w:themeColor="text1"/>
          <w:spacing w:val="1"/>
        </w:rPr>
        <w:t>v</w:t>
      </w:r>
      <w:r w:rsidRPr="00CF01C6">
        <w:rPr>
          <w:color w:val="000000" w:themeColor="text1"/>
        </w:rPr>
        <w:t>e</w:t>
      </w:r>
      <w:r w:rsidRPr="00CF01C6">
        <w:rPr>
          <w:color w:val="000000" w:themeColor="text1"/>
          <w:spacing w:val="-2"/>
        </w:rPr>
        <w:t>l</w:t>
      </w:r>
      <w:r w:rsidRPr="00CF01C6">
        <w:rPr>
          <w:color w:val="000000" w:themeColor="text1"/>
          <w:spacing w:val="1"/>
        </w:rPr>
        <w:t>op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rea</w:t>
      </w:r>
      <w:r w:rsidRPr="00CF01C6">
        <w:rPr>
          <w:color w:val="000000" w:themeColor="text1"/>
          <w:spacing w:val="1"/>
        </w:rPr>
        <w:t>d</w:t>
      </w:r>
      <w:r w:rsidRPr="00CF01C6">
        <w:rPr>
          <w:color w:val="000000" w:themeColor="text1"/>
        </w:rPr>
        <w:t>ing</w:t>
      </w:r>
      <w:r w:rsidRPr="00CF01C6">
        <w:rPr>
          <w:color w:val="000000" w:themeColor="text1"/>
          <w:spacing w:val="1"/>
        </w:rPr>
        <w:t xml:space="preserve"> </w:t>
      </w:r>
      <w:r w:rsidRPr="00CF01C6">
        <w:rPr>
          <w:color w:val="000000" w:themeColor="text1"/>
        </w:rPr>
        <w:t>and writing</w:t>
      </w:r>
      <w:r w:rsidRPr="00CF01C6">
        <w:rPr>
          <w:color w:val="000000" w:themeColor="text1"/>
          <w:spacing w:val="1"/>
        </w:rPr>
        <w:t xml:space="preserve"> </w:t>
      </w:r>
      <w:r w:rsidRPr="00CF01C6">
        <w:rPr>
          <w:color w:val="000000" w:themeColor="text1"/>
        </w:rPr>
        <w:t>s</w:t>
      </w:r>
      <w:r w:rsidRPr="00CF01C6">
        <w:rPr>
          <w:color w:val="000000" w:themeColor="text1"/>
          <w:spacing w:val="1"/>
        </w:rPr>
        <w:t>k</w:t>
      </w:r>
      <w:r w:rsidRPr="00CF01C6">
        <w:rPr>
          <w:color w:val="000000" w:themeColor="text1"/>
        </w:rPr>
        <w:t>ills re</w:t>
      </w:r>
      <w:r w:rsidRPr="00CF01C6">
        <w:rPr>
          <w:color w:val="000000" w:themeColor="text1"/>
          <w:spacing w:val="1"/>
        </w:rPr>
        <w:t>qu</w:t>
      </w:r>
      <w:r w:rsidRPr="00CF01C6">
        <w:rPr>
          <w:color w:val="000000" w:themeColor="text1"/>
          <w:spacing w:val="-2"/>
        </w:rPr>
        <w:t>i</w:t>
      </w:r>
      <w:r w:rsidRPr="00CF01C6">
        <w:rPr>
          <w:color w:val="000000" w:themeColor="text1"/>
        </w:rPr>
        <w:t>red of s</w:t>
      </w:r>
      <w:r w:rsidRPr="00CF01C6">
        <w:rPr>
          <w:color w:val="000000" w:themeColor="text1"/>
          <w:spacing w:val="-2"/>
        </w:rPr>
        <w:t>t</w:t>
      </w:r>
      <w:r w:rsidRPr="00CF01C6">
        <w:rPr>
          <w:color w:val="000000" w:themeColor="text1"/>
          <w:spacing w:val="1"/>
        </w:rPr>
        <w: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in t</w:t>
      </w:r>
      <w:r w:rsidRPr="00CF01C6">
        <w:rPr>
          <w:color w:val="000000" w:themeColor="text1"/>
          <w:spacing w:val="1"/>
        </w:rPr>
        <w:t>h</w:t>
      </w:r>
      <w:r w:rsidRPr="00CF01C6">
        <w:rPr>
          <w:color w:val="000000" w:themeColor="text1"/>
        </w:rPr>
        <w:t>e teacher</w:t>
      </w:r>
      <w:r w:rsidRPr="00CF01C6">
        <w:rPr>
          <w:color w:val="000000" w:themeColor="text1"/>
          <w:spacing w:val="-1"/>
        </w:rPr>
        <w:t>'</w:t>
      </w:r>
      <w:r w:rsidRPr="00CF01C6">
        <w:rPr>
          <w:color w:val="000000" w:themeColor="text1"/>
        </w:rPr>
        <w:t>s discipline</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2 </w:t>
      </w:r>
      <w:r w:rsidRPr="00CF01C6">
        <w:rPr>
          <w:color w:val="000000" w:themeColor="text1"/>
          <w:spacing w:val="10"/>
        </w:rPr>
        <w:t xml:space="preserve"> </w:t>
      </w:r>
      <w:r w:rsidRPr="00CF01C6">
        <w:rPr>
          <w:color w:val="000000" w:themeColor="text1"/>
        </w:rPr>
        <w:t>s</w:t>
      </w:r>
      <w:r w:rsidRPr="00CF01C6">
        <w:rPr>
          <w:color w:val="000000" w:themeColor="text1"/>
          <w:spacing w:val="1"/>
        </w:rPr>
        <w:t>k</w:t>
      </w:r>
      <w:r w:rsidRPr="00CF01C6">
        <w:rPr>
          <w:color w:val="000000" w:themeColor="text1"/>
        </w:rPr>
        <w:t xml:space="preserve">ills and </w:t>
      </w:r>
      <w:r w:rsidRPr="00CF01C6">
        <w:rPr>
          <w:color w:val="000000" w:themeColor="text1"/>
          <w:spacing w:val="1"/>
        </w:rPr>
        <w:t>p</w:t>
      </w:r>
      <w:r w:rsidRPr="00CF01C6">
        <w:rPr>
          <w:color w:val="000000" w:themeColor="text1"/>
        </w:rPr>
        <w:t>rac</w:t>
      </w:r>
      <w:r w:rsidRPr="00CF01C6">
        <w:rPr>
          <w:color w:val="000000" w:themeColor="text1"/>
          <w:spacing w:val="-2"/>
        </w:rPr>
        <w:t>t</w:t>
      </w:r>
      <w:r w:rsidRPr="00CF01C6">
        <w:rPr>
          <w:color w:val="000000" w:themeColor="text1"/>
        </w:rPr>
        <w:t xml:space="preserve">ices </w:t>
      </w:r>
      <w:r w:rsidRPr="00CF01C6">
        <w:rPr>
          <w:color w:val="000000" w:themeColor="text1"/>
          <w:spacing w:val="1"/>
        </w:rPr>
        <w:t>o</w:t>
      </w:r>
      <w:r w:rsidRPr="00CF01C6">
        <w:rPr>
          <w:color w:val="000000" w:themeColor="text1"/>
        </w:rPr>
        <w:t>f effective co</w:t>
      </w:r>
      <w:r w:rsidRPr="00CF01C6">
        <w:rPr>
          <w:color w:val="000000" w:themeColor="text1"/>
          <w:spacing w:val="1"/>
        </w:rPr>
        <w:t>n</w:t>
      </w:r>
      <w:r w:rsidRPr="00CF01C6">
        <w:rPr>
          <w:color w:val="000000" w:themeColor="text1"/>
        </w:rPr>
        <w:t>te</w:t>
      </w:r>
      <w:r w:rsidRPr="00CF01C6">
        <w:rPr>
          <w:color w:val="000000" w:themeColor="text1"/>
          <w:spacing w:val="1"/>
        </w:rPr>
        <w:t>n</w:t>
      </w:r>
      <w:r w:rsidRPr="00CF01C6">
        <w:rPr>
          <w:color w:val="000000" w:themeColor="text1"/>
        </w:rPr>
        <w:t>t-area</w:t>
      </w:r>
      <w:r w:rsidRPr="00CF01C6">
        <w:rPr>
          <w:color w:val="000000" w:themeColor="text1"/>
          <w:spacing w:val="-1"/>
        </w:rPr>
        <w:t xml:space="preserve"> </w:t>
      </w:r>
      <w:r w:rsidRPr="00CF01C6">
        <w:rPr>
          <w:color w:val="000000" w:themeColor="text1"/>
        </w:rPr>
        <w:t>rea</w:t>
      </w:r>
      <w:r w:rsidRPr="00CF01C6">
        <w:rPr>
          <w:color w:val="000000" w:themeColor="text1"/>
          <w:spacing w:val="1"/>
        </w:rPr>
        <w:t>d</w:t>
      </w:r>
      <w:r w:rsidRPr="00CF01C6">
        <w:rPr>
          <w:color w:val="000000" w:themeColor="text1"/>
          <w:spacing w:val="-2"/>
        </w:rPr>
        <w:t>i</w:t>
      </w:r>
      <w:r w:rsidRPr="00CF01C6">
        <w:rPr>
          <w:color w:val="000000" w:themeColor="text1"/>
          <w:spacing w:val="1"/>
        </w:rPr>
        <w:t>n</w:t>
      </w:r>
      <w:r w:rsidRPr="00CF01C6">
        <w:rPr>
          <w:color w:val="000000" w:themeColor="text1"/>
        </w:rPr>
        <w:t>g i</w:t>
      </w:r>
      <w:r w:rsidRPr="00CF01C6">
        <w:rPr>
          <w:color w:val="000000" w:themeColor="text1"/>
          <w:spacing w:val="-2"/>
        </w:rPr>
        <w:t>n</w:t>
      </w:r>
      <w:r w:rsidRPr="00CF01C6">
        <w:rPr>
          <w:color w:val="000000" w:themeColor="text1"/>
        </w:rPr>
        <w:t>str</w:t>
      </w:r>
      <w:r w:rsidRPr="00CF01C6">
        <w:rPr>
          <w:color w:val="000000" w:themeColor="text1"/>
          <w:spacing w:val="1"/>
        </w:rPr>
        <w:t>u</w:t>
      </w:r>
      <w:r w:rsidRPr="00CF01C6">
        <w:rPr>
          <w:color w:val="000000" w:themeColor="text1"/>
        </w:rPr>
        <w:t>cti</w:t>
      </w:r>
      <w:r w:rsidRPr="00CF01C6">
        <w:rPr>
          <w:color w:val="000000" w:themeColor="text1"/>
          <w:spacing w:val="1"/>
        </w:rPr>
        <w:t>o</w:t>
      </w:r>
      <w:r w:rsidRPr="00CF01C6">
        <w:rPr>
          <w:color w:val="000000" w:themeColor="text1"/>
        </w:rPr>
        <w:t xml:space="preserve">n </w:t>
      </w:r>
      <w:r w:rsidRPr="00CF01C6">
        <w:rPr>
          <w:color w:val="000000" w:themeColor="text1"/>
          <w:spacing w:val="1"/>
        </w:rPr>
        <w:t>b</w:t>
      </w:r>
      <w:r w:rsidRPr="00CF01C6">
        <w:rPr>
          <w:color w:val="000000" w:themeColor="text1"/>
        </w:rPr>
        <w:t xml:space="preserve">ased </w:t>
      </w:r>
      <w:r w:rsidRPr="00CF01C6">
        <w:rPr>
          <w:color w:val="000000" w:themeColor="text1"/>
          <w:spacing w:val="1"/>
        </w:rPr>
        <w:t>o</w:t>
      </w:r>
      <w:r w:rsidRPr="00CF01C6">
        <w:rPr>
          <w:color w:val="000000" w:themeColor="text1"/>
        </w:rPr>
        <w:t>n SBRR a</w:t>
      </w:r>
      <w:r w:rsidRPr="00CF01C6">
        <w:rPr>
          <w:color w:val="000000" w:themeColor="text1"/>
          <w:spacing w:val="1"/>
        </w:rPr>
        <w:t>n</w:t>
      </w:r>
      <w:r w:rsidRPr="00CF01C6">
        <w:rPr>
          <w:color w:val="000000" w:themeColor="text1"/>
        </w:rPr>
        <w:t>d RtI el</w:t>
      </w:r>
      <w:r w:rsidRPr="00CF01C6">
        <w:rPr>
          <w:color w:val="000000" w:themeColor="text1"/>
          <w:spacing w:val="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ts, i</w:t>
      </w:r>
      <w:r w:rsidRPr="00CF01C6">
        <w:rPr>
          <w:color w:val="000000" w:themeColor="text1"/>
          <w:spacing w:val="1"/>
        </w:rPr>
        <w:t>n</w:t>
      </w:r>
      <w:r w:rsidRPr="00CF01C6">
        <w:rPr>
          <w:color w:val="000000" w:themeColor="text1"/>
        </w:rPr>
        <w:t>cludi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spacing w:val="-2"/>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w:t>
      </w:r>
      <w:r w:rsidRPr="00CF01C6">
        <w:rPr>
          <w:color w:val="000000" w:themeColor="text1"/>
          <w:spacing w:val="1"/>
        </w:rPr>
        <w:t xml:space="preserve"> </w:t>
      </w:r>
      <w:r w:rsidRPr="00CF01C6">
        <w:rPr>
          <w:color w:val="000000" w:themeColor="text1"/>
        </w:rPr>
        <w:t>select e</w:t>
      </w:r>
      <w:r w:rsidRPr="00CF01C6">
        <w:rPr>
          <w:color w:val="000000" w:themeColor="text1"/>
          <w:spacing w:val="1"/>
        </w:rPr>
        <w:t>v</w:t>
      </w:r>
      <w:r w:rsidRPr="00CF01C6">
        <w:rPr>
          <w:color w:val="000000" w:themeColor="text1"/>
        </w:rPr>
        <w:t>i</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ce-</w:t>
      </w:r>
      <w:r w:rsidRPr="00CF01C6">
        <w:rPr>
          <w:color w:val="000000" w:themeColor="text1"/>
          <w:spacing w:val="1"/>
        </w:rPr>
        <w:t>b</w:t>
      </w:r>
      <w:r w:rsidRPr="00CF01C6">
        <w:rPr>
          <w:color w:val="000000" w:themeColor="text1"/>
        </w:rPr>
        <w:t>ased</w:t>
      </w:r>
      <w:r w:rsidRPr="00CF01C6">
        <w:rPr>
          <w:color w:val="000000" w:themeColor="text1"/>
          <w:spacing w:val="1"/>
        </w:rPr>
        <w:t xml:space="preserve"> </w:t>
      </w:r>
      <w:r w:rsidRPr="00CF01C6">
        <w:rPr>
          <w:color w:val="000000" w:themeColor="text1"/>
        </w:rPr>
        <w:t>instr</w:t>
      </w:r>
      <w:r w:rsidRPr="00CF01C6">
        <w:rPr>
          <w:color w:val="000000" w:themeColor="text1"/>
          <w:spacing w:val="1"/>
        </w:rPr>
        <w:t>u</w:t>
      </w:r>
      <w:r w:rsidRPr="00CF01C6">
        <w:rPr>
          <w:color w:val="000000" w:themeColor="text1"/>
        </w:rPr>
        <w:t>ctio</w:t>
      </w:r>
      <w:r w:rsidRPr="00CF01C6">
        <w:rPr>
          <w:color w:val="000000" w:themeColor="text1"/>
          <w:spacing w:val="1"/>
        </w:rPr>
        <w:t>n</w:t>
      </w:r>
      <w:r w:rsidRPr="00CF01C6">
        <w:rPr>
          <w:color w:val="000000" w:themeColor="text1"/>
        </w:rPr>
        <w:t>al</w:t>
      </w:r>
      <w:r w:rsidRPr="00CF01C6">
        <w:rPr>
          <w:color w:val="000000" w:themeColor="text1"/>
          <w:spacing w:val="-1"/>
        </w:rPr>
        <w:t xml:space="preserve"> </w:t>
      </w:r>
      <w:r w:rsidRPr="00CF01C6">
        <w:rPr>
          <w:color w:val="000000" w:themeColor="text1"/>
        </w:rPr>
        <w:t>strate</w:t>
      </w:r>
      <w:r w:rsidRPr="00CF01C6">
        <w:rPr>
          <w:color w:val="000000" w:themeColor="text1"/>
          <w:spacing w:val="1"/>
        </w:rPr>
        <w:t>g</w:t>
      </w:r>
      <w:r w:rsidRPr="00CF01C6">
        <w:rPr>
          <w:color w:val="000000" w:themeColor="text1"/>
        </w:rPr>
        <w:t>ies t</w:t>
      </w:r>
      <w:r w:rsidRPr="00CF01C6">
        <w:rPr>
          <w:color w:val="000000" w:themeColor="text1"/>
          <w:spacing w:val="1"/>
        </w:rPr>
        <w:t>h</w:t>
      </w:r>
      <w:r w:rsidRPr="00CF01C6">
        <w:rPr>
          <w:color w:val="000000" w:themeColor="text1"/>
        </w:rPr>
        <w:t>at</w:t>
      </w:r>
      <w:r w:rsidRPr="00CF01C6">
        <w:rPr>
          <w:color w:val="000000" w:themeColor="text1"/>
          <w:spacing w:val="-1"/>
        </w:rPr>
        <w:t xml:space="preserve"> </w:t>
      </w:r>
      <w:r w:rsidRPr="00CF01C6">
        <w:rPr>
          <w:color w:val="000000" w:themeColor="text1"/>
        </w:rPr>
        <w:t>are alig</w:t>
      </w:r>
      <w:r w:rsidRPr="00CF01C6">
        <w:rPr>
          <w:color w:val="000000" w:themeColor="text1"/>
          <w:spacing w:val="1"/>
        </w:rPr>
        <w:t>n</w:t>
      </w:r>
      <w:r w:rsidRPr="00CF01C6">
        <w:rPr>
          <w:color w:val="000000" w:themeColor="text1"/>
        </w:rPr>
        <w:t>ed to</w:t>
      </w:r>
      <w:r w:rsidRPr="00CF01C6">
        <w:rPr>
          <w:color w:val="000000" w:themeColor="text1"/>
          <w:spacing w:val="1"/>
        </w:rPr>
        <w:t xml:space="preserve"> </w:t>
      </w:r>
      <w:r w:rsidRPr="00CF01C6">
        <w:rPr>
          <w:color w:val="000000" w:themeColor="text1"/>
          <w:spacing w:val="-2"/>
        </w:rPr>
        <w:t>l</w:t>
      </w:r>
      <w:r w:rsidRPr="00CF01C6">
        <w:rPr>
          <w:color w:val="000000" w:themeColor="text1"/>
        </w:rPr>
        <w:t>ear</w:t>
      </w:r>
      <w:r w:rsidRPr="00CF01C6">
        <w:rPr>
          <w:color w:val="000000" w:themeColor="text1"/>
          <w:spacing w:val="1"/>
        </w:rPr>
        <w:t>n</w:t>
      </w:r>
      <w:r w:rsidRPr="00CF01C6">
        <w:rPr>
          <w:color w:val="000000" w:themeColor="text1"/>
          <w:spacing w:val="-2"/>
        </w:rPr>
        <w:t>i</w:t>
      </w:r>
      <w:r w:rsidRPr="00CF01C6">
        <w:rPr>
          <w:color w:val="000000" w:themeColor="text1"/>
          <w:spacing w:val="1"/>
        </w:rPr>
        <w:t>n</w:t>
      </w:r>
      <w:r w:rsidRPr="00CF01C6">
        <w:rPr>
          <w:color w:val="000000" w:themeColor="text1"/>
        </w:rPr>
        <w:t>g g</w:t>
      </w:r>
      <w:r w:rsidRPr="00CF01C6">
        <w:rPr>
          <w:color w:val="000000" w:themeColor="text1"/>
          <w:spacing w:val="1"/>
        </w:rPr>
        <w:t>o</w:t>
      </w:r>
      <w:r w:rsidRPr="00CF01C6">
        <w:rPr>
          <w:color w:val="000000" w:themeColor="text1"/>
        </w:rPr>
        <w:t>als a</w:t>
      </w:r>
      <w:r w:rsidRPr="00CF01C6">
        <w:rPr>
          <w:color w:val="000000" w:themeColor="text1"/>
          <w:spacing w:val="1"/>
        </w:rPr>
        <w:t>n</w:t>
      </w:r>
      <w:r w:rsidRPr="00CF01C6">
        <w:rPr>
          <w:color w:val="000000" w:themeColor="text1"/>
        </w:rPr>
        <w:t>d 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 xml:space="preserve">t </w:t>
      </w:r>
      <w:r w:rsidRPr="00CF01C6">
        <w:rPr>
          <w:color w:val="000000" w:themeColor="text1"/>
          <w:spacing w:val="1"/>
        </w:rPr>
        <w:t>n</w:t>
      </w:r>
      <w:r w:rsidRPr="00CF01C6">
        <w:rPr>
          <w:color w:val="000000" w:themeColor="text1"/>
        </w:rPr>
        <w:t>ee</w:t>
      </w:r>
      <w:r w:rsidRPr="00CF01C6">
        <w:rPr>
          <w:color w:val="000000" w:themeColor="text1"/>
          <w:spacing w:val="1"/>
        </w:rPr>
        <w:t>d</w:t>
      </w:r>
      <w:r w:rsidRPr="00CF01C6">
        <w:rPr>
          <w:color w:val="000000" w:themeColor="text1"/>
        </w:rPr>
        <w:t xml:space="preserve">s, </w:t>
      </w:r>
      <w:r w:rsidRPr="00CF01C6">
        <w:rPr>
          <w:color w:val="000000" w:themeColor="text1"/>
          <w:spacing w:val="-2"/>
        </w:rPr>
        <w:t>t</w:t>
      </w:r>
      <w:r w:rsidRPr="00CF01C6">
        <w:rPr>
          <w:color w:val="000000" w:themeColor="text1"/>
        </w:rPr>
        <w:t xml:space="preserve">o </w:t>
      </w:r>
      <w:r w:rsidRPr="00CF01C6">
        <w:rPr>
          <w:color w:val="000000" w:themeColor="text1"/>
          <w:spacing w:val="1"/>
        </w:rPr>
        <w:t>u</w:t>
      </w:r>
      <w:r w:rsidRPr="00CF01C6">
        <w:rPr>
          <w:color w:val="000000" w:themeColor="text1"/>
        </w:rPr>
        <w:t>se o</w:t>
      </w:r>
      <w:r w:rsidRPr="00CF01C6">
        <w:rPr>
          <w:color w:val="000000" w:themeColor="text1"/>
          <w:spacing w:val="-1"/>
        </w:rPr>
        <w:t>ng</w:t>
      </w:r>
      <w:r w:rsidRPr="00CF01C6">
        <w:rPr>
          <w:color w:val="000000" w:themeColor="text1"/>
          <w:spacing w:val="1"/>
        </w:rPr>
        <w:t>o</w:t>
      </w:r>
      <w:r w:rsidRPr="00CF01C6">
        <w:rPr>
          <w:color w:val="000000" w:themeColor="text1"/>
        </w:rPr>
        <w: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rPr>
        <w:t>ud</w:t>
      </w:r>
      <w:r w:rsidRPr="00CF01C6">
        <w:rPr>
          <w:color w:val="000000" w:themeColor="text1"/>
          <w:spacing w:val="-1"/>
        </w:rPr>
        <w:t>en</w:t>
      </w:r>
      <w:r w:rsidRPr="00CF01C6">
        <w:rPr>
          <w:color w:val="000000" w:themeColor="text1"/>
        </w:rPr>
        <w:t>t data to</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spacing w:val="-1"/>
        </w:rPr>
        <w:t>for</w:t>
      </w:r>
      <w:r w:rsidRPr="00CF01C6">
        <w:rPr>
          <w:color w:val="000000" w:themeColor="text1"/>
        </w:rPr>
        <w:t>m</w:t>
      </w:r>
      <w:r w:rsidRPr="00CF01C6">
        <w:rPr>
          <w:color w:val="000000" w:themeColor="text1"/>
          <w:spacing w:val="-2"/>
        </w:rPr>
        <w:t xml:space="preserve"> </w:t>
      </w:r>
      <w:r w:rsidRPr="00CF01C6">
        <w:rPr>
          <w:color w:val="000000" w:themeColor="text1"/>
        </w:rPr>
        <w:t>reading</w:t>
      </w:r>
      <w:r w:rsidRPr="00CF01C6">
        <w:rPr>
          <w:color w:val="000000" w:themeColor="text1"/>
          <w:spacing w:val="-1"/>
        </w:rPr>
        <w:t>-</w:t>
      </w:r>
      <w:r w:rsidRPr="00CF01C6">
        <w:rPr>
          <w:color w:val="000000" w:themeColor="text1"/>
        </w:rPr>
        <w:t>related</w:t>
      </w:r>
      <w:r w:rsidRPr="00CF01C6">
        <w:rPr>
          <w:color w:val="000000" w:themeColor="text1"/>
          <w:spacing w:val="1"/>
        </w:rPr>
        <w:t xml:space="preserve"> </w:t>
      </w:r>
      <w:r w:rsidRPr="00CF01C6">
        <w:rPr>
          <w:color w:val="000000" w:themeColor="text1"/>
        </w:rPr>
        <w:t>i</w:t>
      </w:r>
      <w:r w:rsidRPr="00CF01C6">
        <w:rPr>
          <w:color w:val="000000" w:themeColor="text1"/>
          <w:spacing w:val="-1"/>
        </w:rPr>
        <w:t>n</w:t>
      </w:r>
      <w:r w:rsidRPr="00CF01C6">
        <w:rPr>
          <w:color w:val="000000" w:themeColor="text1"/>
        </w:rPr>
        <w:t>struct</w:t>
      </w:r>
      <w:r w:rsidRPr="00CF01C6">
        <w:rPr>
          <w:color w:val="000000" w:themeColor="text1"/>
          <w:spacing w:val="-2"/>
        </w:rPr>
        <w:t>i</w:t>
      </w:r>
      <w:r w:rsidRPr="00CF01C6">
        <w:rPr>
          <w:color w:val="000000" w:themeColor="text1"/>
          <w:spacing w:val="1"/>
        </w:rPr>
        <w:t>o</w:t>
      </w:r>
      <w:r w:rsidRPr="00CF01C6">
        <w:rPr>
          <w:color w:val="000000" w:themeColor="text1"/>
          <w:spacing w:val="-1"/>
        </w:rPr>
        <w:t>n</w:t>
      </w:r>
      <w:r w:rsidRPr="00CF01C6">
        <w:rPr>
          <w:color w:val="000000" w:themeColor="text1"/>
        </w:rPr>
        <w: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d to</w:t>
      </w:r>
      <w:r w:rsidRPr="00CF01C6">
        <w:rPr>
          <w:color w:val="000000" w:themeColor="text1"/>
          <w:spacing w:val="1"/>
        </w:rPr>
        <w:t xml:space="preserve"> </w:t>
      </w:r>
      <w:r w:rsidRPr="00CF01C6">
        <w:rPr>
          <w:color w:val="000000" w:themeColor="text1"/>
        </w:rPr>
        <w:t>c</w:t>
      </w:r>
      <w:r w:rsidRPr="00CF01C6">
        <w:rPr>
          <w:color w:val="000000" w:themeColor="text1"/>
          <w:spacing w:val="1"/>
        </w:rPr>
        <w:t>o</w:t>
      </w:r>
      <w:r w:rsidRPr="00CF01C6">
        <w:rPr>
          <w:color w:val="000000" w:themeColor="text1"/>
        </w:rPr>
        <w:t>llab</w:t>
      </w:r>
      <w:r w:rsidRPr="00CF01C6">
        <w:rPr>
          <w:color w:val="000000" w:themeColor="text1"/>
          <w:spacing w:val="1"/>
        </w:rPr>
        <w:t>o</w:t>
      </w:r>
      <w:r w:rsidRPr="00CF01C6">
        <w:rPr>
          <w:color w:val="000000" w:themeColor="text1"/>
        </w:rPr>
        <w:t>rate with</w:t>
      </w:r>
      <w:r w:rsidRPr="00CF01C6">
        <w:rPr>
          <w:color w:val="000000" w:themeColor="text1"/>
          <w:spacing w:val="1"/>
        </w:rPr>
        <w:t xml:space="preserve"> </w:t>
      </w:r>
      <w:r w:rsidRPr="00CF01C6">
        <w:rPr>
          <w:color w:val="000000" w:themeColor="text1"/>
        </w:rPr>
        <w:t>c</w:t>
      </w:r>
      <w:r w:rsidRPr="00CF01C6">
        <w:rPr>
          <w:color w:val="000000" w:themeColor="text1"/>
          <w:spacing w:val="1"/>
        </w:rPr>
        <w:t>o</w:t>
      </w:r>
      <w:r w:rsidRPr="00CF01C6">
        <w:rPr>
          <w:color w:val="000000" w:themeColor="text1"/>
        </w:rPr>
        <w:t>llea</w:t>
      </w:r>
      <w:r w:rsidRPr="00CF01C6">
        <w:rPr>
          <w:color w:val="000000" w:themeColor="text1"/>
          <w:spacing w:val="1"/>
        </w:rPr>
        <w:t>gu</w:t>
      </w:r>
      <w:r w:rsidRPr="00CF01C6">
        <w:rPr>
          <w:color w:val="000000" w:themeColor="text1"/>
          <w:spacing w:val="-1"/>
        </w:rPr>
        <w:t>e</w:t>
      </w:r>
      <w:r w:rsidRPr="00CF01C6">
        <w:rPr>
          <w:color w:val="000000" w:themeColor="text1"/>
        </w:rPr>
        <w:t>s to co</w:t>
      </w:r>
      <w:r w:rsidRPr="00CF01C6">
        <w:rPr>
          <w:color w:val="000000" w:themeColor="text1"/>
          <w:spacing w:val="1"/>
        </w:rPr>
        <w:t>o</w:t>
      </w:r>
      <w:r w:rsidRPr="00CF01C6">
        <w:rPr>
          <w:color w:val="000000" w:themeColor="text1"/>
          <w:spacing w:val="-1"/>
        </w:rPr>
        <w:t>r</w:t>
      </w:r>
      <w:r w:rsidRPr="00CF01C6">
        <w:rPr>
          <w:color w:val="000000" w:themeColor="text1"/>
          <w:spacing w:val="1"/>
        </w:rPr>
        <w:t>d</w:t>
      </w:r>
      <w:r w:rsidRPr="00CF01C6">
        <w:rPr>
          <w:color w:val="000000" w:themeColor="text1"/>
          <w:spacing w:val="-2"/>
        </w:rPr>
        <w:t>i</w:t>
      </w:r>
      <w:r w:rsidRPr="00CF01C6">
        <w:rPr>
          <w:color w:val="000000" w:themeColor="text1"/>
          <w:spacing w:val="1"/>
        </w:rPr>
        <w:t>n</w:t>
      </w:r>
      <w:r w:rsidRPr="00CF01C6">
        <w:rPr>
          <w:color w:val="000000" w:themeColor="text1"/>
        </w:rPr>
        <w:t>ate co</w:t>
      </w:r>
      <w:r w:rsidRPr="00CF01C6">
        <w:rPr>
          <w:color w:val="000000" w:themeColor="text1"/>
          <w:spacing w:val="1"/>
        </w:rPr>
        <w:t>n</w:t>
      </w:r>
      <w:r w:rsidRPr="00CF01C6">
        <w:rPr>
          <w:color w:val="000000" w:themeColor="text1"/>
        </w:rPr>
        <w:t>te</w:t>
      </w:r>
      <w:r w:rsidRPr="00CF01C6">
        <w:rPr>
          <w:color w:val="000000" w:themeColor="text1"/>
          <w:spacing w:val="1"/>
        </w:rPr>
        <w:t>n</w:t>
      </w:r>
      <w:r w:rsidRPr="00CF01C6">
        <w:rPr>
          <w:color w:val="000000" w:themeColor="text1"/>
        </w:rPr>
        <w:t>t- area re</w:t>
      </w:r>
      <w:r w:rsidRPr="00CF01C6">
        <w:rPr>
          <w:color w:val="000000" w:themeColor="text1"/>
          <w:spacing w:val="-1"/>
        </w:rPr>
        <w:t>a</w:t>
      </w:r>
      <w:r w:rsidRPr="00CF01C6">
        <w:rPr>
          <w:color w:val="000000" w:themeColor="text1"/>
          <w:spacing w:val="1"/>
        </w:rPr>
        <w:t>d</w:t>
      </w:r>
      <w:r w:rsidRPr="00CF01C6">
        <w:rPr>
          <w:color w:val="000000" w:themeColor="text1"/>
          <w:spacing w:val="-2"/>
        </w:rPr>
        <w:t>i</w:t>
      </w:r>
      <w:r w:rsidRPr="00CF01C6">
        <w:rPr>
          <w:color w:val="000000" w:themeColor="text1"/>
          <w:spacing w:val="1"/>
        </w:rPr>
        <w:t>n</w:t>
      </w:r>
      <w:r w:rsidRPr="00CF01C6">
        <w:rPr>
          <w:color w:val="000000" w:themeColor="text1"/>
        </w:rPr>
        <w:t>g instruction a</w:t>
      </w:r>
      <w:r w:rsidRPr="00CF01C6">
        <w:rPr>
          <w:color w:val="000000" w:themeColor="text1"/>
          <w:spacing w:val="-1"/>
        </w:rPr>
        <w:t>c</w:t>
      </w:r>
      <w:r w:rsidRPr="00CF01C6">
        <w:rPr>
          <w:color w:val="000000" w:themeColor="text1"/>
        </w:rPr>
        <w:t>ro</w:t>
      </w:r>
      <w:r w:rsidRPr="00CF01C6">
        <w:rPr>
          <w:color w:val="000000" w:themeColor="text1"/>
          <w:spacing w:val="-1"/>
        </w:rPr>
        <w:t>s</w:t>
      </w:r>
      <w:r w:rsidRPr="00CF01C6">
        <w:rPr>
          <w:color w:val="000000" w:themeColor="text1"/>
        </w:rPr>
        <w:t xml:space="preserve">s the </w:t>
      </w:r>
      <w:r w:rsidRPr="00CF01C6">
        <w:rPr>
          <w:color w:val="000000" w:themeColor="text1"/>
          <w:spacing w:val="-1"/>
        </w:rPr>
        <w:t>c</w:t>
      </w:r>
      <w:r w:rsidRPr="00CF01C6">
        <w:rPr>
          <w:color w:val="000000" w:themeColor="text1"/>
          <w:spacing w:val="1"/>
        </w:rPr>
        <w:t>u</w:t>
      </w:r>
      <w:r w:rsidRPr="00CF01C6">
        <w:rPr>
          <w:color w:val="000000" w:themeColor="text1"/>
        </w:rPr>
        <w:t>rricu</w:t>
      </w:r>
      <w:r w:rsidRPr="00CF01C6">
        <w:rPr>
          <w:color w:val="000000" w:themeColor="text1"/>
          <w:spacing w:val="-2"/>
        </w:rPr>
        <w:t>l</w:t>
      </w:r>
      <w:r w:rsidRPr="00CF01C6">
        <w:rPr>
          <w:color w:val="000000" w:themeColor="text1"/>
          <w:spacing w:val="-1"/>
        </w:rPr>
        <w:t>u</w:t>
      </w:r>
      <w:r w:rsidRPr="00CF01C6">
        <w:rPr>
          <w:color w:val="000000" w:themeColor="text1"/>
        </w:rPr>
        <w:t>m</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at ad</w:t>
      </w:r>
      <w:r w:rsidRPr="00CF01C6">
        <w:rPr>
          <w:color w:val="000000" w:themeColor="text1"/>
          <w:spacing w:val="-1"/>
        </w:rPr>
        <w:t>d</w:t>
      </w:r>
      <w:r w:rsidRPr="00CF01C6">
        <w:rPr>
          <w:color w:val="000000" w:themeColor="text1"/>
        </w:rPr>
        <w:t>res</w:t>
      </w:r>
      <w:r w:rsidRPr="00CF01C6">
        <w:rPr>
          <w:color w:val="000000" w:themeColor="text1"/>
          <w:spacing w:val="-1"/>
        </w:rPr>
        <w:t>s</w:t>
      </w:r>
      <w:r w:rsidRPr="00CF01C6">
        <w:rPr>
          <w:color w:val="000000" w:themeColor="text1"/>
        </w:rPr>
        <w:t>es</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de</w:t>
      </w:r>
      <w:r w:rsidRPr="00CF01C6">
        <w:rPr>
          <w:color w:val="000000" w:themeColor="text1"/>
          <w:spacing w:val="-2"/>
        </w:rPr>
        <w:t>m</w:t>
      </w:r>
      <w:r w:rsidRPr="00CF01C6">
        <w:rPr>
          <w:color w:val="000000" w:themeColor="text1"/>
        </w:rPr>
        <w:t>onstrated</w:t>
      </w:r>
      <w:r w:rsidRPr="00CF01C6">
        <w:rPr>
          <w:color w:val="000000" w:themeColor="text1"/>
          <w:spacing w:val="-1"/>
        </w:rPr>
        <w:t xml:space="preserve"> </w:t>
      </w:r>
      <w:r w:rsidRPr="00CF01C6">
        <w:rPr>
          <w:color w:val="000000" w:themeColor="text1"/>
        </w:rPr>
        <w:t>ne</w:t>
      </w:r>
      <w:r w:rsidRPr="00CF01C6">
        <w:rPr>
          <w:color w:val="000000" w:themeColor="text1"/>
          <w:spacing w:val="-1"/>
        </w:rPr>
        <w:t>e</w:t>
      </w:r>
      <w:r w:rsidRPr="00CF01C6">
        <w:rPr>
          <w:color w:val="000000" w:themeColor="text1"/>
          <w:spacing w:val="1"/>
        </w:rPr>
        <w:t>d</w:t>
      </w:r>
      <w:r w:rsidRPr="00CF01C6">
        <w:rPr>
          <w:color w:val="000000" w:themeColor="text1"/>
        </w:rPr>
        <w:t>s</w:t>
      </w:r>
      <w:r w:rsidRPr="00CF01C6">
        <w:rPr>
          <w:color w:val="000000" w:themeColor="text1"/>
          <w:spacing w:val="1"/>
        </w:rPr>
        <w:t xml:space="preserve"> </w:t>
      </w:r>
      <w:r w:rsidRPr="00CF01C6">
        <w:rPr>
          <w:color w:val="000000" w:themeColor="text1"/>
          <w:spacing w:val="-1"/>
        </w:rPr>
        <w:t>an</w:t>
      </w:r>
      <w:r w:rsidRPr="00CF01C6">
        <w:rPr>
          <w:color w:val="000000" w:themeColor="text1"/>
        </w:rPr>
        <w:t>d</w:t>
      </w:r>
      <w:r w:rsidRPr="00CF01C6">
        <w:rPr>
          <w:color w:val="000000" w:themeColor="text1"/>
          <w:spacing w:val="1"/>
        </w:rPr>
        <w:t xml:space="preserve"> </w:t>
      </w:r>
      <w:r w:rsidRPr="00CF01C6">
        <w:rPr>
          <w:color w:val="000000" w:themeColor="text1"/>
        </w:rPr>
        <w:t>str</w:t>
      </w:r>
      <w:r w:rsidRPr="00CF01C6">
        <w:rPr>
          <w:color w:val="000000" w:themeColor="text1"/>
          <w:spacing w:val="-1"/>
        </w:rPr>
        <w:t>en</w:t>
      </w:r>
      <w:r w:rsidRPr="00CF01C6">
        <w:rPr>
          <w:color w:val="000000" w:themeColor="text1"/>
          <w:spacing w:val="1"/>
        </w:rPr>
        <w:t>g</w:t>
      </w:r>
      <w:r w:rsidRPr="00CF01C6">
        <w:rPr>
          <w:color w:val="000000" w:themeColor="text1"/>
        </w:rPr>
        <w:t>t</w:t>
      </w:r>
      <w:r w:rsidRPr="00CF01C6">
        <w:rPr>
          <w:color w:val="000000" w:themeColor="text1"/>
          <w:spacing w:val="1"/>
        </w:rPr>
        <w:t>h</w:t>
      </w:r>
      <w:r w:rsidRPr="00CF01C6">
        <w:rPr>
          <w:color w:val="000000" w:themeColor="text1"/>
        </w:rPr>
        <w:t>s</w:t>
      </w:r>
      <w:r w:rsidRPr="00CF01C6">
        <w:rPr>
          <w:color w:val="000000" w:themeColor="text1"/>
          <w:spacing w:val="-1"/>
        </w:rPr>
        <w:t xml:space="preserve"> o</w:t>
      </w:r>
      <w:r w:rsidRPr="00CF01C6">
        <w:rPr>
          <w:color w:val="000000" w:themeColor="text1"/>
        </w:rPr>
        <w:t>f</w:t>
      </w:r>
      <w:r w:rsidRPr="00CF01C6">
        <w:rPr>
          <w:color w:val="000000" w:themeColor="text1"/>
          <w:spacing w:val="1"/>
        </w:rPr>
        <w:t xml:space="preserve"> </w:t>
      </w:r>
      <w:r w:rsidRPr="00CF01C6">
        <w:rPr>
          <w:color w:val="000000" w:themeColor="text1"/>
          <w:spacing w:val="-1"/>
        </w:rPr>
        <w:t>s</w:t>
      </w:r>
      <w:r w:rsidRPr="00CF01C6">
        <w:rPr>
          <w:color w:val="000000" w:themeColor="text1"/>
        </w:rPr>
        <w:t>tud</w:t>
      </w:r>
      <w:r w:rsidRPr="00CF01C6">
        <w:rPr>
          <w:color w:val="000000" w:themeColor="text1"/>
          <w:spacing w:val="-1"/>
        </w:rPr>
        <w:t>e</w:t>
      </w:r>
      <w:r w:rsidRPr="00CF01C6">
        <w:rPr>
          <w:color w:val="000000" w:themeColor="text1"/>
        </w:rPr>
        <w:t>nts</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3 </w:t>
      </w:r>
      <w:r w:rsidRPr="00CF01C6">
        <w:rPr>
          <w:color w:val="000000" w:themeColor="text1"/>
          <w:spacing w:val="10"/>
        </w:rPr>
        <w:t xml:space="preserve"> </w:t>
      </w:r>
      <w:r w:rsidRPr="00CF01C6">
        <w:rPr>
          <w:color w:val="000000" w:themeColor="text1"/>
        </w:rPr>
        <w:t>the ability to</w:t>
      </w:r>
      <w:r w:rsidRPr="00CF01C6">
        <w:rPr>
          <w:color w:val="000000" w:themeColor="text1"/>
          <w:spacing w:val="-1"/>
        </w:rPr>
        <w:t xml:space="preserve"> </w:t>
      </w:r>
      <w:r w:rsidRPr="00CF01C6">
        <w:rPr>
          <w:color w:val="000000" w:themeColor="text1"/>
        </w:rPr>
        <w:t>use ev</w:t>
      </w:r>
      <w:r w:rsidRPr="00CF01C6">
        <w:rPr>
          <w:color w:val="000000" w:themeColor="text1"/>
          <w:spacing w:val="-2"/>
        </w:rPr>
        <w:t>i</w:t>
      </w:r>
      <w:r w:rsidRPr="00CF01C6">
        <w:rPr>
          <w:color w:val="000000" w:themeColor="text1"/>
          <w:spacing w:val="1"/>
        </w:rPr>
        <w:t>d</w:t>
      </w:r>
      <w:r w:rsidRPr="00CF01C6">
        <w:rPr>
          <w:color w:val="000000" w:themeColor="text1"/>
        </w:rPr>
        <w:t>enc</w:t>
      </w:r>
      <w:r w:rsidRPr="00CF01C6">
        <w:rPr>
          <w:color w:val="000000" w:themeColor="text1"/>
          <w:spacing w:val="-1"/>
        </w:rPr>
        <w:t>e</w:t>
      </w:r>
      <w:r w:rsidRPr="00CF01C6">
        <w:rPr>
          <w:color w:val="000000" w:themeColor="text1"/>
        </w:rPr>
        <w:t>-</w:t>
      </w:r>
      <w:r w:rsidRPr="00CF01C6">
        <w:rPr>
          <w:color w:val="000000" w:themeColor="text1"/>
          <w:spacing w:val="-1"/>
        </w:rPr>
        <w:t>ba</w:t>
      </w:r>
      <w:r w:rsidRPr="00CF01C6">
        <w:rPr>
          <w:color w:val="000000" w:themeColor="text1"/>
        </w:rPr>
        <w:t xml:space="preserve">sed </w:t>
      </w:r>
      <w:r w:rsidRPr="00CF01C6">
        <w:rPr>
          <w:color w:val="000000" w:themeColor="text1"/>
          <w:spacing w:val="-2"/>
        </w:rPr>
        <w:t>i</w:t>
      </w:r>
      <w:r w:rsidRPr="00CF01C6">
        <w:rPr>
          <w:color w:val="000000" w:themeColor="text1"/>
          <w:spacing w:val="1"/>
        </w:rPr>
        <w:t>n</w:t>
      </w:r>
      <w:r w:rsidRPr="00CF01C6">
        <w:rPr>
          <w:color w:val="000000" w:themeColor="text1"/>
        </w:rPr>
        <w:t xml:space="preserve">structional practices </w:t>
      </w:r>
      <w:r w:rsidRPr="00CF01C6">
        <w:rPr>
          <w:color w:val="000000" w:themeColor="text1"/>
          <w:spacing w:val="-2"/>
        </w:rPr>
        <w:t>t</w:t>
      </w:r>
      <w:r w:rsidRPr="00CF01C6">
        <w:rPr>
          <w:color w:val="000000" w:themeColor="text1"/>
        </w:rPr>
        <w:t>o deve</w:t>
      </w:r>
      <w:r w:rsidRPr="00CF01C6">
        <w:rPr>
          <w:color w:val="000000" w:themeColor="text1"/>
          <w:spacing w:val="-2"/>
        </w:rPr>
        <w:t>l</w:t>
      </w:r>
      <w:r w:rsidRPr="00CF01C6">
        <w:rPr>
          <w:color w:val="000000" w:themeColor="text1"/>
          <w:spacing w:val="1"/>
        </w:rPr>
        <w:t>o</w:t>
      </w:r>
      <w:r w:rsidRPr="00CF01C6">
        <w:rPr>
          <w:color w:val="000000" w:themeColor="text1"/>
        </w:rPr>
        <w:t>p stud</w:t>
      </w:r>
      <w:r w:rsidRPr="00CF01C6">
        <w:rPr>
          <w:color w:val="000000" w:themeColor="text1"/>
          <w:spacing w:val="-1"/>
        </w:rPr>
        <w:t>en</w:t>
      </w:r>
      <w:r w:rsidRPr="00CF01C6">
        <w:rPr>
          <w:color w:val="000000" w:themeColor="text1"/>
        </w:rPr>
        <w:t>ts' vocabulary</w:t>
      </w:r>
      <w:r w:rsidRPr="00CF01C6">
        <w:rPr>
          <w:color w:val="000000" w:themeColor="text1"/>
          <w:spacing w:val="-1"/>
        </w:rPr>
        <w:t xml:space="preserve"> </w:t>
      </w:r>
      <w:r w:rsidRPr="00CF01C6">
        <w:rPr>
          <w:color w:val="000000" w:themeColor="text1"/>
        </w:rPr>
        <w:t>and acade</w:t>
      </w:r>
      <w:r w:rsidRPr="00CF01C6">
        <w:rPr>
          <w:color w:val="000000" w:themeColor="text1"/>
          <w:spacing w:val="-2"/>
        </w:rPr>
        <w:t>m</w:t>
      </w:r>
      <w:r w:rsidRPr="00CF01C6">
        <w:rPr>
          <w:color w:val="000000" w:themeColor="text1"/>
        </w:rPr>
        <w:t>ic langu</w:t>
      </w:r>
      <w:r w:rsidRPr="00CF01C6">
        <w:rPr>
          <w:color w:val="000000" w:themeColor="text1"/>
          <w:spacing w:val="-1"/>
        </w:rPr>
        <w:t>a</w:t>
      </w:r>
      <w:r w:rsidRPr="00CF01C6">
        <w:rPr>
          <w:color w:val="000000" w:themeColor="text1"/>
        </w:rPr>
        <w:t>ge related to con</w:t>
      </w:r>
      <w:r w:rsidRPr="00CF01C6">
        <w:rPr>
          <w:color w:val="000000" w:themeColor="text1"/>
          <w:spacing w:val="-2"/>
        </w:rPr>
        <w:t>t</w:t>
      </w:r>
      <w:r w:rsidRPr="00CF01C6">
        <w:rPr>
          <w:color w:val="000000" w:themeColor="text1"/>
        </w:rPr>
        <w:t>ent-area</w:t>
      </w:r>
      <w:r w:rsidRPr="00CF01C6">
        <w:rPr>
          <w:color w:val="000000" w:themeColor="text1"/>
          <w:spacing w:val="-1"/>
        </w:rPr>
        <w:t xml:space="preserve"> </w:t>
      </w:r>
      <w:r w:rsidRPr="00CF01C6">
        <w:rPr>
          <w:color w:val="000000" w:themeColor="text1"/>
        </w:rPr>
        <w:t>re</w:t>
      </w:r>
      <w:r w:rsidRPr="00CF01C6">
        <w:rPr>
          <w:color w:val="000000" w:themeColor="text1"/>
          <w:spacing w:val="-1"/>
        </w:rPr>
        <w:t>a</w:t>
      </w:r>
      <w:r w:rsidRPr="00CF01C6">
        <w:rPr>
          <w:color w:val="000000" w:themeColor="text1"/>
          <w:spacing w:val="1"/>
        </w:rPr>
        <w:t>d</w:t>
      </w:r>
      <w:r w:rsidRPr="00CF01C6">
        <w:rPr>
          <w:color w:val="000000" w:themeColor="text1"/>
        </w:rPr>
        <w:t xml:space="preserve">ing </w:t>
      </w:r>
      <w:r w:rsidRPr="00CF01C6">
        <w:rPr>
          <w:color w:val="000000" w:themeColor="text1"/>
          <w:spacing w:val="-1"/>
        </w:rPr>
        <w:t>a</w:t>
      </w:r>
      <w:r w:rsidRPr="00CF01C6">
        <w:rPr>
          <w:color w:val="000000" w:themeColor="text1"/>
          <w:spacing w:val="1"/>
        </w:rPr>
        <w:t>n</w:t>
      </w:r>
      <w:r w:rsidRPr="00CF01C6">
        <w:rPr>
          <w:color w:val="000000" w:themeColor="text1"/>
        </w:rPr>
        <w:t>d</w:t>
      </w:r>
      <w:r w:rsidRPr="00CF01C6">
        <w:rPr>
          <w:color w:val="000000" w:themeColor="text1"/>
          <w:spacing w:val="-2"/>
        </w:rPr>
        <w:t xml:space="preserve"> </w:t>
      </w:r>
      <w:r w:rsidRPr="00CF01C6">
        <w:rPr>
          <w:color w:val="000000" w:themeColor="text1"/>
        </w:rPr>
        <w:t>writing in the</w:t>
      </w:r>
      <w:r w:rsidRPr="00CF01C6">
        <w:rPr>
          <w:color w:val="000000" w:themeColor="text1"/>
          <w:spacing w:val="-1"/>
        </w:rPr>
        <w:t xml:space="preserve"> </w:t>
      </w:r>
      <w:r w:rsidRPr="00CF01C6">
        <w:rPr>
          <w:color w:val="000000" w:themeColor="text1"/>
        </w:rPr>
        <w:t>teach</w:t>
      </w:r>
      <w:r w:rsidRPr="00CF01C6">
        <w:rPr>
          <w:color w:val="000000" w:themeColor="text1"/>
          <w:spacing w:val="-1"/>
        </w:rPr>
        <w:t>e</w:t>
      </w:r>
      <w:r w:rsidRPr="00CF01C6">
        <w:rPr>
          <w:color w:val="000000" w:themeColor="text1"/>
        </w:rPr>
        <w:t>r's discipline</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4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use e</w:t>
      </w:r>
      <w:r w:rsidRPr="00CF01C6">
        <w:rPr>
          <w:color w:val="000000" w:themeColor="text1"/>
          <w:spacing w:val="1"/>
        </w:rPr>
        <w:t>v</w:t>
      </w:r>
      <w:r w:rsidRPr="00CF01C6">
        <w:rPr>
          <w:color w:val="000000" w:themeColor="text1"/>
          <w:spacing w:val="-2"/>
        </w:rPr>
        <w:t>i</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ce-based</w:t>
      </w:r>
      <w:r w:rsidRPr="00CF01C6">
        <w:rPr>
          <w:color w:val="000000" w:themeColor="text1"/>
          <w:spacing w:val="1"/>
        </w:rPr>
        <w:t xml:space="preserve"> </w:t>
      </w:r>
      <w:r w:rsidRPr="00CF01C6">
        <w:rPr>
          <w:color w:val="000000" w:themeColor="text1"/>
        </w:rPr>
        <w:t>s</w:t>
      </w:r>
      <w:r w:rsidRPr="00CF01C6">
        <w:rPr>
          <w:color w:val="000000" w:themeColor="text1"/>
          <w:spacing w:val="1"/>
        </w:rPr>
        <w:t>k</w:t>
      </w:r>
      <w:r w:rsidRPr="00CF01C6">
        <w:rPr>
          <w:color w:val="000000" w:themeColor="text1"/>
        </w:rPr>
        <w:t>ills and</w:t>
      </w:r>
      <w:r w:rsidRPr="00CF01C6">
        <w:rPr>
          <w:color w:val="000000" w:themeColor="text1"/>
          <w:spacing w:val="1"/>
        </w:rPr>
        <w:t xml:space="preserve"> </w:t>
      </w:r>
      <w:r w:rsidRPr="00CF01C6">
        <w:rPr>
          <w:color w:val="000000" w:themeColor="text1"/>
        </w:rPr>
        <w:t>strate</w:t>
      </w:r>
      <w:r w:rsidRPr="00CF01C6">
        <w:rPr>
          <w:color w:val="000000" w:themeColor="text1"/>
          <w:spacing w:val="1"/>
        </w:rPr>
        <w:t>g</w:t>
      </w:r>
      <w:r w:rsidRPr="00CF01C6">
        <w:rPr>
          <w:color w:val="000000" w:themeColor="text1"/>
        </w:rPr>
        <w:t>ies f</w:t>
      </w:r>
      <w:r w:rsidRPr="00CF01C6">
        <w:rPr>
          <w:color w:val="000000" w:themeColor="text1"/>
          <w:spacing w:val="-2"/>
        </w:rPr>
        <w:t>o</w:t>
      </w:r>
      <w:r w:rsidRPr="00CF01C6">
        <w:rPr>
          <w:color w:val="000000" w:themeColor="text1"/>
        </w:rPr>
        <w:t>r facilita</w:t>
      </w:r>
      <w:r w:rsidRPr="00CF01C6">
        <w:rPr>
          <w:color w:val="000000" w:themeColor="text1"/>
          <w:spacing w:val="1"/>
        </w:rPr>
        <w:t>t</w:t>
      </w:r>
      <w:r w:rsidRPr="00CF01C6">
        <w:rPr>
          <w:color w:val="000000" w:themeColor="text1"/>
        </w:rPr>
        <w:t>i</w:t>
      </w:r>
      <w:r w:rsidRPr="00CF01C6">
        <w:rPr>
          <w:color w:val="000000" w:themeColor="text1"/>
          <w:spacing w:val="1"/>
        </w:rPr>
        <w:t>n</w:t>
      </w:r>
      <w:r w:rsidRPr="00CF01C6">
        <w:rPr>
          <w:color w:val="000000" w:themeColor="text1"/>
        </w:rPr>
        <w:t>g</w:t>
      </w:r>
      <w:r w:rsidRPr="00CF01C6">
        <w:rPr>
          <w:color w:val="000000" w:themeColor="text1"/>
          <w:spacing w:val="1"/>
        </w:rPr>
        <w:t xml:space="preserve"> </w:t>
      </w:r>
      <w:r w:rsidRPr="00CF01C6">
        <w:rPr>
          <w:color w:val="000000" w:themeColor="text1"/>
        </w:rPr>
        <w:t>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rPr>
        <w:t>ensi</w:t>
      </w:r>
      <w:r w:rsidRPr="00CF01C6">
        <w:rPr>
          <w:color w:val="000000" w:themeColor="text1"/>
          <w:spacing w:val="1"/>
        </w:rPr>
        <w:t>o</w:t>
      </w:r>
      <w:r w:rsidRPr="00CF01C6">
        <w:rPr>
          <w:color w:val="000000" w:themeColor="text1"/>
        </w:rPr>
        <w:t xml:space="preserve">n </w:t>
      </w:r>
      <w:r w:rsidRPr="00CF01C6">
        <w:rPr>
          <w:color w:val="000000" w:themeColor="text1"/>
          <w:spacing w:val="1"/>
        </w:rPr>
        <w:t>b</w:t>
      </w:r>
      <w:r w:rsidRPr="00CF01C6">
        <w:rPr>
          <w:color w:val="000000" w:themeColor="text1"/>
          <w:spacing w:val="-1"/>
        </w:rPr>
        <w:t>e</w:t>
      </w:r>
      <w:r w:rsidRPr="00CF01C6">
        <w:rPr>
          <w:color w:val="000000" w:themeColor="text1"/>
        </w:rPr>
        <w:t>fore, durin</w:t>
      </w:r>
      <w:r w:rsidRPr="00CF01C6">
        <w:rPr>
          <w:color w:val="000000" w:themeColor="text1"/>
          <w:spacing w:val="1"/>
        </w:rPr>
        <w:t>g</w:t>
      </w:r>
      <w:r w:rsidRPr="00CF01C6">
        <w:rPr>
          <w:color w:val="000000" w:themeColor="text1"/>
        </w:rPr>
        <w:t>,</w:t>
      </w:r>
      <w:r w:rsidRPr="00CF01C6">
        <w:rPr>
          <w:color w:val="000000" w:themeColor="text1"/>
          <w:spacing w:val="1"/>
        </w:rPr>
        <w:t xml:space="preserve"> </w:t>
      </w:r>
      <w:r w:rsidRPr="00CF01C6">
        <w:rPr>
          <w:color w:val="000000" w:themeColor="text1"/>
        </w:rPr>
        <w:t>and after</w:t>
      </w:r>
      <w:r w:rsidRPr="00CF01C6">
        <w:rPr>
          <w:color w:val="000000" w:themeColor="text1"/>
          <w:spacing w:val="-1"/>
        </w:rPr>
        <w:t xml:space="preserve"> </w:t>
      </w:r>
      <w:r w:rsidRPr="00CF01C6">
        <w:rPr>
          <w:color w:val="000000" w:themeColor="text1"/>
        </w:rPr>
        <w:t>read</w:t>
      </w:r>
      <w:r w:rsidRPr="00CF01C6">
        <w:rPr>
          <w:color w:val="000000" w:themeColor="text1"/>
          <w:spacing w:val="-2"/>
        </w:rPr>
        <w:t>i</w:t>
      </w:r>
      <w:r w:rsidRPr="00CF01C6">
        <w:rPr>
          <w:color w:val="000000" w:themeColor="text1"/>
          <w:spacing w:val="1"/>
        </w:rPr>
        <w:t>n</w:t>
      </w:r>
      <w:r w:rsidRPr="00CF01C6">
        <w:rPr>
          <w:color w:val="000000" w:themeColor="text1"/>
        </w:rPr>
        <w:t xml:space="preserve">g </w:t>
      </w:r>
      <w:r w:rsidRPr="00CF01C6">
        <w:rPr>
          <w:color w:val="000000" w:themeColor="text1"/>
          <w:spacing w:val="-1"/>
        </w:rPr>
        <w:t>c</w:t>
      </w:r>
      <w:r w:rsidRPr="00CF01C6">
        <w:rPr>
          <w:color w:val="000000" w:themeColor="text1"/>
        </w:rPr>
        <w:t>ont</w:t>
      </w:r>
      <w:r w:rsidRPr="00CF01C6">
        <w:rPr>
          <w:color w:val="000000" w:themeColor="text1"/>
          <w:spacing w:val="-1"/>
        </w:rPr>
        <w:t>e</w:t>
      </w:r>
      <w:r w:rsidRPr="00CF01C6">
        <w:rPr>
          <w:color w:val="000000" w:themeColor="text1"/>
          <w:spacing w:val="1"/>
        </w:rPr>
        <w:t>n</w:t>
      </w:r>
      <w:r w:rsidRPr="00CF01C6">
        <w:rPr>
          <w:color w:val="000000" w:themeColor="text1"/>
        </w:rPr>
        <w:t>t-ar</w:t>
      </w:r>
      <w:r w:rsidRPr="00CF01C6">
        <w:rPr>
          <w:color w:val="000000" w:themeColor="text1"/>
          <w:spacing w:val="-1"/>
        </w:rPr>
        <w:t>e</w:t>
      </w:r>
      <w:r w:rsidRPr="00CF01C6">
        <w:rPr>
          <w:color w:val="000000" w:themeColor="text1"/>
        </w:rPr>
        <w:t>a texts in the</w:t>
      </w:r>
      <w:r w:rsidRPr="00CF01C6">
        <w:rPr>
          <w:color w:val="000000" w:themeColor="text1"/>
          <w:spacing w:val="-1"/>
        </w:rPr>
        <w:t xml:space="preserve"> </w:t>
      </w:r>
      <w:r w:rsidRPr="00CF01C6">
        <w:rPr>
          <w:color w:val="000000" w:themeColor="text1"/>
        </w:rPr>
        <w:t>teach</w:t>
      </w:r>
      <w:r w:rsidRPr="00CF01C6">
        <w:rPr>
          <w:color w:val="000000" w:themeColor="text1"/>
          <w:spacing w:val="-1"/>
        </w:rPr>
        <w:t>e</w:t>
      </w:r>
      <w:r w:rsidRPr="00CF01C6">
        <w:rPr>
          <w:color w:val="000000" w:themeColor="text1"/>
        </w:rPr>
        <w:t>r</w:t>
      </w:r>
      <w:r w:rsidRPr="00CF01C6">
        <w:rPr>
          <w:color w:val="000000" w:themeColor="text1"/>
          <w:spacing w:val="-1"/>
        </w:rPr>
        <w:t>'</w:t>
      </w:r>
      <w:r w:rsidRPr="00CF01C6">
        <w:rPr>
          <w:color w:val="000000" w:themeColor="text1"/>
        </w:rPr>
        <w:t>s discipline</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5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use e</w:t>
      </w:r>
      <w:r w:rsidRPr="00CF01C6">
        <w:rPr>
          <w:color w:val="000000" w:themeColor="text1"/>
          <w:spacing w:val="1"/>
        </w:rPr>
        <w:t>v</w:t>
      </w:r>
      <w:r w:rsidRPr="00CF01C6">
        <w:rPr>
          <w:color w:val="000000" w:themeColor="text1"/>
          <w:spacing w:val="-2"/>
        </w:rPr>
        <w:t>i</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ce-based</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str</w:t>
      </w:r>
      <w:r w:rsidRPr="00CF01C6">
        <w:rPr>
          <w:color w:val="000000" w:themeColor="text1"/>
          <w:spacing w:val="1"/>
        </w:rPr>
        <w:t>u</w:t>
      </w:r>
      <w:r w:rsidRPr="00CF01C6">
        <w:rPr>
          <w:color w:val="000000" w:themeColor="text1"/>
        </w:rPr>
        <w:t>cti</w:t>
      </w:r>
      <w:r w:rsidRPr="00CF01C6">
        <w:rPr>
          <w:color w:val="000000" w:themeColor="text1"/>
          <w:spacing w:val="1"/>
        </w:rPr>
        <w:t>o</w:t>
      </w:r>
      <w:r w:rsidRPr="00CF01C6">
        <w:rPr>
          <w:color w:val="000000" w:themeColor="text1"/>
        </w:rPr>
        <w:t xml:space="preserve">nal </w:t>
      </w:r>
      <w:r w:rsidRPr="00CF01C6">
        <w:rPr>
          <w:color w:val="000000" w:themeColor="text1"/>
          <w:spacing w:val="1"/>
        </w:rPr>
        <w:t>p</w:t>
      </w:r>
      <w:r w:rsidRPr="00CF01C6">
        <w:rPr>
          <w:color w:val="000000" w:themeColor="text1"/>
        </w:rPr>
        <w:t xml:space="preserve">ractices </w:t>
      </w:r>
      <w:r w:rsidRPr="00CF01C6">
        <w:rPr>
          <w:color w:val="000000" w:themeColor="text1"/>
          <w:spacing w:val="-2"/>
        </w:rPr>
        <w:t>t</w:t>
      </w:r>
      <w:r w:rsidRPr="00CF01C6">
        <w:rPr>
          <w:color w:val="000000" w:themeColor="text1"/>
        </w:rPr>
        <w:t>o a</w:t>
      </w:r>
      <w:r w:rsidRPr="00CF01C6">
        <w:rPr>
          <w:color w:val="000000" w:themeColor="text1"/>
          <w:spacing w:val="1"/>
        </w:rPr>
        <w:t>dv</w:t>
      </w:r>
      <w:r w:rsidRPr="00CF01C6">
        <w:rPr>
          <w:color w:val="000000" w:themeColor="text1"/>
          <w:spacing w:val="-1"/>
        </w:rPr>
        <w:t>a</w:t>
      </w:r>
      <w:r w:rsidRPr="00CF01C6">
        <w:rPr>
          <w:color w:val="000000" w:themeColor="text1"/>
          <w:spacing w:val="1"/>
        </w:rPr>
        <w:t>n</w:t>
      </w:r>
      <w:r w:rsidRPr="00CF01C6">
        <w:rPr>
          <w:color w:val="000000" w:themeColor="text1"/>
        </w:rPr>
        <w:t>ce</w:t>
      </w:r>
      <w:r w:rsidRPr="00CF01C6">
        <w:rPr>
          <w:color w:val="000000" w:themeColor="text1"/>
          <w:spacing w:val="-1"/>
        </w:rPr>
        <w:t xml:space="preserve"> </w:t>
      </w:r>
      <w:r w:rsidRPr="00CF01C6">
        <w:rPr>
          <w:color w:val="000000" w:themeColor="text1"/>
        </w:rPr>
        <w:t>stu</w:t>
      </w:r>
      <w:r w:rsidRPr="00CF01C6">
        <w:rPr>
          <w:color w:val="000000" w:themeColor="text1"/>
          <w:spacing w:val="1"/>
        </w:rPr>
        <w:t>d</w:t>
      </w:r>
      <w:r w:rsidRPr="00CF01C6">
        <w:rPr>
          <w:color w:val="000000" w:themeColor="text1"/>
        </w:rPr>
        <w:t>ents' rec</w:t>
      </w:r>
      <w:r w:rsidRPr="00CF01C6">
        <w:rPr>
          <w:color w:val="000000" w:themeColor="text1"/>
          <w:spacing w:val="1"/>
        </w:rPr>
        <w:t>o</w:t>
      </w:r>
      <w:r w:rsidRPr="00CF01C6">
        <w:rPr>
          <w:color w:val="000000" w:themeColor="text1"/>
        </w:rPr>
        <w:t>g</w:t>
      </w:r>
      <w:r w:rsidRPr="00CF01C6">
        <w:rPr>
          <w:color w:val="000000" w:themeColor="text1"/>
          <w:spacing w:val="1"/>
        </w:rPr>
        <w:t>n</w:t>
      </w:r>
      <w:r w:rsidRPr="00CF01C6">
        <w:rPr>
          <w:color w:val="000000" w:themeColor="text1"/>
        </w:rPr>
        <w:t>iti</w:t>
      </w:r>
      <w:r w:rsidRPr="00CF01C6">
        <w:rPr>
          <w:color w:val="000000" w:themeColor="text1"/>
          <w:spacing w:val="1"/>
        </w:rPr>
        <w:t>on</w:t>
      </w:r>
      <w:r w:rsidRPr="00CF01C6">
        <w:rPr>
          <w:color w:val="000000" w:themeColor="text1"/>
        </w:rPr>
        <w:t>,</w:t>
      </w:r>
      <w:r w:rsidRPr="00CF01C6">
        <w:rPr>
          <w:color w:val="000000" w:themeColor="text1"/>
          <w:spacing w:val="-1"/>
        </w:rPr>
        <w:t xml:space="preserve"> </w:t>
      </w:r>
      <w:r w:rsidRPr="00CF01C6">
        <w:rPr>
          <w:color w:val="000000" w:themeColor="text1"/>
        </w:rPr>
        <w:t>a</w:t>
      </w:r>
      <w:r w:rsidRPr="00CF01C6">
        <w:rPr>
          <w:color w:val="000000" w:themeColor="text1"/>
          <w:spacing w:val="1"/>
        </w:rPr>
        <w:t>n</w:t>
      </w:r>
      <w:r w:rsidRPr="00CF01C6">
        <w:rPr>
          <w:color w:val="000000" w:themeColor="text1"/>
        </w:rPr>
        <w:t>alysis, a</w:t>
      </w:r>
      <w:r w:rsidRPr="00CF01C6">
        <w:rPr>
          <w:color w:val="000000" w:themeColor="text1"/>
          <w:spacing w:val="1"/>
        </w:rPr>
        <w:t>n</w:t>
      </w:r>
      <w:r w:rsidRPr="00CF01C6">
        <w:rPr>
          <w:color w:val="000000" w:themeColor="text1"/>
        </w:rPr>
        <w:t>d</w:t>
      </w:r>
      <w:r w:rsidRPr="00CF01C6">
        <w:rPr>
          <w:color w:val="000000" w:themeColor="text1"/>
          <w:spacing w:val="-1"/>
        </w:rPr>
        <w:t xml:space="preserve"> </w:t>
      </w:r>
      <w:r w:rsidRPr="00CF01C6">
        <w:rPr>
          <w:color w:val="000000" w:themeColor="text1"/>
          <w:spacing w:val="1"/>
        </w:rPr>
        <w:t>u</w:t>
      </w:r>
      <w:r w:rsidRPr="00CF01C6">
        <w:rPr>
          <w:color w:val="000000" w:themeColor="text1"/>
        </w:rPr>
        <w:t>se</w:t>
      </w:r>
      <w:r w:rsidRPr="00CF01C6">
        <w:rPr>
          <w:color w:val="000000" w:themeColor="text1"/>
          <w:spacing w:val="-1"/>
        </w:rPr>
        <w:t xml:space="preserve"> </w:t>
      </w:r>
      <w:r w:rsidRPr="00CF01C6">
        <w:rPr>
          <w:color w:val="000000" w:themeColor="text1"/>
          <w:spacing w:val="1"/>
        </w:rPr>
        <w:t>o</w:t>
      </w:r>
      <w:r w:rsidRPr="00CF01C6">
        <w:rPr>
          <w:color w:val="000000" w:themeColor="text1"/>
        </w:rPr>
        <w:t>f te</w:t>
      </w:r>
      <w:r w:rsidRPr="00CF01C6">
        <w:rPr>
          <w:color w:val="000000" w:themeColor="text1"/>
          <w:spacing w:val="1"/>
        </w:rPr>
        <w:t>x</w:t>
      </w:r>
      <w:r w:rsidRPr="00CF01C6">
        <w:rPr>
          <w:color w:val="000000" w:themeColor="text1"/>
        </w:rPr>
        <w:t>t str</w:t>
      </w:r>
      <w:r w:rsidRPr="00CF01C6">
        <w:rPr>
          <w:color w:val="000000" w:themeColor="text1"/>
          <w:spacing w:val="1"/>
        </w:rPr>
        <w:t>u</w:t>
      </w:r>
      <w:r w:rsidRPr="00CF01C6">
        <w:rPr>
          <w:color w:val="000000" w:themeColor="text1"/>
        </w:rPr>
        <w:t>ctures and feat</w:t>
      </w:r>
      <w:r w:rsidRPr="00CF01C6">
        <w:rPr>
          <w:color w:val="000000" w:themeColor="text1"/>
          <w:spacing w:val="1"/>
        </w:rPr>
        <w:t>u</w:t>
      </w:r>
      <w:r w:rsidRPr="00CF01C6">
        <w:rPr>
          <w:color w:val="000000" w:themeColor="text1"/>
        </w:rPr>
        <w:t xml:space="preserve">res to </w:t>
      </w:r>
      <w:r w:rsidRPr="00CF01C6">
        <w:rPr>
          <w:color w:val="000000" w:themeColor="text1"/>
          <w:spacing w:val="1"/>
        </w:rPr>
        <w:t>d</w:t>
      </w:r>
      <w:r w:rsidRPr="00CF01C6">
        <w:rPr>
          <w:color w:val="000000" w:themeColor="text1"/>
        </w:rPr>
        <w:t>ee</w:t>
      </w:r>
      <w:r w:rsidRPr="00CF01C6">
        <w:rPr>
          <w:color w:val="000000" w:themeColor="text1"/>
          <w:spacing w:val="1"/>
        </w:rPr>
        <w:t>p</w:t>
      </w:r>
      <w:r w:rsidRPr="00CF01C6">
        <w:rPr>
          <w:color w:val="000000" w:themeColor="text1"/>
        </w:rPr>
        <w:t>en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rPr>
        <w:t>ensi</w:t>
      </w:r>
      <w:r w:rsidRPr="00CF01C6">
        <w:rPr>
          <w:color w:val="000000" w:themeColor="text1"/>
          <w:spacing w:val="1"/>
        </w:rPr>
        <w:t>o</w:t>
      </w:r>
      <w:r w:rsidRPr="00CF01C6">
        <w:rPr>
          <w:color w:val="000000" w:themeColor="text1"/>
        </w:rPr>
        <w:t>n, a</w:t>
      </w:r>
      <w:r w:rsidRPr="00CF01C6">
        <w:rPr>
          <w:color w:val="000000" w:themeColor="text1"/>
          <w:spacing w:val="1"/>
        </w:rPr>
        <w:t>n</w:t>
      </w:r>
      <w:r w:rsidRPr="00CF01C6">
        <w:rPr>
          <w:color w:val="000000" w:themeColor="text1"/>
        </w:rPr>
        <w:t>d to</w:t>
      </w:r>
      <w:r w:rsidRPr="00CF01C6">
        <w:rPr>
          <w:color w:val="000000" w:themeColor="text1"/>
          <w:spacing w:val="-2"/>
        </w:rPr>
        <w:t xml:space="preserve"> </w:t>
      </w:r>
      <w:r w:rsidRPr="00CF01C6">
        <w:rPr>
          <w:color w:val="000000" w:themeColor="text1"/>
          <w:spacing w:val="1"/>
        </w:rPr>
        <w:t>d</w:t>
      </w:r>
      <w:r w:rsidRPr="00CF01C6">
        <w:rPr>
          <w:color w:val="000000" w:themeColor="text1"/>
          <w:spacing w:val="-1"/>
        </w:rPr>
        <w:t>e</w:t>
      </w:r>
      <w:r w:rsidRPr="00CF01C6">
        <w:rPr>
          <w:color w:val="000000" w:themeColor="text1"/>
          <w:spacing w:val="1"/>
        </w:rPr>
        <w:t>v</w:t>
      </w:r>
      <w:r w:rsidRPr="00CF01C6">
        <w:rPr>
          <w:color w:val="000000" w:themeColor="text1"/>
        </w:rPr>
        <w:t>elop</w:t>
      </w:r>
      <w:r w:rsidRPr="00CF01C6">
        <w:rPr>
          <w:color w:val="000000" w:themeColor="text1"/>
          <w:spacing w:val="1"/>
        </w:rPr>
        <w:t xml:space="preserve"> </w:t>
      </w:r>
      <w:r w:rsidRPr="00CF01C6">
        <w:rPr>
          <w:color w:val="000000" w:themeColor="text1"/>
        </w:rPr>
        <w:t>s</w:t>
      </w:r>
      <w:r w:rsidRPr="00CF01C6">
        <w:rPr>
          <w:color w:val="000000" w:themeColor="text1"/>
          <w:spacing w:val="-2"/>
        </w:rPr>
        <w:t>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ts' te</w:t>
      </w:r>
      <w:r w:rsidRPr="00CF01C6">
        <w:rPr>
          <w:color w:val="000000" w:themeColor="text1"/>
          <w:spacing w:val="1"/>
        </w:rPr>
        <w:t>x</w:t>
      </w:r>
      <w:r w:rsidRPr="00CF01C6">
        <w:rPr>
          <w:color w:val="000000" w:themeColor="text1"/>
        </w:rPr>
        <w:t>t-</w:t>
      </w:r>
      <w:r w:rsidRPr="00CF01C6">
        <w:rPr>
          <w:color w:val="000000" w:themeColor="text1"/>
          <w:spacing w:val="1"/>
        </w:rPr>
        <w:t>b</w:t>
      </w:r>
      <w:r w:rsidRPr="00CF01C6">
        <w:rPr>
          <w:color w:val="000000" w:themeColor="text1"/>
        </w:rPr>
        <w:t>ased rea</w:t>
      </w:r>
      <w:r w:rsidRPr="00CF01C6">
        <w:rPr>
          <w:color w:val="000000" w:themeColor="text1"/>
          <w:spacing w:val="1"/>
        </w:rPr>
        <w:t>d</w:t>
      </w:r>
      <w:r w:rsidRPr="00CF01C6">
        <w:rPr>
          <w:color w:val="000000" w:themeColor="text1"/>
        </w:rPr>
        <w:t>ing</w:t>
      </w:r>
      <w:r w:rsidRPr="00CF01C6">
        <w:rPr>
          <w:color w:val="000000" w:themeColor="text1"/>
          <w:spacing w:val="1"/>
        </w:rPr>
        <w:t xml:space="preserve"> </w:t>
      </w:r>
      <w:r w:rsidRPr="00CF01C6">
        <w:rPr>
          <w:color w:val="000000" w:themeColor="text1"/>
        </w:rPr>
        <w:t>s</w:t>
      </w:r>
      <w:r w:rsidRPr="00CF01C6">
        <w:rPr>
          <w:color w:val="000000" w:themeColor="text1"/>
          <w:spacing w:val="1"/>
        </w:rPr>
        <w:t>k</w:t>
      </w:r>
      <w:r w:rsidRPr="00CF01C6">
        <w:rPr>
          <w:color w:val="000000" w:themeColor="text1"/>
        </w:rPr>
        <w:t>ills and t</w:t>
      </w:r>
      <w:r w:rsidRPr="00CF01C6">
        <w:rPr>
          <w:color w:val="000000" w:themeColor="text1"/>
          <w:spacing w:val="1"/>
        </w:rPr>
        <w:t>h</w:t>
      </w:r>
      <w:r w:rsidRPr="00CF01C6">
        <w:rPr>
          <w:color w:val="000000" w:themeColor="text1"/>
        </w:rPr>
        <w:t>eir</w:t>
      </w:r>
      <w:r w:rsidRPr="00CF01C6">
        <w:rPr>
          <w:color w:val="000000" w:themeColor="text1"/>
          <w:spacing w:val="-1"/>
        </w:rPr>
        <w:t xml:space="preserve"> </w:t>
      </w:r>
      <w:r w:rsidRPr="00CF01C6">
        <w:rPr>
          <w:color w:val="000000" w:themeColor="text1"/>
          <w:spacing w:val="1"/>
        </w:rPr>
        <w:t>u</w:t>
      </w:r>
      <w:r w:rsidRPr="00CF01C6">
        <w:rPr>
          <w:color w:val="000000" w:themeColor="text1"/>
        </w:rPr>
        <w:t>se</w:t>
      </w:r>
      <w:r w:rsidRPr="00CF01C6">
        <w:rPr>
          <w:color w:val="000000" w:themeColor="text1"/>
          <w:spacing w:val="-1"/>
        </w:rPr>
        <w:t xml:space="preserve"> </w:t>
      </w:r>
      <w:r w:rsidRPr="00CF01C6">
        <w:rPr>
          <w:color w:val="000000" w:themeColor="text1"/>
          <w:spacing w:val="1"/>
        </w:rPr>
        <w:t>o</w:t>
      </w:r>
      <w:r w:rsidRPr="00CF01C6">
        <w:rPr>
          <w:color w:val="000000" w:themeColor="text1"/>
        </w:rPr>
        <w:t>f c</w:t>
      </w:r>
      <w:r w:rsidRPr="00CF01C6">
        <w:rPr>
          <w:color w:val="000000" w:themeColor="text1"/>
          <w:spacing w:val="1"/>
        </w:rPr>
        <w:t>o</w:t>
      </w:r>
      <w:r w:rsidRPr="00CF01C6">
        <w:rPr>
          <w:color w:val="000000" w:themeColor="text1"/>
          <w:spacing w:val="-2"/>
        </w:rPr>
        <w:t>m</w:t>
      </w:r>
      <w:r w:rsidRPr="00CF01C6">
        <w:rPr>
          <w:color w:val="000000" w:themeColor="text1"/>
          <w:spacing w:val="1"/>
        </w:rPr>
        <w:t>p</w:t>
      </w:r>
      <w:r w:rsidRPr="00CF01C6">
        <w:rPr>
          <w:color w:val="000000" w:themeColor="text1"/>
        </w:rPr>
        <w:t>re</w:t>
      </w:r>
      <w:r w:rsidRPr="00CF01C6">
        <w:rPr>
          <w:color w:val="000000" w:themeColor="text1"/>
          <w:spacing w:val="1"/>
        </w:rPr>
        <w:t>h</w:t>
      </w:r>
      <w:r w:rsidRPr="00CF01C6">
        <w:rPr>
          <w:color w:val="000000" w:themeColor="text1"/>
          <w:spacing w:val="-1"/>
        </w:rPr>
        <w:t>e</w:t>
      </w:r>
      <w:r w:rsidRPr="00CF01C6">
        <w:rPr>
          <w:color w:val="000000" w:themeColor="text1"/>
          <w:spacing w:val="1"/>
        </w:rPr>
        <w:t>n</w:t>
      </w:r>
      <w:r w:rsidRPr="00CF01C6">
        <w:rPr>
          <w:color w:val="000000" w:themeColor="text1"/>
        </w:rPr>
        <w:t>sion strate</w:t>
      </w:r>
      <w:r w:rsidRPr="00CF01C6">
        <w:rPr>
          <w:color w:val="000000" w:themeColor="text1"/>
          <w:spacing w:val="1"/>
        </w:rPr>
        <w:t>g</w:t>
      </w:r>
      <w:r w:rsidRPr="00CF01C6">
        <w:rPr>
          <w:color w:val="000000" w:themeColor="text1"/>
        </w:rPr>
        <w:t>ies</w:t>
      </w:r>
      <w:r w:rsidRPr="00CF01C6">
        <w:rPr>
          <w:color w:val="000000" w:themeColor="text1"/>
          <w:spacing w:val="-1"/>
        </w:rPr>
        <w:t xml:space="preserve"> </w:t>
      </w:r>
      <w:r w:rsidRPr="00CF01C6">
        <w:rPr>
          <w:color w:val="000000" w:themeColor="text1"/>
        </w:rPr>
        <w:t>related</w:t>
      </w:r>
      <w:r w:rsidRPr="00CF01C6">
        <w:rPr>
          <w:color w:val="000000" w:themeColor="text1"/>
          <w:spacing w:val="1"/>
        </w:rPr>
        <w:t xml:space="preserve"> </w:t>
      </w:r>
      <w:r w:rsidRPr="00CF01C6">
        <w:rPr>
          <w:color w:val="000000" w:themeColor="text1"/>
        </w:rPr>
        <w:t>to t</w:t>
      </w:r>
      <w:r w:rsidRPr="00CF01C6">
        <w:rPr>
          <w:color w:val="000000" w:themeColor="text1"/>
          <w:spacing w:val="1"/>
        </w:rPr>
        <w:t>h</w:t>
      </w:r>
      <w:r w:rsidRPr="00CF01C6">
        <w:rPr>
          <w:color w:val="000000" w:themeColor="text1"/>
        </w:rPr>
        <w:t xml:space="preserve">e teacher's </w:t>
      </w:r>
      <w:r w:rsidRPr="00CF01C6">
        <w:rPr>
          <w:color w:val="000000" w:themeColor="text1"/>
          <w:spacing w:val="1"/>
        </w:rPr>
        <w:t>d</w:t>
      </w:r>
      <w:r w:rsidRPr="00CF01C6">
        <w:rPr>
          <w:color w:val="000000" w:themeColor="text1"/>
        </w:rPr>
        <w:t>isci</w:t>
      </w:r>
      <w:r w:rsidRPr="00CF01C6">
        <w:rPr>
          <w:color w:val="000000" w:themeColor="text1"/>
          <w:spacing w:val="1"/>
        </w:rPr>
        <w:t>p</w:t>
      </w:r>
      <w:r w:rsidRPr="00CF01C6">
        <w:rPr>
          <w:color w:val="000000" w:themeColor="text1"/>
        </w:rPr>
        <w:t>li</w:t>
      </w:r>
      <w:r w:rsidRPr="00CF01C6">
        <w:rPr>
          <w:color w:val="000000" w:themeColor="text1"/>
          <w:spacing w:val="1"/>
        </w:rPr>
        <w:t>n</w:t>
      </w:r>
      <w:r w:rsidRPr="00CF01C6">
        <w:rPr>
          <w:color w:val="000000" w:themeColor="text1"/>
        </w:rPr>
        <w:t>e</w:t>
      </w:r>
    </w:p>
    <w:p w:rsidR="004E6F52" w:rsidRPr="00CF01C6" w:rsidRDefault="004E6F52" w:rsidP="004E6F52">
      <w:pPr>
        <w:rPr>
          <w:color w:val="000000" w:themeColor="text1"/>
        </w:rPr>
      </w:pPr>
    </w:p>
    <w:p w:rsidR="004E6F52" w:rsidRPr="00CF01C6" w:rsidRDefault="004E6F52" w:rsidP="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6 </w:t>
      </w:r>
      <w:r w:rsidRPr="00CF01C6">
        <w:rPr>
          <w:color w:val="000000" w:themeColor="text1"/>
          <w:spacing w:val="10"/>
        </w:rPr>
        <w:t xml:space="preserve"> </w:t>
      </w:r>
      <w:r w:rsidRPr="00CF01C6">
        <w:rPr>
          <w:color w:val="000000" w:themeColor="text1"/>
        </w:rPr>
        <w:t>the ability to</w:t>
      </w:r>
      <w:r w:rsidRPr="00CF01C6">
        <w:rPr>
          <w:color w:val="000000" w:themeColor="text1"/>
          <w:spacing w:val="-1"/>
        </w:rPr>
        <w:t xml:space="preserve"> </w:t>
      </w:r>
      <w:r w:rsidRPr="00CF01C6">
        <w:rPr>
          <w:color w:val="000000" w:themeColor="text1"/>
        </w:rPr>
        <w:t>use ev</w:t>
      </w:r>
      <w:r w:rsidRPr="00CF01C6">
        <w:rPr>
          <w:color w:val="000000" w:themeColor="text1"/>
          <w:spacing w:val="-2"/>
        </w:rPr>
        <w:t>i</w:t>
      </w:r>
      <w:r w:rsidRPr="00CF01C6">
        <w:rPr>
          <w:color w:val="000000" w:themeColor="text1"/>
          <w:spacing w:val="1"/>
        </w:rPr>
        <w:t>d</w:t>
      </w:r>
      <w:r w:rsidRPr="00CF01C6">
        <w:rPr>
          <w:color w:val="000000" w:themeColor="text1"/>
        </w:rPr>
        <w:t>enc</w:t>
      </w:r>
      <w:r w:rsidRPr="00CF01C6">
        <w:rPr>
          <w:color w:val="000000" w:themeColor="text1"/>
          <w:spacing w:val="-1"/>
        </w:rPr>
        <w:t>e</w:t>
      </w:r>
      <w:r w:rsidRPr="00CF01C6">
        <w:rPr>
          <w:color w:val="000000" w:themeColor="text1"/>
        </w:rPr>
        <w:t>-b</w:t>
      </w:r>
      <w:r w:rsidRPr="00CF01C6">
        <w:rPr>
          <w:color w:val="000000" w:themeColor="text1"/>
          <w:spacing w:val="-1"/>
        </w:rPr>
        <w:t>a</w:t>
      </w:r>
      <w:r w:rsidRPr="00CF01C6">
        <w:rPr>
          <w:color w:val="000000" w:themeColor="text1"/>
        </w:rPr>
        <w:t>sed</w:t>
      </w:r>
      <w:r w:rsidRPr="00CF01C6">
        <w:rPr>
          <w:color w:val="000000" w:themeColor="text1"/>
          <w:spacing w:val="1"/>
        </w:rPr>
        <w:t xml:space="preserve"> </w:t>
      </w:r>
      <w:r w:rsidRPr="00CF01C6">
        <w:rPr>
          <w:color w:val="000000" w:themeColor="text1"/>
          <w:spacing w:val="-2"/>
        </w:rPr>
        <w:t>i</w:t>
      </w:r>
      <w:r w:rsidRPr="00CF01C6">
        <w:rPr>
          <w:color w:val="000000" w:themeColor="text1"/>
          <w:spacing w:val="1"/>
        </w:rPr>
        <w:t>n</w:t>
      </w:r>
      <w:r w:rsidRPr="00CF01C6">
        <w:rPr>
          <w:color w:val="000000" w:themeColor="text1"/>
        </w:rPr>
        <w:t xml:space="preserve">structional practices </w:t>
      </w:r>
      <w:r w:rsidRPr="00CF01C6">
        <w:rPr>
          <w:color w:val="000000" w:themeColor="text1"/>
          <w:spacing w:val="-2"/>
        </w:rPr>
        <w:t>t</w:t>
      </w:r>
      <w:r w:rsidRPr="00CF01C6">
        <w:rPr>
          <w:color w:val="000000" w:themeColor="text1"/>
        </w:rPr>
        <w:t>o deve</w:t>
      </w:r>
      <w:r w:rsidRPr="00CF01C6">
        <w:rPr>
          <w:color w:val="000000" w:themeColor="text1"/>
          <w:spacing w:val="-2"/>
        </w:rPr>
        <w:t>l</w:t>
      </w:r>
      <w:r w:rsidRPr="00CF01C6">
        <w:rPr>
          <w:color w:val="000000" w:themeColor="text1"/>
          <w:spacing w:val="1"/>
        </w:rPr>
        <w:t>o</w:t>
      </w:r>
      <w:r w:rsidRPr="00CF01C6">
        <w:rPr>
          <w:color w:val="000000" w:themeColor="text1"/>
        </w:rPr>
        <w:t>p stud</w:t>
      </w:r>
      <w:r w:rsidRPr="00CF01C6">
        <w:rPr>
          <w:color w:val="000000" w:themeColor="text1"/>
          <w:spacing w:val="-1"/>
        </w:rPr>
        <w:t>en</w:t>
      </w:r>
      <w:r w:rsidRPr="00CF01C6">
        <w:rPr>
          <w:color w:val="000000" w:themeColor="text1"/>
        </w:rPr>
        <w:t>t</w:t>
      </w:r>
      <w:r w:rsidRPr="00CF01C6">
        <w:rPr>
          <w:color w:val="000000" w:themeColor="text1"/>
          <w:spacing w:val="-1"/>
        </w:rPr>
        <w:t>s</w:t>
      </w:r>
      <w:r w:rsidRPr="00CF01C6">
        <w:rPr>
          <w:color w:val="000000" w:themeColor="text1"/>
        </w:rPr>
        <w:t xml:space="preserve">' writing skills in </w:t>
      </w:r>
      <w:r w:rsidRPr="00CF01C6">
        <w:rPr>
          <w:color w:val="000000" w:themeColor="text1"/>
          <w:spacing w:val="-2"/>
        </w:rPr>
        <w:t>t</w:t>
      </w:r>
      <w:r w:rsidRPr="00CF01C6">
        <w:rPr>
          <w:color w:val="000000" w:themeColor="text1"/>
          <w:spacing w:val="1"/>
        </w:rPr>
        <w:t>h</w:t>
      </w:r>
      <w:r w:rsidRPr="00CF01C6">
        <w:rPr>
          <w:color w:val="000000" w:themeColor="text1"/>
        </w:rPr>
        <w:t>e</w:t>
      </w:r>
      <w:r w:rsidRPr="00CF01C6">
        <w:rPr>
          <w:color w:val="000000" w:themeColor="text1"/>
          <w:spacing w:val="-1"/>
        </w:rPr>
        <w:t xml:space="preserve"> </w:t>
      </w:r>
      <w:r w:rsidRPr="00CF01C6">
        <w:rPr>
          <w:color w:val="000000" w:themeColor="text1"/>
        </w:rPr>
        <w:t>teach</w:t>
      </w:r>
      <w:r w:rsidRPr="00CF01C6">
        <w:rPr>
          <w:color w:val="000000" w:themeColor="text1"/>
          <w:spacing w:val="-1"/>
        </w:rPr>
        <w:t>er</w:t>
      </w:r>
      <w:r w:rsidRPr="00CF01C6">
        <w:rPr>
          <w:color w:val="000000" w:themeColor="text1"/>
        </w:rPr>
        <w:t>'s discipline</w:t>
      </w:r>
    </w:p>
    <w:p w:rsidR="004E6F52" w:rsidRPr="00CF01C6" w:rsidRDefault="004E6F52" w:rsidP="004E6F52">
      <w:pPr>
        <w:rPr>
          <w:color w:val="000000" w:themeColor="text1"/>
        </w:rPr>
      </w:pPr>
    </w:p>
    <w:p w:rsidR="005D3133" w:rsidRPr="00CF01C6" w:rsidRDefault="004E6F52">
      <w:pPr>
        <w:rPr>
          <w:color w:val="000000" w:themeColor="text1"/>
        </w:rPr>
      </w:pPr>
      <w:r w:rsidRPr="00CF01C6">
        <w:rPr>
          <w:color w:val="000000" w:themeColor="text1"/>
          <w:spacing w:val="1"/>
        </w:rPr>
        <w:t>7</w:t>
      </w:r>
      <w:r w:rsidRPr="00CF01C6">
        <w:rPr>
          <w:color w:val="000000" w:themeColor="text1"/>
          <w:spacing w:val="-1"/>
        </w:rPr>
        <w:t>.</w:t>
      </w:r>
      <w:r w:rsidRPr="00CF01C6">
        <w:rPr>
          <w:color w:val="000000" w:themeColor="text1"/>
        </w:rPr>
        <w:t xml:space="preserve">7 </w:t>
      </w:r>
      <w:r w:rsidRPr="00CF01C6">
        <w:rPr>
          <w:color w:val="000000" w:themeColor="text1"/>
          <w:spacing w:val="10"/>
        </w:rPr>
        <w:t xml:space="preserve"> </w:t>
      </w:r>
      <w:r w:rsidRPr="00CF01C6">
        <w:rPr>
          <w:color w:val="000000" w:themeColor="text1"/>
        </w:rPr>
        <w:t>t</w:t>
      </w:r>
      <w:r w:rsidRPr="00CF01C6">
        <w:rPr>
          <w:color w:val="000000" w:themeColor="text1"/>
          <w:spacing w:val="1"/>
        </w:rPr>
        <w:t>h</w:t>
      </w:r>
      <w:r w:rsidRPr="00CF01C6">
        <w:rPr>
          <w:color w:val="000000" w:themeColor="text1"/>
        </w:rPr>
        <w:t>e a</w:t>
      </w:r>
      <w:r w:rsidRPr="00CF01C6">
        <w:rPr>
          <w:color w:val="000000" w:themeColor="text1"/>
          <w:spacing w:val="1"/>
        </w:rPr>
        <w:t>b</w:t>
      </w:r>
      <w:r w:rsidRPr="00CF01C6">
        <w:rPr>
          <w:color w:val="000000" w:themeColor="text1"/>
        </w:rPr>
        <w:t>ility to use e</w:t>
      </w:r>
      <w:r w:rsidRPr="00CF01C6">
        <w:rPr>
          <w:color w:val="000000" w:themeColor="text1"/>
          <w:spacing w:val="1"/>
        </w:rPr>
        <w:t>v</w:t>
      </w:r>
      <w:r w:rsidRPr="00CF01C6">
        <w:rPr>
          <w:color w:val="000000" w:themeColor="text1"/>
          <w:spacing w:val="-2"/>
        </w:rPr>
        <w:t>i</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 xml:space="preserve">ce-based </w:t>
      </w:r>
      <w:r w:rsidRPr="00CF01C6">
        <w:rPr>
          <w:color w:val="000000" w:themeColor="text1"/>
          <w:spacing w:val="1"/>
        </w:rPr>
        <w:t>p</w:t>
      </w:r>
      <w:r w:rsidRPr="00CF01C6">
        <w:rPr>
          <w:color w:val="000000" w:themeColor="text1"/>
        </w:rPr>
        <w:t>ractices effecti</w:t>
      </w:r>
      <w:r w:rsidRPr="00CF01C6">
        <w:rPr>
          <w:color w:val="000000" w:themeColor="text1"/>
          <w:spacing w:val="1"/>
        </w:rPr>
        <w:t>v</w:t>
      </w:r>
      <w:r w:rsidRPr="00CF01C6">
        <w:rPr>
          <w:color w:val="000000" w:themeColor="text1"/>
        </w:rPr>
        <w:t>ely to</w:t>
      </w:r>
      <w:r w:rsidRPr="00CF01C6">
        <w:rPr>
          <w:color w:val="000000" w:themeColor="text1"/>
          <w:spacing w:val="-1"/>
        </w:rPr>
        <w:t xml:space="preserve"> </w:t>
      </w:r>
      <w:r w:rsidRPr="00CF01C6">
        <w:rPr>
          <w:color w:val="000000" w:themeColor="text1"/>
        </w:rPr>
        <w:t>create a literacy-rich</w:t>
      </w:r>
      <w:r w:rsidRPr="00CF01C6">
        <w:rPr>
          <w:color w:val="000000" w:themeColor="text1"/>
          <w:spacing w:val="1"/>
        </w:rPr>
        <w:t xml:space="preserve"> </w:t>
      </w:r>
      <w:r w:rsidRPr="00CF01C6">
        <w:rPr>
          <w:color w:val="000000" w:themeColor="text1"/>
        </w:rPr>
        <w:t>classro</w:t>
      </w:r>
      <w:r w:rsidRPr="00CF01C6">
        <w:rPr>
          <w:color w:val="000000" w:themeColor="text1"/>
          <w:spacing w:val="1"/>
        </w:rPr>
        <w:t>o</w:t>
      </w:r>
      <w:r w:rsidRPr="00CF01C6">
        <w:rPr>
          <w:color w:val="000000" w:themeColor="text1"/>
        </w:rPr>
        <w:t>m</w:t>
      </w:r>
      <w:r w:rsidRPr="00CF01C6">
        <w:rPr>
          <w:color w:val="000000" w:themeColor="text1"/>
          <w:spacing w:val="-2"/>
        </w:rPr>
        <w:t xml:space="preserve"> </w:t>
      </w:r>
      <w:r w:rsidRPr="00CF01C6">
        <w:rPr>
          <w:color w:val="000000" w:themeColor="text1"/>
        </w:rPr>
        <w:t>e</w:t>
      </w:r>
      <w:r w:rsidRPr="00CF01C6">
        <w:rPr>
          <w:color w:val="000000" w:themeColor="text1"/>
          <w:spacing w:val="1"/>
        </w:rPr>
        <w:t>nv</w:t>
      </w:r>
      <w:r w:rsidRPr="00CF01C6">
        <w:rPr>
          <w:color w:val="000000" w:themeColor="text1"/>
          <w:spacing w:val="-2"/>
        </w:rPr>
        <w:t>i</w:t>
      </w:r>
      <w:r w:rsidRPr="00CF01C6">
        <w:rPr>
          <w:color w:val="000000" w:themeColor="text1"/>
        </w:rPr>
        <w:t>ro</w:t>
      </w:r>
      <w:r w:rsidRPr="00CF01C6">
        <w:rPr>
          <w:color w:val="000000" w:themeColor="text1"/>
          <w:spacing w:val="1"/>
        </w:rPr>
        <w:t>n</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t</w:t>
      </w:r>
      <w:r w:rsidRPr="00CF01C6">
        <w:rPr>
          <w:color w:val="000000" w:themeColor="text1"/>
          <w:spacing w:val="1"/>
        </w:rPr>
        <w:t>h</w:t>
      </w:r>
      <w:r w:rsidRPr="00CF01C6">
        <w:rPr>
          <w:color w:val="000000" w:themeColor="text1"/>
        </w:rPr>
        <w:t>at f</w:t>
      </w:r>
      <w:r w:rsidRPr="00CF01C6">
        <w:rPr>
          <w:color w:val="000000" w:themeColor="text1"/>
          <w:spacing w:val="1"/>
        </w:rPr>
        <w:t>o</w:t>
      </w:r>
      <w:r w:rsidRPr="00CF01C6">
        <w:rPr>
          <w:color w:val="000000" w:themeColor="text1"/>
        </w:rPr>
        <w:t>sters a</w:t>
      </w:r>
      <w:r w:rsidRPr="00CF01C6">
        <w:rPr>
          <w:color w:val="000000" w:themeColor="text1"/>
          <w:spacing w:val="1"/>
        </w:rPr>
        <w:t>n</w:t>
      </w:r>
      <w:r w:rsidRPr="00CF01C6">
        <w:rPr>
          <w:color w:val="000000" w:themeColor="text1"/>
        </w:rPr>
        <w:t>d s</w:t>
      </w:r>
      <w:r w:rsidRPr="00CF01C6">
        <w:rPr>
          <w:color w:val="000000" w:themeColor="text1"/>
          <w:spacing w:val="1"/>
        </w:rPr>
        <w:t>u</w:t>
      </w:r>
      <w:r w:rsidRPr="00CF01C6">
        <w:rPr>
          <w:color w:val="000000" w:themeColor="text1"/>
        </w:rPr>
        <w:t>pp</w:t>
      </w:r>
      <w:r w:rsidRPr="00CF01C6">
        <w:rPr>
          <w:color w:val="000000" w:themeColor="text1"/>
          <w:spacing w:val="1"/>
        </w:rPr>
        <w:t>o</w:t>
      </w:r>
      <w:r w:rsidRPr="00CF01C6">
        <w:rPr>
          <w:color w:val="000000" w:themeColor="text1"/>
        </w:rPr>
        <w:t xml:space="preserve">rts </w:t>
      </w:r>
      <w:r w:rsidRPr="00CF01C6">
        <w:rPr>
          <w:color w:val="000000" w:themeColor="text1"/>
          <w:spacing w:val="-2"/>
        </w:rPr>
        <w:t>t</w:t>
      </w:r>
      <w:r w:rsidRPr="00CF01C6">
        <w:rPr>
          <w:color w:val="000000" w:themeColor="text1"/>
          <w:spacing w:val="-1"/>
        </w:rPr>
        <w:t>h</w:t>
      </w:r>
      <w:r w:rsidRPr="00CF01C6">
        <w:rPr>
          <w:color w:val="000000" w:themeColor="text1"/>
        </w:rPr>
        <w:t xml:space="preserve">e literacy </w:t>
      </w:r>
      <w:r w:rsidRPr="00CF01C6">
        <w:rPr>
          <w:color w:val="000000" w:themeColor="text1"/>
          <w:spacing w:val="1"/>
        </w:rPr>
        <w:t>d</w:t>
      </w:r>
      <w:r w:rsidRPr="00CF01C6">
        <w:rPr>
          <w:color w:val="000000" w:themeColor="text1"/>
        </w:rPr>
        <w:t>e</w:t>
      </w:r>
      <w:r w:rsidRPr="00CF01C6">
        <w:rPr>
          <w:color w:val="000000" w:themeColor="text1"/>
          <w:spacing w:val="1"/>
        </w:rPr>
        <w:t>v</w:t>
      </w:r>
      <w:r w:rsidRPr="00CF01C6">
        <w:rPr>
          <w:color w:val="000000" w:themeColor="text1"/>
        </w:rPr>
        <w:t>e</w:t>
      </w:r>
      <w:r w:rsidRPr="00CF01C6">
        <w:rPr>
          <w:color w:val="000000" w:themeColor="text1"/>
          <w:spacing w:val="-2"/>
        </w:rPr>
        <w:t>l</w:t>
      </w:r>
      <w:r w:rsidRPr="00CF01C6">
        <w:rPr>
          <w:color w:val="000000" w:themeColor="text1"/>
          <w:spacing w:val="1"/>
        </w:rPr>
        <w:t>op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of all st</w:t>
      </w:r>
      <w:r w:rsidRPr="00CF01C6">
        <w:rPr>
          <w:color w:val="000000" w:themeColor="text1"/>
          <w:spacing w:val="1"/>
        </w:rPr>
        <w:t>ud</w:t>
      </w:r>
      <w:r w:rsidRPr="00CF01C6">
        <w:rPr>
          <w:color w:val="000000" w:themeColor="text1"/>
          <w:spacing w:val="-1"/>
        </w:rPr>
        <w:t>e</w:t>
      </w:r>
      <w:r w:rsidRPr="00CF01C6">
        <w:rPr>
          <w:color w:val="000000" w:themeColor="text1"/>
          <w:spacing w:val="1"/>
        </w:rPr>
        <w:t>n</w:t>
      </w:r>
      <w:r w:rsidRPr="00CF01C6">
        <w:rPr>
          <w:color w:val="000000" w:themeColor="text1"/>
        </w:rPr>
        <w:t>ts,</w:t>
      </w:r>
      <w:r w:rsidRPr="00CF01C6">
        <w:rPr>
          <w:color w:val="000000" w:themeColor="text1"/>
          <w:spacing w:val="-1"/>
        </w:rPr>
        <w:t xml:space="preserve"> </w:t>
      </w:r>
      <w:r w:rsidRPr="00CF01C6">
        <w:rPr>
          <w:color w:val="000000" w:themeColor="text1"/>
        </w:rPr>
        <w:t>reflec</w:t>
      </w:r>
      <w:r w:rsidRPr="00CF01C6">
        <w:rPr>
          <w:color w:val="000000" w:themeColor="text1"/>
          <w:spacing w:val="-2"/>
        </w:rPr>
        <w:t>t</w:t>
      </w:r>
      <w:r w:rsidRPr="00CF01C6">
        <w:rPr>
          <w:color w:val="000000" w:themeColor="text1"/>
        </w:rPr>
        <w:t xml:space="preserve">s and </w:t>
      </w:r>
      <w:r w:rsidRPr="00CF01C6">
        <w:rPr>
          <w:color w:val="000000" w:themeColor="text1"/>
          <w:spacing w:val="1"/>
        </w:rPr>
        <w:t>v</w:t>
      </w:r>
      <w:r w:rsidRPr="00CF01C6">
        <w:rPr>
          <w:color w:val="000000" w:themeColor="text1"/>
        </w:rPr>
        <w:t>al</w:t>
      </w:r>
      <w:r w:rsidRPr="00CF01C6">
        <w:rPr>
          <w:color w:val="000000" w:themeColor="text1"/>
          <w:spacing w:val="1"/>
        </w:rPr>
        <w:t>u</w:t>
      </w:r>
      <w:r w:rsidRPr="00CF01C6">
        <w:rPr>
          <w:color w:val="000000" w:themeColor="text1"/>
        </w:rPr>
        <w:t>es cult</w:t>
      </w:r>
      <w:r w:rsidRPr="00CF01C6">
        <w:rPr>
          <w:color w:val="000000" w:themeColor="text1"/>
          <w:spacing w:val="1"/>
        </w:rPr>
        <w:t>u</w:t>
      </w:r>
      <w:r w:rsidRPr="00CF01C6">
        <w:rPr>
          <w:color w:val="000000" w:themeColor="text1"/>
        </w:rPr>
        <w:t xml:space="preserve">ral </w:t>
      </w:r>
      <w:r w:rsidRPr="00CF01C6">
        <w:rPr>
          <w:color w:val="000000" w:themeColor="text1"/>
          <w:spacing w:val="1"/>
        </w:rPr>
        <w:t>d</w:t>
      </w:r>
      <w:r w:rsidRPr="00CF01C6">
        <w:rPr>
          <w:color w:val="000000" w:themeColor="text1"/>
          <w:spacing w:val="-2"/>
        </w:rPr>
        <w:t>i</w:t>
      </w:r>
      <w:r w:rsidRPr="00CF01C6">
        <w:rPr>
          <w:color w:val="000000" w:themeColor="text1"/>
          <w:spacing w:val="1"/>
        </w:rPr>
        <w:t>v</w:t>
      </w:r>
      <w:r w:rsidRPr="00CF01C6">
        <w:rPr>
          <w:color w:val="000000" w:themeColor="text1"/>
        </w:rPr>
        <w:t>ersity, pr</w:t>
      </w:r>
      <w:r w:rsidRPr="00CF01C6">
        <w:rPr>
          <w:color w:val="000000" w:themeColor="text1"/>
          <w:spacing w:val="1"/>
        </w:rPr>
        <w:t>o</w:t>
      </w:r>
      <w:r w:rsidRPr="00CF01C6">
        <w:rPr>
          <w:color w:val="000000" w:themeColor="text1"/>
          <w:spacing w:val="-2"/>
        </w:rPr>
        <w:t>m</w:t>
      </w:r>
      <w:r w:rsidRPr="00CF01C6">
        <w:rPr>
          <w:color w:val="000000" w:themeColor="text1"/>
          <w:spacing w:val="1"/>
        </w:rPr>
        <w:t>o</w:t>
      </w:r>
      <w:r w:rsidRPr="00CF01C6">
        <w:rPr>
          <w:color w:val="000000" w:themeColor="text1"/>
        </w:rPr>
        <w:t>tes respect for all rea</w:t>
      </w:r>
      <w:r w:rsidRPr="00CF01C6">
        <w:rPr>
          <w:color w:val="000000" w:themeColor="text1"/>
          <w:spacing w:val="1"/>
        </w:rPr>
        <w:t>d</w:t>
      </w:r>
      <w:r w:rsidRPr="00CF01C6">
        <w:rPr>
          <w:color w:val="000000" w:themeColor="text1"/>
        </w:rPr>
        <w:t>ers at all le</w:t>
      </w:r>
      <w:r w:rsidRPr="00CF01C6">
        <w:rPr>
          <w:color w:val="000000" w:themeColor="text1"/>
          <w:spacing w:val="1"/>
        </w:rPr>
        <w:t>v</w:t>
      </w:r>
      <w:r w:rsidRPr="00CF01C6">
        <w:rPr>
          <w:color w:val="000000" w:themeColor="text1"/>
        </w:rPr>
        <w:t>els</w:t>
      </w:r>
      <w:r w:rsidRPr="00CF01C6">
        <w:rPr>
          <w:color w:val="000000" w:themeColor="text1"/>
          <w:spacing w:val="-1"/>
        </w:rPr>
        <w:t xml:space="preserve"> </w:t>
      </w:r>
      <w:r w:rsidRPr="00CF01C6">
        <w:rPr>
          <w:color w:val="000000" w:themeColor="text1"/>
          <w:spacing w:val="1"/>
        </w:rPr>
        <w:t>o</w:t>
      </w:r>
      <w:r w:rsidRPr="00CF01C6">
        <w:rPr>
          <w:color w:val="000000" w:themeColor="text1"/>
        </w:rPr>
        <w:t>f rea</w:t>
      </w:r>
      <w:r w:rsidRPr="00CF01C6">
        <w:rPr>
          <w:color w:val="000000" w:themeColor="text1"/>
          <w:spacing w:val="1"/>
        </w:rPr>
        <w:t>d</w:t>
      </w:r>
      <w:r w:rsidRPr="00CF01C6">
        <w:rPr>
          <w:color w:val="000000" w:themeColor="text1"/>
        </w:rPr>
        <w:t>ing proficie</w:t>
      </w:r>
      <w:r w:rsidRPr="00CF01C6">
        <w:rPr>
          <w:color w:val="000000" w:themeColor="text1"/>
          <w:spacing w:val="1"/>
        </w:rPr>
        <w:t>n</w:t>
      </w:r>
      <w:r w:rsidRPr="00CF01C6">
        <w:rPr>
          <w:color w:val="000000" w:themeColor="text1"/>
        </w:rPr>
        <w:t>cy,</w:t>
      </w:r>
      <w:r w:rsidRPr="00CF01C6">
        <w:rPr>
          <w:color w:val="000000" w:themeColor="text1"/>
          <w:spacing w:val="-1"/>
        </w:rPr>
        <w:t xml:space="preserve"> </w:t>
      </w:r>
      <w:r w:rsidRPr="00CF01C6">
        <w:rPr>
          <w:color w:val="000000" w:themeColor="text1"/>
          <w:spacing w:val="1"/>
        </w:rPr>
        <w:t>p</w:t>
      </w:r>
      <w:r w:rsidRPr="00CF01C6">
        <w:rPr>
          <w:color w:val="000000" w:themeColor="text1"/>
          <w:spacing w:val="-1"/>
        </w:rPr>
        <w:t>r</w:t>
      </w:r>
      <w:r w:rsidRPr="00CF01C6">
        <w:rPr>
          <w:color w:val="000000" w:themeColor="text1"/>
          <w:spacing w:val="1"/>
        </w:rPr>
        <w:t>o</w:t>
      </w:r>
      <w:r w:rsidRPr="00CF01C6">
        <w:rPr>
          <w:color w:val="000000" w:themeColor="text1"/>
          <w:spacing w:val="-2"/>
        </w:rPr>
        <w:t>m</w:t>
      </w:r>
      <w:r w:rsidRPr="00CF01C6">
        <w:rPr>
          <w:color w:val="000000" w:themeColor="text1"/>
          <w:spacing w:val="1"/>
        </w:rPr>
        <w:t>o</w:t>
      </w:r>
      <w:r w:rsidRPr="00CF01C6">
        <w:rPr>
          <w:color w:val="000000" w:themeColor="text1"/>
        </w:rPr>
        <w:t>tes t</w:t>
      </w:r>
      <w:r w:rsidRPr="00CF01C6">
        <w:rPr>
          <w:color w:val="000000" w:themeColor="text1"/>
          <w:spacing w:val="1"/>
        </w:rPr>
        <w:t>h</w:t>
      </w:r>
      <w:r w:rsidRPr="00CF01C6">
        <w:rPr>
          <w:color w:val="000000" w:themeColor="text1"/>
        </w:rPr>
        <w:t>e inv</w:t>
      </w:r>
      <w:r w:rsidRPr="00CF01C6">
        <w:rPr>
          <w:color w:val="000000" w:themeColor="text1"/>
          <w:spacing w:val="1"/>
        </w:rPr>
        <w:t>o</w:t>
      </w:r>
      <w:r w:rsidRPr="00CF01C6">
        <w:rPr>
          <w:color w:val="000000" w:themeColor="text1"/>
        </w:rPr>
        <w:t>l</w:t>
      </w:r>
      <w:r w:rsidRPr="00CF01C6">
        <w:rPr>
          <w:color w:val="000000" w:themeColor="text1"/>
          <w:spacing w:val="1"/>
        </w:rPr>
        <w:t>v</w:t>
      </w:r>
      <w:r w:rsidRPr="00CF01C6">
        <w:rPr>
          <w:color w:val="000000" w:themeColor="text1"/>
        </w:rPr>
        <w:t>e</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 xml:space="preserve">t </w:t>
      </w:r>
      <w:r w:rsidRPr="00CF01C6">
        <w:rPr>
          <w:color w:val="000000" w:themeColor="text1"/>
          <w:spacing w:val="1"/>
        </w:rPr>
        <w:t>o</w:t>
      </w:r>
      <w:r w:rsidRPr="00CF01C6">
        <w:rPr>
          <w:color w:val="000000" w:themeColor="text1"/>
        </w:rPr>
        <w:t>f</w:t>
      </w:r>
      <w:r w:rsidRPr="00CF01C6">
        <w:rPr>
          <w:color w:val="000000" w:themeColor="text1"/>
          <w:spacing w:val="-1"/>
        </w:rPr>
        <w:t xml:space="preserve"> </w:t>
      </w:r>
      <w:r w:rsidRPr="00CF01C6">
        <w:rPr>
          <w:color w:val="000000" w:themeColor="text1"/>
        </w:rPr>
        <w:t>f</w:t>
      </w:r>
      <w:r w:rsidRPr="00CF01C6">
        <w:rPr>
          <w:color w:val="000000" w:themeColor="text1"/>
          <w:spacing w:val="-1"/>
        </w:rPr>
        <w:t>a</w:t>
      </w:r>
      <w:r w:rsidRPr="00CF01C6">
        <w:rPr>
          <w:color w:val="000000" w:themeColor="text1"/>
        </w:rPr>
        <w:t xml:space="preserve">milies and </w:t>
      </w:r>
      <w:r w:rsidRPr="00CF01C6">
        <w:rPr>
          <w:color w:val="000000" w:themeColor="text1"/>
          <w:spacing w:val="-2"/>
        </w:rPr>
        <w:t>m</w:t>
      </w:r>
      <w:r w:rsidRPr="00CF01C6">
        <w:rPr>
          <w:color w:val="000000" w:themeColor="text1"/>
          <w:spacing w:val="1"/>
        </w:rPr>
        <w:t>e</w:t>
      </w:r>
      <w:r w:rsidRPr="00CF01C6">
        <w:rPr>
          <w:color w:val="000000" w:themeColor="text1"/>
          <w:spacing w:val="-2"/>
        </w:rPr>
        <w:t>m</w:t>
      </w:r>
      <w:r w:rsidRPr="00CF01C6">
        <w:rPr>
          <w:color w:val="000000" w:themeColor="text1"/>
          <w:spacing w:val="1"/>
        </w:rPr>
        <w:t>b</w:t>
      </w:r>
      <w:r w:rsidRPr="00CF01C6">
        <w:rPr>
          <w:color w:val="000000" w:themeColor="text1"/>
        </w:rPr>
        <w:t xml:space="preserve">ers of the </w:t>
      </w:r>
      <w:r w:rsidRPr="00CF01C6">
        <w:rPr>
          <w:color w:val="000000" w:themeColor="text1"/>
          <w:spacing w:val="-1"/>
        </w:rPr>
        <w:t>c</w:t>
      </w:r>
      <w:r w:rsidRPr="00CF01C6">
        <w:rPr>
          <w:color w:val="000000" w:themeColor="text1"/>
          <w:spacing w:val="1"/>
        </w:rPr>
        <w:t>o</w:t>
      </w:r>
      <w:r w:rsidRPr="00CF01C6">
        <w:rPr>
          <w:color w:val="000000" w:themeColor="text1"/>
        </w:rPr>
        <w:t>m</w:t>
      </w:r>
      <w:r w:rsidRPr="00CF01C6">
        <w:rPr>
          <w:color w:val="000000" w:themeColor="text1"/>
          <w:spacing w:val="-2"/>
        </w:rPr>
        <w:t>m</w:t>
      </w:r>
      <w:r w:rsidRPr="00CF01C6">
        <w:rPr>
          <w:color w:val="000000" w:themeColor="text1"/>
        </w:rPr>
        <w:t>unity at lar</w:t>
      </w:r>
      <w:r w:rsidRPr="00CF01C6">
        <w:rPr>
          <w:color w:val="000000" w:themeColor="text1"/>
          <w:spacing w:val="1"/>
        </w:rPr>
        <w:t>g</w:t>
      </w:r>
      <w:r w:rsidRPr="00CF01C6">
        <w:rPr>
          <w:color w:val="000000" w:themeColor="text1"/>
        </w:rPr>
        <w:t xml:space="preserve">e </w:t>
      </w:r>
      <w:r w:rsidRPr="00CF01C6">
        <w:rPr>
          <w:color w:val="000000" w:themeColor="text1"/>
          <w:spacing w:val="-2"/>
        </w:rPr>
        <w:t>i</w:t>
      </w:r>
      <w:r w:rsidRPr="00CF01C6">
        <w:rPr>
          <w:color w:val="000000" w:themeColor="text1"/>
        </w:rPr>
        <w:t>n</w:t>
      </w:r>
      <w:r w:rsidRPr="00CF01C6">
        <w:rPr>
          <w:color w:val="000000" w:themeColor="text1"/>
          <w:spacing w:val="1"/>
        </w:rPr>
        <w:t xml:space="preserve"> </w:t>
      </w:r>
      <w:r w:rsidRPr="00CF01C6">
        <w:rPr>
          <w:color w:val="000000" w:themeColor="text1"/>
        </w:rPr>
        <w:t>stu</w:t>
      </w:r>
      <w:r w:rsidRPr="00CF01C6">
        <w:rPr>
          <w:color w:val="000000" w:themeColor="text1"/>
          <w:spacing w:val="1"/>
        </w:rPr>
        <w:t>d</w:t>
      </w:r>
      <w:r w:rsidRPr="00CF01C6">
        <w:rPr>
          <w:color w:val="000000" w:themeColor="text1"/>
        </w:rPr>
        <w:t>ents' l</w:t>
      </w:r>
      <w:r w:rsidRPr="00CF01C6">
        <w:rPr>
          <w:color w:val="000000" w:themeColor="text1"/>
          <w:spacing w:val="1"/>
        </w:rPr>
        <w:t>i</w:t>
      </w:r>
      <w:r w:rsidRPr="00CF01C6">
        <w:rPr>
          <w:color w:val="000000" w:themeColor="text1"/>
        </w:rPr>
        <w:t xml:space="preserve">teracy </w:t>
      </w:r>
      <w:r w:rsidRPr="00CF01C6">
        <w:rPr>
          <w:color w:val="000000" w:themeColor="text1"/>
          <w:spacing w:val="1"/>
        </w:rPr>
        <w:t>d</w:t>
      </w:r>
      <w:r w:rsidRPr="00CF01C6">
        <w:rPr>
          <w:color w:val="000000" w:themeColor="text1"/>
        </w:rPr>
        <w:t>evel</w:t>
      </w:r>
      <w:r w:rsidRPr="00CF01C6">
        <w:rPr>
          <w:color w:val="000000" w:themeColor="text1"/>
          <w:spacing w:val="1"/>
        </w:rPr>
        <w:t>op</w:t>
      </w:r>
      <w:r w:rsidRPr="00CF01C6">
        <w:rPr>
          <w:color w:val="000000" w:themeColor="text1"/>
          <w:spacing w:val="-2"/>
        </w:rPr>
        <w:t>m</w:t>
      </w:r>
      <w:r w:rsidRPr="00CF01C6">
        <w:rPr>
          <w:color w:val="000000" w:themeColor="text1"/>
        </w:rPr>
        <w:t>e</w:t>
      </w:r>
      <w:r w:rsidRPr="00CF01C6">
        <w:rPr>
          <w:color w:val="000000" w:themeColor="text1"/>
          <w:spacing w:val="1"/>
        </w:rPr>
        <w:t>n</w:t>
      </w:r>
      <w:r w:rsidRPr="00CF01C6">
        <w:rPr>
          <w:color w:val="000000" w:themeColor="text1"/>
        </w:rPr>
        <w:t>t, and e</w:t>
      </w:r>
      <w:r w:rsidRPr="00CF01C6">
        <w:rPr>
          <w:color w:val="000000" w:themeColor="text1"/>
          <w:spacing w:val="1"/>
        </w:rPr>
        <w:t>ng</w:t>
      </w:r>
      <w:r w:rsidRPr="00CF01C6">
        <w:rPr>
          <w:color w:val="000000" w:themeColor="text1"/>
          <w:spacing w:val="-1"/>
        </w:rPr>
        <w:t>a</w:t>
      </w:r>
      <w:r w:rsidRPr="00CF01C6">
        <w:rPr>
          <w:color w:val="000000" w:themeColor="text1"/>
          <w:spacing w:val="1"/>
        </w:rPr>
        <w:t>g</w:t>
      </w:r>
      <w:r w:rsidRPr="00CF01C6">
        <w:rPr>
          <w:color w:val="000000" w:themeColor="text1"/>
        </w:rPr>
        <w:t>es all</w:t>
      </w:r>
      <w:r w:rsidRPr="00CF01C6">
        <w:rPr>
          <w:color w:val="000000" w:themeColor="text1"/>
          <w:spacing w:val="-1"/>
        </w:rPr>
        <w:t xml:space="preserve"> </w:t>
      </w:r>
      <w:r w:rsidRPr="00CF01C6">
        <w:rPr>
          <w:color w:val="000000" w:themeColor="text1"/>
        </w:rPr>
        <w:t>stu</w:t>
      </w:r>
      <w:r w:rsidRPr="00CF01C6">
        <w:rPr>
          <w:color w:val="000000" w:themeColor="text1"/>
          <w:spacing w:val="1"/>
        </w:rPr>
        <w:t>d</w:t>
      </w:r>
      <w:r w:rsidRPr="00CF01C6">
        <w:rPr>
          <w:color w:val="000000" w:themeColor="text1"/>
        </w:rPr>
        <w:t>e</w:t>
      </w:r>
      <w:r w:rsidRPr="00CF01C6">
        <w:rPr>
          <w:color w:val="000000" w:themeColor="text1"/>
          <w:spacing w:val="1"/>
        </w:rPr>
        <w:t>n</w:t>
      </w:r>
      <w:r w:rsidRPr="00CF01C6">
        <w:rPr>
          <w:color w:val="000000" w:themeColor="text1"/>
        </w:rPr>
        <w:t>ts as a</w:t>
      </w:r>
      <w:r w:rsidRPr="00CF01C6">
        <w:rPr>
          <w:color w:val="000000" w:themeColor="text1"/>
          <w:spacing w:val="1"/>
        </w:rPr>
        <w:t>g</w:t>
      </w:r>
      <w:r w:rsidRPr="00CF01C6">
        <w:rPr>
          <w:color w:val="000000" w:themeColor="text1"/>
        </w:rPr>
        <w:t>e</w:t>
      </w:r>
      <w:r w:rsidRPr="00CF01C6">
        <w:rPr>
          <w:color w:val="000000" w:themeColor="text1"/>
          <w:spacing w:val="1"/>
        </w:rPr>
        <w:t>n</w:t>
      </w:r>
      <w:r w:rsidRPr="00CF01C6">
        <w:rPr>
          <w:color w:val="000000" w:themeColor="text1"/>
        </w:rPr>
        <w:t>ts in</w:t>
      </w:r>
      <w:r w:rsidRPr="00CF01C6">
        <w:rPr>
          <w:color w:val="000000" w:themeColor="text1"/>
          <w:spacing w:val="1"/>
        </w:rPr>
        <w:t xml:space="preserve"> </w:t>
      </w:r>
      <w:r w:rsidRPr="00CF01C6">
        <w:rPr>
          <w:color w:val="000000" w:themeColor="text1"/>
        </w:rPr>
        <w:t>t</w:t>
      </w:r>
      <w:r w:rsidRPr="00CF01C6">
        <w:rPr>
          <w:color w:val="000000" w:themeColor="text1"/>
          <w:spacing w:val="1"/>
        </w:rPr>
        <w:t>h</w:t>
      </w:r>
      <w:r w:rsidRPr="00CF01C6">
        <w:rPr>
          <w:color w:val="000000" w:themeColor="text1"/>
        </w:rPr>
        <w:t>e</w:t>
      </w:r>
      <w:r w:rsidRPr="00CF01C6">
        <w:rPr>
          <w:color w:val="000000" w:themeColor="text1"/>
          <w:spacing w:val="-2"/>
        </w:rPr>
        <w:t>i</w:t>
      </w:r>
      <w:r w:rsidRPr="00CF01C6">
        <w:rPr>
          <w:color w:val="000000" w:themeColor="text1"/>
        </w:rPr>
        <w:t>r</w:t>
      </w:r>
      <w:r w:rsidRPr="00CF01C6">
        <w:rPr>
          <w:color w:val="000000" w:themeColor="text1"/>
          <w:spacing w:val="-1"/>
        </w:rPr>
        <w:t xml:space="preserve"> </w:t>
      </w:r>
      <w:r w:rsidRPr="00CF01C6">
        <w:rPr>
          <w:color w:val="000000" w:themeColor="text1"/>
          <w:spacing w:val="1"/>
        </w:rPr>
        <w:t>o</w:t>
      </w:r>
      <w:r w:rsidRPr="00CF01C6">
        <w:rPr>
          <w:color w:val="000000" w:themeColor="text1"/>
          <w:spacing w:val="-1"/>
        </w:rPr>
        <w:t>w</w:t>
      </w:r>
      <w:r w:rsidRPr="00CF01C6">
        <w:rPr>
          <w:color w:val="000000" w:themeColor="text1"/>
        </w:rPr>
        <w:t>n</w:t>
      </w:r>
      <w:r w:rsidRPr="00CF01C6">
        <w:rPr>
          <w:color w:val="000000" w:themeColor="text1"/>
          <w:spacing w:val="1"/>
        </w:rPr>
        <w:t xml:space="preserve"> </w:t>
      </w:r>
      <w:r w:rsidRPr="00CF01C6">
        <w:rPr>
          <w:color w:val="000000" w:themeColor="text1"/>
        </w:rPr>
        <w:t>l</w:t>
      </w:r>
      <w:r w:rsidRPr="00CF01C6">
        <w:rPr>
          <w:color w:val="000000" w:themeColor="text1"/>
          <w:spacing w:val="-2"/>
        </w:rPr>
        <w:t>i</w:t>
      </w:r>
      <w:r w:rsidRPr="00CF01C6">
        <w:rPr>
          <w:color w:val="000000" w:themeColor="text1"/>
        </w:rPr>
        <w:t xml:space="preserve">teracy </w:t>
      </w:r>
      <w:r w:rsidRPr="00CF01C6">
        <w:rPr>
          <w:color w:val="000000" w:themeColor="text1"/>
          <w:spacing w:val="1"/>
        </w:rPr>
        <w:t>d</w:t>
      </w:r>
      <w:r w:rsidRPr="00CF01C6">
        <w:rPr>
          <w:color w:val="000000" w:themeColor="text1"/>
          <w:spacing w:val="-1"/>
        </w:rPr>
        <w:t>e</w:t>
      </w:r>
      <w:r w:rsidRPr="00CF01C6">
        <w:rPr>
          <w:color w:val="000000" w:themeColor="text1"/>
          <w:spacing w:val="1"/>
        </w:rPr>
        <w:t>v</w:t>
      </w:r>
      <w:r w:rsidRPr="00CF01C6">
        <w:rPr>
          <w:color w:val="000000" w:themeColor="text1"/>
        </w:rPr>
        <w:t>elopme</w:t>
      </w:r>
      <w:r w:rsidRPr="00CF01C6">
        <w:rPr>
          <w:color w:val="000000" w:themeColor="text1"/>
          <w:spacing w:val="1"/>
        </w:rPr>
        <w:t>n</w:t>
      </w:r>
      <w:r w:rsidRPr="00CF01C6">
        <w:rPr>
          <w:color w:val="000000" w:themeColor="text1"/>
        </w:rPr>
        <w:t>t.</w:t>
      </w:r>
    </w:p>
    <w:p w:rsidR="005D3133" w:rsidRPr="00096FA7" w:rsidRDefault="00096FA7" w:rsidP="00F0685A">
      <w:pPr>
        <w:pStyle w:val="Heading2"/>
        <w:numPr>
          <w:ilvl w:val="1"/>
          <w:numId w:val="121"/>
        </w:numPr>
      </w:pPr>
      <w:bookmarkStart w:id="23" w:name="_Toc197695587"/>
      <w:r w:rsidRPr="00096FA7">
        <w:t>2.12</w:t>
      </w:r>
      <w:r w:rsidR="002C07FE" w:rsidRPr="00096FA7">
        <w:t xml:space="preserve"> </w:t>
      </w:r>
      <w:r w:rsidRPr="00096FA7">
        <w:t xml:space="preserve"> The Performance Evidence: Collection from Courses</w:t>
      </w:r>
      <w:bookmarkEnd w:id="23"/>
    </w:p>
    <w:p w:rsidR="004E6F52" w:rsidRDefault="004E6F52" w:rsidP="004E6F52">
      <w:pPr>
        <w:pStyle w:val="ListBullet3"/>
        <w:numPr>
          <w:ilvl w:val="0"/>
          <w:numId w:val="0"/>
        </w:numPr>
        <w:ind w:left="72"/>
      </w:pPr>
    </w:p>
    <w:p w:rsidR="004E6F52" w:rsidRDefault="004E6F52" w:rsidP="004E6F52">
      <w:pPr>
        <w:pStyle w:val="ListBullet3"/>
        <w:numPr>
          <w:ilvl w:val="0"/>
          <w:numId w:val="0"/>
        </w:numPr>
        <w:ind w:left="72"/>
      </w:pPr>
      <w:r w:rsidRPr="006038A9">
        <w:t xml:space="preserve">The performance evidence is a collection of work across the span of the M.Ed. </w:t>
      </w:r>
      <w:r w:rsidR="004F10AE">
        <w:t>P</w:t>
      </w:r>
      <w:r w:rsidRPr="006038A9">
        <w:t xml:space="preserve">rogram that includes performance indicator ratings for four semesters, developed units of study, a classroom management plan, teaching videos and analyses, and various analytical papers and reflections.  This evidence is gathered through assignments in content methodology, assessment, and developmental courses and in practice through EDU 65950 Supervised Teaching and EDU 65930 Clinical Seminar/EDU 65935 Capstone Seminar.  It reflects how </w:t>
      </w:r>
      <w:r>
        <w:t>candidates</w:t>
      </w:r>
      <w:r w:rsidRPr="006038A9">
        <w:t xml:space="preserve"> integrate their academic, community, and spiritual development as a teacher, consistent with the conceptual framework of the M.Ed. program. The performance evidence serves as the </w:t>
      </w:r>
      <w:r w:rsidRPr="006038A9">
        <w:lastRenderedPageBreak/>
        <w:t>summative evaluation for the M.Ed. and coherently documents mastery o</w:t>
      </w:r>
      <w:r>
        <w:t>f the Developmental Standards.</w:t>
      </w:r>
    </w:p>
    <w:p w:rsidR="004E6F52" w:rsidRDefault="004E6F52" w:rsidP="004E6F52">
      <w:pPr>
        <w:pStyle w:val="ListBullet3"/>
        <w:numPr>
          <w:ilvl w:val="0"/>
          <w:numId w:val="0"/>
        </w:numPr>
        <w:ind w:left="72"/>
      </w:pPr>
    </w:p>
    <w:p w:rsidR="005D3133" w:rsidRDefault="004E6F52" w:rsidP="00096FA7">
      <w:pPr>
        <w:pStyle w:val="ListBullet3"/>
        <w:numPr>
          <w:ilvl w:val="0"/>
          <w:numId w:val="0"/>
        </w:numPr>
        <w:ind w:left="72"/>
        <w:sectPr w:rsidR="005D3133" w:rsidSect="00405E69">
          <w:type w:val="continuous"/>
          <w:pgSz w:w="12240" w:h="15840"/>
          <w:pgMar w:top="1440" w:right="1440" w:bottom="1440" w:left="1440" w:header="720" w:footer="1080" w:gutter="0"/>
          <w:cols w:space="720"/>
        </w:sectPr>
      </w:pPr>
      <w:r>
        <w:t>The two-year sequence of planning and assessment assignments that provide performance evidence is included below.  The two-year sequence of performance indicator ratings is included in Section 4</w:t>
      </w:r>
      <w:r w:rsidR="004F10AE">
        <w:t xml:space="preserve">: </w:t>
      </w:r>
      <w:r>
        <w:t>Professional Field Experienc</w:t>
      </w:r>
      <w:r w:rsidR="00096FA7">
        <w:t>es</w:t>
      </w:r>
      <w:r w:rsidR="00405E69">
        <w:t>.</w:t>
      </w:r>
    </w:p>
    <w:p w:rsidR="005D3133" w:rsidRPr="00365BEC" w:rsidRDefault="00096FA7" w:rsidP="00405E69">
      <w:pPr>
        <w:pStyle w:val="Heading3"/>
        <w:ind w:left="0" w:firstLine="720"/>
      </w:pPr>
      <w:bookmarkStart w:id="24" w:name="_Toc197695588"/>
      <w:r w:rsidRPr="00365BEC">
        <w:lastRenderedPageBreak/>
        <w:t>2.12.1 ACE Candidate Competencies in the Areas of Planning and Assessment</w:t>
      </w:r>
      <w:bookmarkEnd w:id="24"/>
    </w:p>
    <w:p w:rsidR="005D3133" w:rsidRDefault="005D3133"/>
    <w:p w:rsidR="004E6F52" w:rsidRDefault="004E6F52" w:rsidP="00405E69">
      <w:pPr>
        <w:ind w:left="720"/>
      </w:pPr>
      <w:r w:rsidRPr="000732C1">
        <w:t xml:space="preserve">Course assignments occurring over the two-year </w:t>
      </w:r>
      <w:r>
        <w:t>ACE Teaching Fellows M.Ed. P</w:t>
      </w:r>
      <w:r w:rsidRPr="000732C1">
        <w:t>rogram provide a sequence of opportunities for displaying compe</w:t>
      </w:r>
      <w:r>
        <w:t>tence in planning of</w:t>
      </w:r>
      <w:r w:rsidRPr="000732C1">
        <w:t xml:space="preserve"> instruction and assessment. </w:t>
      </w:r>
      <w:r>
        <w:t>The purpose of these assignments is to obtain evidence of candidate growth and proficiency across time in planning, assessment, and how these relate to instructional delivery as measured by InTASC standard criteria (see chart below).  </w:t>
      </w:r>
    </w:p>
    <w:p w:rsidR="004E6F52" w:rsidRDefault="004E6F52" w:rsidP="00405E69">
      <w:pPr>
        <w:ind w:left="720"/>
      </w:pPr>
    </w:p>
    <w:p w:rsidR="004E6F52" w:rsidRPr="00F71037" w:rsidRDefault="004E6F52" w:rsidP="00405E69">
      <w:pPr>
        <w:ind w:left="720"/>
      </w:pPr>
      <w:r w:rsidRPr="00F71037">
        <w:rPr>
          <w:shd w:val="clear" w:color="auto" w:fill="FFFFFF"/>
        </w:rPr>
        <w:t xml:space="preserve">During Summer I, candidates take courses in leveled (high school, middle school, elementary) general methods and seminars in their content area (MS/HS: English </w:t>
      </w:r>
      <w:r w:rsidR="004F10AE">
        <w:rPr>
          <w:shd w:val="clear" w:color="auto" w:fill="FFFFFF"/>
        </w:rPr>
        <w:t>l</w:t>
      </w:r>
      <w:r w:rsidRPr="00F71037">
        <w:rPr>
          <w:shd w:val="clear" w:color="auto" w:fill="FFFFFF"/>
        </w:rPr>
        <w:t xml:space="preserve">anguage </w:t>
      </w:r>
      <w:r w:rsidR="004F10AE">
        <w:rPr>
          <w:shd w:val="clear" w:color="auto" w:fill="FFFFFF"/>
        </w:rPr>
        <w:t>a</w:t>
      </w:r>
      <w:r w:rsidRPr="00F71037">
        <w:rPr>
          <w:shd w:val="clear" w:color="auto" w:fill="FFFFFF"/>
        </w:rPr>
        <w:t>rt</w:t>
      </w:r>
      <w:r w:rsidR="004F10AE">
        <w:rPr>
          <w:shd w:val="clear" w:color="auto" w:fill="FFFFFF"/>
        </w:rPr>
        <w:t>s</w:t>
      </w:r>
      <w:r w:rsidR="004F10AE" w:rsidRPr="00F71037">
        <w:rPr>
          <w:shd w:val="clear" w:color="auto" w:fill="FFFFFF"/>
        </w:rPr>
        <w:t xml:space="preserve"> </w:t>
      </w:r>
      <w:r w:rsidRPr="00F71037">
        <w:rPr>
          <w:shd w:val="clear" w:color="auto" w:fill="FFFFFF"/>
        </w:rPr>
        <w:t xml:space="preserve">, </w:t>
      </w:r>
      <w:r w:rsidR="004F10AE">
        <w:rPr>
          <w:shd w:val="clear" w:color="auto" w:fill="FFFFFF"/>
        </w:rPr>
        <w:t>s</w:t>
      </w:r>
      <w:r w:rsidRPr="00F71037">
        <w:rPr>
          <w:shd w:val="clear" w:color="auto" w:fill="FFFFFF"/>
        </w:rPr>
        <w:t xml:space="preserve">ocial </w:t>
      </w:r>
      <w:r w:rsidR="004F10AE">
        <w:rPr>
          <w:shd w:val="clear" w:color="auto" w:fill="FFFFFF"/>
        </w:rPr>
        <w:t>s</w:t>
      </w:r>
      <w:r w:rsidRPr="00F71037">
        <w:rPr>
          <w:shd w:val="clear" w:color="auto" w:fill="FFFFFF"/>
        </w:rPr>
        <w:t xml:space="preserve">tudies, </w:t>
      </w:r>
      <w:r w:rsidR="004F10AE">
        <w:rPr>
          <w:shd w:val="clear" w:color="auto" w:fill="FFFFFF"/>
        </w:rPr>
        <w:t>s</w:t>
      </w:r>
      <w:r w:rsidRPr="00F71037">
        <w:rPr>
          <w:shd w:val="clear" w:color="auto" w:fill="FFFFFF"/>
        </w:rPr>
        <w:t xml:space="preserve">cience, or </w:t>
      </w:r>
      <w:r w:rsidR="004F10AE">
        <w:rPr>
          <w:shd w:val="clear" w:color="auto" w:fill="FFFFFF"/>
        </w:rPr>
        <w:t>m</w:t>
      </w:r>
      <w:r w:rsidRPr="00F71037">
        <w:rPr>
          <w:shd w:val="clear" w:color="auto" w:fill="FFFFFF"/>
        </w:rPr>
        <w:t xml:space="preserve">athematics; Elementary: </w:t>
      </w:r>
      <w:r w:rsidR="004F10AE">
        <w:rPr>
          <w:shd w:val="clear" w:color="auto" w:fill="FFFFFF"/>
        </w:rPr>
        <w:t>r</w:t>
      </w:r>
      <w:r w:rsidRPr="00F71037">
        <w:rPr>
          <w:shd w:val="clear" w:color="auto" w:fill="FFFFFF"/>
        </w:rPr>
        <w:t>eading, math, and an introductory science and social studies course). Within combinations of these courses, candidates prepare their </w:t>
      </w:r>
      <w:r w:rsidRPr="00F71037">
        <w:rPr>
          <w:i/>
          <w:iCs/>
          <w:shd w:val="clear" w:color="auto" w:fill="FFFFFF"/>
        </w:rPr>
        <w:t>first unit plan </w:t>
      </w:r>
      <w:r w:rsidRPr="00F71037">
        <w:rPr>
          <w:shd w:val="clear" w:color="auto" w:fill="FFFFFF"/>
        </w:rPr>
        <w:t>and lesson plans. These assignments are assessed with an expectation that to PASS, the candidate is DEVELOPING in all rated categories. A year later and through a second summer content seminar, the candidates present a unit and specific lesson during an oral defense of planning. This time, the expectation to PASS reflects a combination of DEVELOPING and PROFICIENT ratings for specified criteria. Similarly, candidates demonstrate proficiency with assessment during the fall semester and through their content assessment course. By the final semester of the program, and through their content assessment course, the candidate now </w:t>
      </w:r>
      <w:r w:rsidRPr="00F71037">
        <w:rPr>
          <w:i/>
          <w:iCs/>
          <w:shd w:val="clear" w:color="auto" w:fill="FFFFFF"/>
        </w:rPr>
        <w:t>demonstrates teaching proficiency</w:t>
      </w:r>
      <w:r w:rsidRPr="00F71037">
        <w:rPr>
          <w:shd w:val="clear" w:color="auto" w:fill="FFFFFF"/>
        </w:rPr>
        <w:t>. This final assignment not only includes planned units of instruction and accompanying assessments but also includes video clips, annotations and student assessment samples that are analyzed and from which suggestions for improvements are proposed. Ideally, PROFICIENT ratings for all criteria are expected.</w:t>
      </w:r>
    </w:p>
    <w:p w:rsidR="004E6F52" w:rsidRDefault="004E6F52" w:rsidP="00405E69">
      <w:pPr>
        <w:ind w:left="720"/>
      </w:pPr>
    </w:p>
    <w:p w:rsidR="004E6F52" w:rsidRPr="006C5866" w:rsidRDefault="004E6F52" w:rsidP="00405E69">
      <w:pPr>
        <w:ind w:left="720"/>
      </w:pPr>
      <w:r>
        <w:t xml:space="preserve">Over the two-year span, there are ample opportunities provided should the candidate struggle in meeting expectations. Prior to submissions, formative feedback is provided; post submission, redos of problematic elements are required.  </w:t>
      </w:r>
    </w:p>
    <w:p w:rsidR="004E6F52" w:rsidRPr="001A1A22" w:rsidRDefault="004E6F52" w:rsidP="00405E69">
      <w:pPr>
        <w:ind w:left="720"/>
      </w:pPr>
    </w:p>
    <w:p w:rsidR="004E6F52" w:rsidRDefault="004E6F52" w:rsidP="00405E69">
      <w:pPr>
        <w:ind w:left="720"/>
      </w:pPr>
      <w:r>
        <w:t>This sequence shows that the</w:t>
      </w:r>
      <w:r w:rsidRPr="000732C1">
        <w:t xml:space="preserve"> number and specific criteria</w:t>
      </w:r>
      <w:r>
        <w:t xml:space="preserve"> for assignments</w:t>
      </w:r>
      <w:r w:rsidRPr="000732C1">
        <w:t xml:space="preserve"> are differentiated across the two years</w:t>
      </w:r>
      <w:r>
        <w:t>—they</w:t>
      </w:r>
      <w:r w:rsidRPr="000732C1">
        <w:t xml:space="preserve"> increase in number and shift in focus as the ACE Teacher </w:t>
      </w:r>
      <w:r>
        <w:t>C</w:t>
      </w:r>
      <w:r w:rsidRPr="000732C1">
        <w:t xml:space="preserve">andidate gains in experience.  </w:t>
      </w:r>
      <w:r>
        <w:t>Please see the accompanying charts and full rubric.</w:t>
      </w:r>
    </w:p>
    <w:p w:rsidR="005D3133" w:rsidRDefault="005D3133" w:rsidP="00405E69">
      <w:pPr>
        <w:ind w:left="720"/>
      </w:pPr>
    </w:p>
    <w:tbl>
      <w:tblPr>
        <w:tblStyle w:val="a4"/>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988"/>
      </w:tblGrid>
      <w:tr w:rsidR="005D3133">
        <w:tc>
          <w:tcPr>
            <w:tcW w:w="9805" w:type="dxa"/>
            <w:gridSpan w:val="2"/>
          </w:tcPr>
          <w:p w:rsidR="005D3133" w:rsidRDefault="00000000">
            <w:pPr>
              <w:pBdr>
                <w:top w:val="nil"/>
                <w:left w:val="nil"/>
                <w:bottom w:val="nil"/>
                <w:right w:val="nil"/>
                <w:between w:val="nil"/>
              </w:pBdr>
              <w:ind w:firstLine="0"/>
              <w:rPr>
                <w:rFonts w:ascii="Garamond" w:eastAsia="Garamond" w:hAnsi="Garamond" w:cs="Garamond"/>
                <w:color w:val="000000"/>
                <w:sz w:val="21"/>
                <w:szCs w:val="21"/>
              </w:rPr>
            </w:pPr>
            <w:r>
              <w:rPr>
                <w:rFonts w:ascii="Garamond" w:eastAsia="Garamond" w:hAnsi="Garamond" w:cs="Garamond"/>
                <w:color w:val="000000"/>
                <w:sz w:val="21"/>
                <w:szCs w:val="21"/>
              </w:rPr>
              <w:t>RELEVANT COURSES</w:t>
            </w:r>
          </w:p>
        </w:tc>
      </w:tr>
      <w:tr w:rsidR="005D3133">
        <w:tc>
          <w:tcPr>
            <w:tcW w:w="4817" w:type="dxa"/>
          </w:tcPr>
          <w:p w:rsidR="005D3133" w:rsidRDefault="00000000">
            <w:pPr>
              <w:pBdr>
                <w:top w:val="nil"/>
                <w:left w:val="nil"/>
                <w:bottom w:val="nil"/>
                <w:right w:val="nil"/>
                <w:between w:val="nil"/>
              </w:pBdr>
              <w:ind w:firstLine="0"/>
              <w:rPr>
                <w:rFonts w:ascii="Garamond" w:eastAsia="Garamond" w:hAnsi="Garamond" w:cs="Garamond"/>
                <w:color w:val="000000"/>
                <w:sz w:val="21"/>
                <w:szCs w:val="21"/>
              </w:rPr>
            </w:pPr>
            <w:r>
              <w:rPr>
                <w:rFonts w:ascii="Garamond" w:eastAsia="Garamond" w:hAnsi="Garamond" w:cs="Garamond"/>
                <w:color w:val="000000"/>
                <w:sz w:val="21"/>
                <w:szCs w:val="21"/>
              </w:rPr>
              <w:t>Methods Courses – Summer 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60256 – Foundations of High School Teaching</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60204 – Foundations of Middle School Teaching</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60102 – Effective Elementary Classroom Teaching</w:t>
            </w:r>
          </w:p>
          <w:p w:rsidR="005D3133" w:rsidRDefault="005D3133">
            <w:pPr>
              <w:pBdr>
                <w:top w:val="nil"/>
                <w:left w:val="nil"/>
                <w:bottom w:val="nil"/>
                <w:right w:val="nil"/>
                <w:between w:val="nil"/>
              </w:pBdr>
              <w:ind w:firstLine="0"/>
              <w:rPr>
                <w:rFonts w:ascii="Garamond" w:eastAsia="Garamond" w:hAnsi="Garamond" w:cs="Garamond"/>
                <w:b w:val="0"/>
                <w:color w:val="000000"/>
                <w:sz w:val="21"/>
                <w:szCs w:val="21"/>
              </w:rPr>
            </w:pPr>
          </w:p>
          <w:p w:rsidR="005D3133" w:rsidRDefault="00000000">
            <w:pPr>
              <w:pBdr>
                <w:top w:val="nil"/>
                <w:left w:val="nil"/>
                <w:bottom w:val="nil"/>
                <w:right w:val="nil"/>
                <w:between w:val="nil"/>
              </w:pBdr>
              <w:ind w:firstLine="0"/>
              <w:rPr>
                <w:rFonts w:ascii="Garamond" w:eastAsia="Garamond" w:hAnsi="Garamond" w:cs="Garamond"/>
                <w:color w:val="000000"/>
                <w:sz w:val="21"/>
                <w:szCs w:val="21"/>
              </w:rPr>
            </w:pPr>
            <w:r>
              <w:rPr>
                <w:rFonts w:ascii="Garamond" w:eastAsia="Garamond" w:hAnsi="Garamond" w:cs="Garamond"/>
                <w:color w:val="000000"/>
                <w:sz w:val="21"/>
                <w:szCs w:val="21"/>
              </w:rPr>
              <w:t>Content Courses – Summer 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60605 – ELA Content Seminar</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60625 – Social Studies Content Seminar</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60645 – Foreign Language Content Seminar</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60665 – Math Content Seminar</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60685 – Science Content Seminar</w:t>
            </w:r>
          </w:p>
          <w:p w:rsidR="005D3133" w:rsidRDefault="005D3133">
            <w:pPr>
              <w:pBdr>
                <w:top w:val="nil"/>
                <w:left w:val="nil"/>
                <w:bottom w:val="nil"/>
                <w:right w:val="nil"/>
                <w:between w:val="nil"/>
              </w:pBdr>
              <w:ind w:firstLine="0"/>
              <w:rPr>
                <w:rFonts w:ascii="Garamond" w:eastAsia="Garamond" w:hAnsi="Garamond" w:cs="Garamond"/>
                <w:b w:val="0"/>
                <w:color w:val="000000"/>
                <w:sz w:val="21"/>
                <w:szCs w:val="21"/>
              </w:rPr>
            </w:pP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60182 – Teaching of Reading (Elementary)</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60132 – Math in Elementary Education</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60192 – Science and Social Studies in the Elementary Grades</w:t>
            </w:r>
          </w:p>
        </w:tc>
        <w:tc>
          <w:tcPr>
            <w:tcW w:w="4988" w:type="dxa"/>
          </w:tcPr>
          <w:p w:rsidR="005D3133" w:rsidRDefault="00000000">
            <w:pPr>
              <w:pBdr>
                <w:top w:val="nil"/>
                <w:left w:val="nil"/>
                <w:bottom w:val="nil"/>
                <w:right w:val="nil"/>
                <w:between w:val="nil"/>
              </w:pBdr>
              <w:ind w:firstLine="0"/>
              <w:rPr>
                <w:rFonts w:ascii="Garamond" w:eastAsia="Garamond" w:hAnsi="Garamond" w:cs="Garamond"/>
                <w:color w:val="000000"/>
                <w:sz w:val="21"/>
                <w:szCs w:val="21"/>
              </w:rPr>
            </w:pPr>
            <w:r>
              <w:rPr>
                <w:rFonts w:ascii="Garamond" w:eastAsia="Garamond" w:hAnsi="Garamond" w:cs="Garamond"/>
                <w:color w:val="000000"/>
                <w:sz w:val="21"/>
                <w:szCs w:val="21"/>
              </w:rPr>
              <w:lastRenderedPageBreak/>
              <w:t>Content Courses – Summer II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60705 – ELA Content Seminar II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60725 – Social Studies Content Seminar II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60745 – Foreign Language Content Seminar II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60765 – Math Content Seminar II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60785 – Science Content Seminar II</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60142 – Reading and Language Arts in Elementary</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60112 – Math in Elementary Education II</w:t>
            </w:r>
          </w:p>
          <w:p w:rsidR="005D3133" w:rsidRDefault="005D3133">
            <w:pPr>
              <w:pBdr>
                <w:top w:val="nil"/>
                <w:left w:val="nil"/>
                <w:bottom w:val="nil"/>
                <w:right w:val="nil"/>
                <w:between w:val="nil"/>
              </w:pBdr>
              <w:ind w:firstLine="0"/>
              <w:rPr>
                <w:rFonts w:ascii="Garamond" w:eastAsia="Garamond" w:hAnsi="Garamond" w:cs="Garamond"/>
                <w:b w:val="0"/>
                <w:color w:val="000000"/>
                <w:sz w:val="21"/>
                <w:szCs w:val="21"/>
              </w:rPr>
            </w:pPr>
          </w:p>
          <w:p w:rsidR="005D3133" w:rsidRDefault="00000000">
            <w:pPr>
              <w:pBdr>
                <w:top w:val="nil"/>
                <w:left w:val="nil"/>
                <w:bottom w:val="nil"/>
                <w:right w:val="nil"/>
                <w:between w:val="nil"/>
              </w:pBdr>
              <w:ind w:firstLine="0"/>
              <w:rPr>
                <w:rFonts w:ascii="Garamond" w:eastAsia="Garamond" w:hAnsi="Garamond" w:cs="Garamond"/>
                <w:color w:val="000000"/>
                <w:sz w:val="21"/>
                <w:szCs w:val="21"/>
              </w:rPr>
            </w:pPr>
            <w:r>
              <w:rPr>
                <w:rFonts w:ascii="Garamond" w:eastAsia="Garamond" w:hAnsi="Garamond" w:cs="Garamond"/>
                <w:color w:val="000000"/>
                <w:sz w:val="21"/>
                <w:szCs w:val="21"/>
              </w:rPr>
              <w:t>Content Assessment Courses – Final Semester</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60715 – ELA Content Assessment</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60735 – Social Studies Content Assessment</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lastRenderedPageBreak/>
              <w:t>EDU 60755 – Foreign Language Content Assessment</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60775 – Math Content Assessment</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60795 – Science Content Assessment</w:t>
            </w:r>
          </w:p>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EDU 60172 – Assessment in Elementary Education</w:t>
            </w:r>
          </w:p>
        </w:tc>
      </w:tr>
      <w:tr w:rsidR="005D3133">
        <w:tc>
          <w:tcPr>
            <w:tcW w:w="9805" w:type="dxa"/>
            <w:gridSpan w:val="2"/>
          </w:tcPr>
          <w:p w:rsidR="005D3133" w:rsidRDefault="00000000">
            <w:pPr>
              <w:pBdr>
                <w:top w:val="nil"/>
                <w:left w:val="nil"/>
                <w:bottom w:val="nil"/>
                <w:right w:val="nil"/>
                <w:between w:val="nil"/>
              </w:pBdr>
              <w:ind w:firstLine="0"/>
              <w:rPr>
                <w:rFonts w:ascii="Garamond" w:eastAsia="Garamond" w:hAnsi="Garamond" w:cs="Garamond"/>
                <w:color w:val="000000"/>
                <w:sz w:val="21"/>
                <w:szCs w:val="21"/>
              </w:rPr>
            </w:pPr>
            <w:r>
              <w:rPr>
                <w:rFonts w:ascii="Garamond" w:eastAsia="Garamond" w:hAnsi="Garamond" w:cs="Garamond"/>
                <w:color w:val="000000"/>
                <w:sz w:val="21"/>
                <w:szCs w:val="21"/>
              </w:rPr>
              <w:lastRenderedPageBreak/>
              <w:t>RELEVANT InTASC STANDARDS</w:t>
            </w:r>
          </w:p>
        </w:tc>
      </w:tr>
      <w:tr w:rsidR="005D3133">
        <w:tc>
          <w:tcPr>
            <w:tcW w:w="9805" w:type="dxa"/>
            <w:gridSpan w:val="2"/>
          </w:tcPr>
          <w:p w:rsidR="005D3133" w:rsidRPr="00CF3A05" w:rsidRDefault="00000000">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Standard #4: Content Knowledge: The teacher understands the central concepts, tools of inquiry, and structures of the discipline(s) he or she teaches and creates learning experiences that make these aspects of the discipline accessible and meaningful for learners to assure mastery of the content.</w:t>
            </w:r>
          </w:p>
          <w:p w:rsidR="005D3133" w:rsidRPr="00CF3A05" w:rsidRDefault="005D3133">
            <w:pPr>
              <w:pBdr>
                <w:top w:val="nil"/>
                <w:left w:val="nil"/>
                <w:bottom w:val="nil"/>
                <w:right w:val="nil"/>
                <w:between w:val="nil"/>
              </w:pBdr>
              <w:ind w:firstLine="0"/>
              <w:rPr>
                <w:rFonts w:ascii="Garamond" w:eastAsia="Garamond" w:hAnsi="Garamond" w:cs="Garamond"/>
                <w:b w:val="0"/>
                <w:color w:val="000000" w:themeColor="text1"/>
                <w:sz w:val="21"/>
                <w:szCs w:val="21"/>
              </w:rPr>
            </w:pPr>
          </w:p>
          <w:p w:rsidR="005D3133" w:rsidRPr="00CF3A05" w:rsidRDefault="00000000">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Standard #6: Assessment. The teacher understands and uses multiple methods of assessment to engage learners in their own growth, to monitor learner progress, and to guide the teacher’s and learner’s decision making. </w:t>
            </w:r>
          </w:p>
          <w:p w:rsidR="005D3133" w:rsidRPr="00CF3A05" w:rsidRDefault="005D3133">
            <w:pPr>
              <w:pBdr>
                <w:top w:val="nil"/>
                <w:left w:val="nil"/>
                <w:bottom w:val="nil"/>
                <w:right w:val="nil"/>
                <w:between w:val="nil"/>
              </w:pBdr>
              <w:ind w:firstLine="0"/>
              <w:rPr>
                <w:rFonts w:ascii="Garamond" w:eastAsia="Garamond" w:hAnsi="Garamond" w:cs="Garamond"/>
                <w:b w:val="0"/>
                <w:color w:val="000000" w:themeColor="text1"/>
                <w:sz w:val="21"/>
                <w:szCs w:val="21"/>
              </w:rPr>
            </w:pPr>
          </w:p>
          <w:p w:rsidR="005D3133" w:rsidRPr="00CF3A05" w:rsidRDefault="00000000">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Standard #7: Planning for Instruction. The teacher plans instruction that supports every student in meeting rigorous learning goals by drawing upon knowledge of content areas, curriculum, cross-disciplinary skills, and pedagogy, as well as knowledge of learners and the community context. </w:t>
            </w:r>
          </w:p>
          <w:p w:rsidR="005D3133" w:rsidRPr="00CF3A05" w:rsidRDefault="005D3133">
            <w:pPr>
              <w:pBdr>
                <w:top w:val="nil"/>
                <w:left w:val="nil"/>
                <w:bottom w:val="nil"/>
                <w:right w:val="nil"/>
                <w:between w:val="nil"/>
              </w:pBdr>
              <w:ind w:firstLine="0"/>
              <w:rPr>
                <w:rFonts w:ascii="Garamond" w:eastAsia="Garamond" w:hAnsi="Garamond" w:cs="Garamond"/>
                <w:b w:val="0"/>
                <w:color w:val="000000" w:themeColor="text1"/>
                <w:sz w:val="21"/>
                <w:szCs w:val="21"/>
              </w:rPr>
            </w:pPr>
          </w:p>
          <w:p w:rsidR="005D3133" w:rsidRPr="00CF3A05" w:rsidRDefault="00000000">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Standard #8: Instructional Strategies. The teacher understands and uses a variety of instructional strategies to encourage learners to develop deep understanding of content areas and their connections, and to build skills to apply knowledge in meaningful ways.</w:t>
            </w:r>
          </w:p>
          <w:p w:rsidR="005D3133" w:rsidRPr="00CF3A05" w:rsidRDefault="005D3133">
            <w:pPr>
              <w:pBdr>
                <w:top w:val="nil"/>
                <w:left w:val="nil"/>
                <w:bottom w:val="nil"/>
                <w:right w:val="nil"/>
                <w:between w:val="nil"/>
              </w:pBdr>
              <w:ind w:firstLine="0"/>
              <w:rPr>
                <w:rFonts w:ascii="Garamond" w:eastAsia="Garamond" w:hAnsi="Garamond" w:cs="Garamond"/>
                <w:b w:val="0"/>
                <w:color w:val="000000" w:themeColor="text1"/>
                <w:sz w:val="21"/>
                <w:szCs w:val="21"/>
              </w:rPr>
            </w:pPr>
          </w:p>
          <w:p w:rsidR="005D3133" w:rsidRPr="00CF3A05" w:rsidRDefault="00000000">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Standard #9: Professional Learning and Ethical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rsidR="00CF3A05" w:rsidRPr="00CF3A05" w:rsidRDefault="00CF3A05">
            <w:pPr>
              <w:pBdr>
                <w:top w:val="nil"/>
                <w:left w:val="nil"/>
                <w:bottom w:val="nil"/>
                <w:right w:val="nil"/>
                <w:between w:val="nil"/>
              </w:pBdr>
              <w:ind w:firstLine="0"/>
              <w:rPr>
                <w:rFonts w:ascii="Garamond" w:eastAsia="Garamond" w:hAnsi="Garamond" w:cs="Garamond"/>
                <w:b w:val="0"/>
                <w:color w:val="000000" w:themeColor="text1"/>
                <w:sz w:val="21"/>
                <w:szCs w:val="21"/>
              </w:rPr>
            </w:pPr>
          </w:p>
          <w:p w:rsidR="00CF3A05" w:rsidRPr="00CF3A05" w:rsidRDefault="00CF3A05">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 xml:space="preserve">Standard #10: </w:t>
            </w:r>
            <w:r>
              <w:rPr>
                <w:rFonts w:ascii="Garamond" w:eastAsia="Garamond" w:hAnsi="Garamond" w:cs="Garamond"/>
                <w:b w:val="0"/>
                <w:color w:val="000000" w:themeColor="text1"/>
                <w:sz w:val="21"/>
                <w:szCs w:val="21"/>
              </w:rPr>
              <w:t xml:space="preserve">Leadership and Collaboration. </w:t>
            </w:r>
            <w:r w:rsidRPr="00CF3A05">
              <w:rPr>
                <w:rFonts w:ascii="Garamond" w:hAnsi="Garamond"/>
                <w:b w:val="0"/>
                <w:bCs/>
                <w:color w:val="000000" w:themeColor="text1"/>
                <w:sz w:val="21"/>
                <w:szCs w:val="21"/>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rsidR="005D3133" w:rsidRPr="00CF3A05" w:rsidRDefault="005D3133">
            <w:pPr>
              <w:pBdr>
                <w:top w:val="nil"/>
                <w:left w:val="nil"/>
                <w:bottom w:val="nil"/>
                <w:right w:val="nil"/>
                <w:between w:val="nil"/>
              </w:pBdr>
              <w:ind w:firstLine="0"/>
              <w:rPr>
                <w:rFonts w:ascii="Garamond" w:eastAsia="Garamond" w:hAnsi="Garamond" w:cs="Garamond"/>
                <w:b w:val="0"/>
                <w:color w:val="000000" w:themeColor="text1"/>
                <w:sz w:val="21"/>
                <w:szCs w:val="21"/>
              </w:rPr>
            </w:pPr>
          </w:p>
          <w:p w:rsidR="005D3133" w:rsidRPr="00CF3A05" w:rsidRDefault="00000000">
            <w:pPr>
              <w:pBdr>
                <w:top w:val="nil"/>
                <w:left w:val="nil"/>
                <w:bottom w:val="nil"/>
                <w:right w:val="nil"/>
                <w:between w:val="nil"/>
              </w:pBdr>
              <w:ind w:firstLine="0"/>
              <w:rPr>
                <w:rFonts w:ascii="Garamond" w:eastAsia="Garamond" w:hAnsi="Garamond" w:cs="Garamond"/>
                <w:b w:val="0"/>
                <w:color w:val="000000" w:themeColor="text1"/>
                <w:sz w:val="21"/>
                <w:szCs w:val="21"/>
              </w:rPr>
            </w:pPr>
            <w:r w:rsidRPr="00CF3A05">
              <w:rPr>
                <w:rFonts w:ascii="Garamond" w:eastAsia="Garamond" w:hAnsi="Garamond" w:cs="Garamond"/>
                <w:b w:val="0"/>
                <w:color w:val="000000" w:themeColor="text1"/>
                <w:sz w:val="21"/>
                <w:szCs w:val="21"/>
              </w:rPr>
              <w:t xml:space="preserve">* In addition to the above InTASC standards, the Alliance for Catholic Education's Teaching Fellows </w:t>
            </w:r>
            <w:r w:rsidR="004F10AE">
              <w:rPr>
                <w:rFonts w:ascii="Garamond" w:eastAsia="Garamond" w:hAnsi="Garamond" w:cs="Garamond"/>
                <w:b w:val="0"/>
                <w:color w:val="000000" w:themeColor="text1"/>
                <w:sz w:val="21"/>
                <w:szCs w:val="21"/>
              </w:rPr>
              <w:t>P</w:t>
            </w:r>
            <w:r w:rsidRPr="00CF3A05">
              <w:rPr>
                <w:rFonts w:ascii="Garamond" w:eastAsia="Garamond" w:hAnsi="Garamond" w:cs="Garamond"/>
                <w:b w:val="0"/>
                <w:color w:val="000000" w:themeColor="text1"/>
                <w:sz w:val="21"/>
                <w:szCs w:val="21"/>
              </w:rPr>
              <w:t>rogram also measure</w:t>
            </w:r>
            <w:r w:rsidR="004F10AE">
              <w:rPr>
                <w:rFonts w:ascii="Garamond" w:eastAsia="Garamond" w:hAnsi="Garamond" w:cs="Garamond"/>
                <w:b w:val="0"/>
                <w:color w:val="000000" w:themeColor="text1"/>
                <w:sz w:val="21"/>
                <w:szCs w:val="21"/>
              </w:rPr>
              <w:t>s</w:t>
            </w:r>
            <w:r w:rsidRPr="00CF3A05">
              <w:rPr>
                <w:rFonts w:ascii="Garamond" w:eastAsia="Garamond" w:hAnsi="Garamond" w:cs="Garamond"/>
                <w:b w:val="0"/>
                <w:color w:val="000000" w:themeColor="text1"/>
                <w:sz w:val="21"/>
                <w:szCs w:val="21"/>
              </w:rPr>
              <w:t xml:space="preserve"> professional dispositions, which are represented within the rubric.    </w:t>
            </w:r>
          </w:p>
        </w:tc>
      </w:tr>
    </w:tbl>
    <w:p w:rsidR="005D3133" w:rsidRDefault="005D3133">
      <w:pPr>
        <w:widowControl w:val="0"/>
        <w:pBdr>
          <w:top w:val="nil"/>
          <w:left w:val="nil"/>
          <w:bottom w:val="nil"/>
          <w:right w:val="nil"/>
          <w:between w:val="nil"/>
        </w:pBdr>
        <w:spacing w:line="276" w:lineRule="auto"/>
        <w:rPr>
          <w:rFonts w:ascii="Garamond" w:eastAsia="Garamond" w:hAnsi="Garamond" w:cs="Garamond"/>
          <w:color w:val="000000"/>
          <w:sz w:val="21"/>
          <w:szCs w:val="21"/>
        </w:rPr>
      </w:pPr>
    </w:p>
    <w:tbl>
      <w:tblPr>
        <w:tblStyle w:val="a5"/>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2655"/>
        <w:gridCol w:w="1554"/>
        <w:gridCol w:w="1462"/>
        <w:gridCol w:w="67"/>
        <w:gridCol w:w="1547"/>
        <w:gridCol w:w="1522"/>
      </w:tblGrid>
      <w:tr w:rsidR="005D3133">
        <w:trPr>
          <w:trHeight w:val="225"/>
        </w:trPr>
        <w:tc>
          <w:tcPr>
            <w:tcW w:w="3567" w:type="dxa"/>
            <w:gridSpan w:val="2"/>
            <w:vMerge w:val="restart"/>
          </w:tcPr>
          <w:p w:rsidR="005D3133" w:rsidRDefault="005D3133">
            <w:pPr>
              <w:widowControl w:val="0"/>
              <w:pBdr>
                <w:top w:val="nil"/>
                <w:left w:val="nil"/>
                <w:bottom w:val="nil"/>
                <w:right w:val="nil"/>
                <w:between w:val="nil"/>
              </w:pBdr>
              <w:rPr>
                <w:color w:val="000000"/>
                <w:sz w:val="20"/>
                <w:szCs w:val="20"/>
              </w:rPr>
            </w:pPr>
          </w:p>
          <w:p w:rsidR="005D3133" w:rsidRDefault="00000000">
            <w:pPr>
              <w:widowControl w:val="0"/>
              <w:pBdr>
                <w:top w:val="nil"/>
                <w:left w:val="nil"/>
                <w:bottom w:val="nil"/>
                <w:right w:val="nil"/>
                <w:between w:val="nil"/>
              </w:pBdr>
              <w:ind w:left="110"/>
              <w:rPr>
                <w:b/>
                <w:color w:val="000000"/>
                <w:sz w:val="20"/>
                <w:szCs w:val="20"/>
              </w:rPr>
            </w:pPr>
            <w:r>
              <w:rPr>
                <w:b/>
                <w:color w:val="000000"/>
                <w:sz w:val="20"/>
                <w:szCs w:val="20"/>
              </w:rPr>
              <w:t>Semester and course</w:t>
            </w:r>
          </w:p>
        </w:tc>
        <w:tc>
          <w:tcPr>
            <w:tcW w:w="3071" w:type="dxa"/>
            <w:gridSpan w:val="3"/>
            <w:tcBorders>
              <w:bottom w:val="nil"/>
            </w:tcBorders>
          </w:tcPr>
          <w:p w:rsidR="005D3133" w:rsidRDefault="00000000">
            <w:pPr>
              <w:widowControl w:val="0"/>
              <w:pBdr>
                <w:top w:val="nil"/>
                <w:left w:val="nil"/>
                <w:bottom w:val="nil"/>
                <w:right w:val="nil"/>
                <w:between w:val="nil"/>
              </w:pBdr>
              <w:spacing w:line="205" w:lineRule="auto"/>
              <w:ind w:left="90" w:right="87"/>
              <w:jc w:val="center"/>
              <w:rPr>
                <w:color w:val="000000"/>
                <w:sz w:val="20"/>
                <w:szCs w:val="20"/>
              </w:rPr>
            </w:pPr>
            <w:r>
              <w:rPr>
                <w:color w:val="000000"/>
                <w:sz w:val="20"/>
                <w:szCs w:val="20"/>
              </w:rPr>
              <w:t>Year 1</w:t>
            </w:r>
          </w:p>
        </w:tc>
        <w:tc>
          <w:tcPr>
            <w:tcW w:w="3082" w:type="dxa"/>
            <w:gridSpan w:val="2"/>
            <w:tcBorders>
              <w:bottom w:val="nil"/>
            </w:tcBorders>
          </w:tcPr>
          <w:p w:rsidR="005D3133" w:rsidRDefault="00000000">
            <w:pPr>
              <w:widowControl w:val="0"/>
              <w:pBdr>
                <w:top w:val="nil"/>
                <w:left w:val="nil"/>
                <w:bottom w:val="nil"/>
                <w:right w:val="nil"/>
                <w:between w:val="nil"/>
              </w:pBdr>
              <w:spacing w:line="205" w:lineRule="auto"/>
              <w:ind w:left="183"/>
              <w:jc w:val="center"/>
              <w:rPr>
                <w:color w:val="000000"/>
                <w:sz w:val="20"/>
                <w:szCs w:val="20"/>
              </w:rPr>
            </w:pPr>
            <w:r>
              <w:rPr>
                <w:color w:val="000000"/>
                <w:sz w:val="20"/>
                <w:szCs w:val="20"/>
              </w:rPr>
              <w:t>Year II</w:t>
            </w:r>
          </w:p>
        </w:tc>
      </w:tr>
      <w:tr w:rsidR="005D3133">
        <w:trPr>
          <w:trHeight w:val="822"/>
        </w:trPr>
        <w:tc>
          <w:tcPr>
            <w:tcW w:w="3567" w:type="dxa"/>
            <w:gridSpan w:val="2"/>
            <w:vMerge/>
          </w:tcPr>
          <w:p w:rsidR="005D3133" w:rsidRDefault="005D3133">
            <w:pPr>
              <w:widowControl w:val="0"/>
              <w:pBdr>
                <w:top w:val="nil"/>
                <w:left w:val="nil"/>
                <w:bottom w:val="nil"/>
                <w:right w:val="nil"/>
                <w:between w:val="nil"/>
              </w:pBdr>
              <w:spacing w:line="276" w:lineRule="auto"/>
              <w:rPr>
                <w:color w:val="000000"/>
                <w:sz w:val="20"/>
                <w:szCs w:val="20"/>
              </w:rPr>
            </w:pPr>
          </w:p>
        </w:tc>
        <w:tc>
          <w:tcPr>
            <w:tcW w:w="1548" w:type="dxa"/>
            <w:tcBorders>
              <w:top w:val="nil"/>
            </w:tcBorders>
          </w:tcPr>
          <w:p w:rsidR="005D3133" w:rsidRDefault="00000000">
            <w:pPr>
              <w:widowControl w:val="0"/>
              <w:pBdr>
                <w:top w:val="nil"/>
                <w:left w:val="nil"/>
                <w:bottom w:val="nil"/>
                <w:right w:val="nil"/>
                <w:between w:val="nil"/>
              </w:pBdr>
              <w:ind w:right="8" w:firstLine="12"/>
              <w:jc w:val="center"/>
              <w:rPr>
                <w:color w:val="000000"/>
                <w:sz w:val="18"/>
                <w:szCs w:val="18"/>
              </w:rPr>
            </w:pPr>
            <w:r>
              <w:rPr>
                <w:color w:val="000000"/>
                <w:sz w:val="18"/>
                <w:szCs w:val="18"/>
              </w:rPr>
              <w:t>Summer Methods</w:t>
            </w:r>
          </w:p>
        </w:tc>
        <w:tc>
          <w:tcPr>
            <w:tcW w:w="1523" w:type="dxa"/>
            <w:gridSpan w:val="2"/>
            <w:tcBorders>
              <w:top w:val="nil"/>
            </w:tcBorders>
          </w:tcPr>
          <w:p w:rsidR="005D3133" w:rsidRDefault="00000000">
            <w:pPr>
              <w:widowControl w:val="0"/>
              <w:pBdr>
                <w:top w:val="nil"/>
                <w:left w:val="nil"/>
                <w:bottom w:val="nil"/>
                <w:right w:val="nil"/>
                <w:between w:val="nil"/>
              </w:pBdr>
              <w:ind w:left="117" w:right="174"/>
              <w:jc w:val="center"/>
              <w:rPr>
                <w:color w:val="000000"/>
                <w:sz w:val="18"/>
                <w:szCs w:val="18"/>
              </w:rPr>
            </w:pPr>
            <w:r>
              <w:rPr>
                <w:color w:val="000000"/>
                <w:sz w:val="18"/>
                <w:szCs w:val="18"/>
              </w:rPr>
              <w:t>Summer</w:t>
            </w:r>
          </w:p>
          <w:p w:rsidR="005D3133" w:rsidRDefault="00000000">
            <w:pPr>
              <w:widowControl w:val="0"/>
              <w:pBdr>
                <w:top w:val="nil"/>
                <w:left w:val="nil"/>
                <w:bottom w:val="nil"/>
                <w:right w:val="nil"/>
                <w:between w:val="nil"/>
              </w:pBdr>
              <w:ind w:left="117" w:right="174"/>
              <w:jc w:val="center"/>
              <w:rPr>
                <w:color w:val="000000"/>
                <w:sz w:val="18"/>
                <w:szCs w:val="18"/>
              </w:rPr>
            </w:pPr>
            <w:r>
              <w:rPr>
                <w:color w:val="000000"/>
                <w:sz w:val="18"/>
                <w:szCs w:val="18"/>
              </w:rPr>
              <w:t>Content Seminar</w:t>
            </w:r>
          </w:p>
        </w:tc>
        <w:tc>
          <w:tcPr>
            <w:tcW w:w="1571" w:type="dxa"/>
            <w:tcBorders>
              <w:top w:val="nil"/>
            </w:tcBorders>
          </w:tcPr>
          <w:p w:rsidR="005D3133" w:rsidRDefault="00000000">
            <w:pPr>
              <w:widowControl w:val="0"/>
              <w:pBdr>
                <w:top w:val="nil"/>
                <w:left w:val="nil"/>
                <w:bottom w:val="nil"/>
                <w:right w:val="nil"/>
                <w:between w:val="nil"/>
              </w:pBdr>
              <w:ind w:left="160" w:hanging="16"/>
              <w:jc w:val="center"/>
              <w:rPr>
                <w:color w:val="000000"/>
                <w:sz w:val="18"/>
                <w:szCs w:val="18"/>
              </w:rPr>
            </w:pPr>
            <w:r>
              <w:rPr>
                <w:color w:val="000000"/>
                <w:sz w:val="18"/>
                <w:szCs w:val="18"/>
              </w:rPr>
              <w:t>Summer Content Seminar/</w:t>
            </w:r>
          </w:p>
          <w:p w:rsidR="005D3133" w:rsidRDefault="00000000">
            <w:pPr>
              <w:widowControl w:val="0"/>
              <w:pBdr>
                <w:top w:val="nil"/>
                <w:left w:val="nil"/>
                <w:bottom w:val="nil"/>
                <w:right w:val="nil"/>
                <w:between w:val="nil"/>
              </w:pBdr>
              <w:spacing w:line="208" w:lineRule="auto"/>
              <w:ind w:left="110" w:firstLine="192"/>
              <w:jc w:val="center"/>
              <w:rPr>
                <w:color w:val="000000"/>
                <w:sz w:val="18"/>
                <w:szCs w:val="18"/>
              </w:rPr>
            </w:pPr>
            <w:r>
              <w:rPr>
                <w:color w:val="000000"/>
                <w:sz w:val="18"/>
                <w:szCs w:val="18"/>
              </w:rPr>
              <w:t>Fall Semester Assessment course</w:t>
            </w:r>
          </w:p>
        </w:tc>
        <w:tc>
          <w:tcPr>
            <w:tcW w:w="1511" w:type="dxa"/>
            <w:tcBorders>
              <w:top w:val="nil"/>
            </w:tcBorders>
          </w:tcPr>
          <w:p w:rsidR="005D3133" w:rsidRDefault="00000000">
            <w:pPr>
              <w:widowControl w:val="0"/>
              <w:pBdr>
                <w:top w:val="nil"/>
                <w:left w:val="nil"/>
                <w:bottom w:val="nil"/>
                <w:right w:val="nil"/>
                <w:between w:val="nil"/>
              </w:pBdr>
              <w:ind w:left="44" w:right="66"/>
              <w:jc w:val="center"/>
              <w:rPr>
                <w:color w:val="000000"/>
                <w:sz w:val="18"/>
                <w:szCs w:val="18"/>
              </w:rPr>
            </w:pPr>
            <w:r>
              <w:rPr>
                <w:color w:val="000000"/>
                <w:sz w:val="18"/>
                <w:szCs w:val="18"/>
              </w:rPr>
              <w:t>Final Semester Assessment course</w:t>
            </w:r>
          </w:p>
        </w:tc>
      </w:tr>
      <w:tr w:rsidR="005D3133">
        <w:trPr>
          <w:trHeight w:val="820"/>
        </w:trPr>
        <w:tc>
          <w:tcPr>
            <w:tcW w:w="3567" w:type="dxa"/>
            <w:gridSpan w:val="2"/>
          </w:tcPr>
          <w:p w:rsidR="005D3133" w:rsidRDefault="00000000">
            <w:pPr>
              <w:widowControl w:val="0"/>
              <w:pBdr>
                <w:top w:val="nil"/>
                <w:left w:val="nil"/>
                <w:bottom w:val="nil"/>
                <w:right w:val="nil"/>
                <w:between w:val="nil"/>
              </w:pBdr>
              <w:spacing w:line="223" w:lineRule="auto"/>
              <w:ind w:left="110"/>
              <w:rPr>
                <w:b/>
                <w:color w:val="000000"/>
                <w:sz w:val="20"/>
                <w:szCs w:val="20"/>
              </w:rPr>
            </w:pPr>
            <w:r>
              <w:rPr>
                <w:b/>
                <w:color w:val="000000"/>
                <w:sz w:val="20"/>
                <w:szCs w:val="20"/>
              </w:rPr>
              <w:t>Assignment</w:t>
            </w:r>
          </w:p>
        </w:tc>
        <w:tc>
          <w:tcPr>
            <w:tcW w:w="1548" w:type="dxa"/>
          </w:tcPr>
          <w:p w:rsidR="005D3133" w:rsidRDefault="00000000">
            <w:pPr>
              <w:widowControl w:val="0"/>
              <w:pBdr>
                <w:top w:val="nil"/>
                <w:left w:val="nil"/>
                <w:bottom w:val="nil"/>
                <w:right w:val="nil"/>
                <w:between w:val="nil"/>
              </w:pBdr>
              <w:spacing w:line="195" w:lineRule="auto"/>
              <w:ind w:left="90"/>
              <w:jc w:val="center"/>
              <w:rPr>
                <w:color w:val="000000"/>
                <w:sz w:val="18"/>
                <w:szCs w:val="18"/>
              </w:rPr>
            </w:pPr>
            <w:r>
              <w:rPr>
                <w:color w:val="000000"/>
                <w:sz w:val="18"/>
                <w:szCs w:val="18"/>
              </w:rPr>
              <w:t>First Unit Plan</w:t>
            </w:r>
          </w:p>
        </w:tc>
        <w:tc>
          <w:tcPr>
            <w:tcW w:w="1523" w:type="dxa"/>
            <w:gridSpan w:val="2"/>
          </w:tcPr>
          <w:p w:rsidR="005D3133" w:rsidRDefault="004F10AE">
            <w:pPr>
              <w:widowControl w:val="0"/>
              <w:pBdr>
                <w:top w:val="nil"/>
                <w:left w:val="nil"/>
                <w:bottom w:val="nil"/>
                <w:right w:val="nil"/>
                <w:between w:val="nil"/>
              </w:pBdr>
              <w:spacing w:line="195" w:lineRule="auto"/>
              <w:ind w:left="117"/>
              <w:jc w:val="center"/>
              <w:rPr>
                <w:color w:val="000000"/>
                <w:sz w:val="18"/>
                <w:szCs w:val="18"/>
              </w:rPr>
            </w:pPr>
            <w:r>
              <w:rPr>
                <w:color w:val="000000"/>
                <w:sz w:val="18"/>
                <w:szCs w:val="18"/>
              </w:rPr>
              <w:t>Multi-day Lesson Plan</w:t>
            </w:r>
          </w:p>
        </w:tc>
        <w:tc>
          <w:tcPr>
            <w:tcW w:w="1571" w:type="dxa"/>
          </w:tcPr>
          <w:p w:rsidR="005D3133" w:rsidRDefault="00000000">
            <w:pPr>
              <w:widowControl w:val="0"/>
              <w:pBdr>
                <w:top w:val="nil"/>
                <w:left w:val="nil"/>
                <w:bottom w:val="nil"/>
                <w:right w:val="nil"/>
                <w:between w:val="nil"/>
              </w:pBdr>
              <w:spacing w:line="194" w:lineRule="auto"/>
              <w:jc w:val="center"/>
              <w:rPr>
                <w:color w:val="000000"/>
                <w:sz w:val="18"/>
                <w:szCs w:val="18"/>
              </w:rPr>
            </w:pPr>
            <w:r>
              <w:rPr>
                <w:color w:val="000000"/>
                <w:sz w:val="18"/>
                <w:szCs w:val="18"/>
              </w:rPr>
              <w:t>Summer defense</w:t>
            </w:r>
          </w:p>
          <w:p w:rsidR="005D3133" w:rsidRDefault="00000000">
            <w:pPr>
              <w:widowControl w:val="0"/>
              <w:pBdr>
                <w:top w:val="nil"/>
                <w:left w:val="nil"/>
                <w:bottom w:val="nil"/>
                <w:right w:val="nil"/>
                <w:between w:val="nil"/>
              </w:pBdr>
              <w:spacing w:line="207" w:lineRule="auto"/>
              <w:ind w:left="53"/>
              <w:jc w:val="center"/>
              <w:rPr>
                <w:color w:val="000000"/>
                <w:sz w:val="18"/>
                <w:szCs w:val="18"/>
              </w:rPr>
            </w:pPr>
            <w:r>
              <w:rPr>
                <w:color w:val="000000"/>
                <w:sz w:val="18"/>
                <w:szCs w:val="18"/>
              </w:rPr>
              <w:t>of planning/</w:t>
            </w:r>
          </w:p>
          <w:p w:rsidR="005D3133" w:rsidRDefault="00000000">
            <w:pPr>
              <w:widowControl w:val="0"/>
              <w:pBdr>
                <w:top w:val="nil"/>
                <w:left w:val="nil"/>
                <w:bottom w:val="nil"/>
                <w:right w:val="nil"/>
                <w:between w:val="nil"/>
              </w:pBdr>
              <w:spacing w:before="5" w:line="206" w:lineRule="auto"/>
              <w:ind w:left="143" w:right="198"/>
              <w:jc w:val="center"/>
              <w:rPr>
                <w:color w:val="000000"/>
                <w:sz w:val="18"/>
                <w:szCs w:val="18"/>
              </w:rPr>
            </w:pPr>
            <w:r>
              <w:rPr>
                <w:color w:val="000000"/>
                <w:sz w:val="18"/>
                <w:szCs w:val="18"/>
              </w:rPr>
              <w:t>Fall assessment assignments</w:t>
            </w:r>
          </w:p>
        </w:tc>
        <w:tc>
          <w:tcPr>
            <w:tcW w:w="1511" w:type="dxa"/>
          </w:tcPr>
          <w:p w:rsidR="005D3133" w:rsidRDefault="00000000">
            <w:pPr>
              <w:widowControl w:val="0"/>
              <w:pBdr>
                <w:top w:val="nil"/>
                <w:left w:val="nil"/>
                <w:bottom w:val="nil"/>
                <w:right w:val="nil"/>
                <w:between w:val="nil"/>
              </w:pBdr>
              <w:spacing w:line="194" w:lineRule="auto"/>
              <w:ind w:left="44"/>
              <w:jc w:val="center"/>
              <w:rPr>
                <w:color w:val="000000"/>
                <w:sz w:val="18"/>
                <w:szCs w:val="18"/>
              </w:rPr>
            </w:pPr>
            <w:r>
              <w:rPr>
                <w:color w:val="000000"/>
                <w:sz w:val="18"/>
                <w:szCs w:val="18"/>
              </w:rPr>
              <w:t>Demonstrating</w:t>
            </w:r>
          </w:p>
          <w:p w:rsidR="005D3133" w:rsidRDefault="00000000">
            <w:pPr>
              <w:widowControl w:val="0"/>
              <w:pBdr>
                <w:top w:val="nil"/>
                <w:left w:val="nil"/>
                <w:bottom w:val="nil"/>
                <w:right w:val="nil"/>
                <w:between w:val="nil"/>
              </w:pBdr>
              <w:ind w:left="44" w:firstLine="2"/>
              <w:jc w:val="center"/>
              <w:rPr>
                <w:color w:val="000000"/>
                <w:sz w:val="18"/>
                <w:szCs w:val="18"/>
              </w:rPr>
            </w:pPr>
            <w:r>
              <w:rPr>
                <w:color w:val="000000"/>
                <w:sz w:val="18"/>
                <w:szCs w:val="18"/>
              </w:rPr>
              <w:t>Teaching Proficiency</w:t>
            </w:r>
          </w:p>
        </w:tc>
      </w:tr>
      <w:tr w:rsidR="005D3133">
        <w:trPr>
          <w:trHeight w:val="230"/>
        </w:trPr>
        <w:tc>
          <w:tcPr>
            <w:tcW w:w="9720" w:type="dxa"/>
            <w:gridSpan w:val="7"/>
          </w:tcPr>
          <w:p w:rsidR="005D3133" w:rsidRDefault="00000000">
            <w:pPr>
              <w:widowControl w:val="0"/>
              <w:pBdr>
                <w:top w:val="nil"/>
                <w:left w:val="nil"/>
                <w:bottom w:val="nil"/>
                <w:right w:val="nil"/>
                <w:between w:val="nil"/>
              </w:pBdr>
              <w:spacing w:line="210" w:lineRule="auto"/>
              <w:ind w:left="110"/>
              <w:rPr>
                <w:b/>
                <w:color w:val="000000"/>
                <w:sz w:val="20"/>
                <w:szCs w:val="20"/>
              </w:rPr>
            </w:pPr>
            <w:r>
              <w:rPr>
                <w:b/>
                <w:color w:val="000000"/>
                <w:sz w:val="20"/>
                <w:szCs w:val="20"/>
              </w:rPr>
              <w:t>Evaluation</w:t>
            </w:r>
          </w:p>
        </w:tc>
      </w:tr>
      <w:tr w:rsidR="005D3133">
        <w:trPr>
          <w:trHeight w:val="229"/>
        </w:trPr>
        <w:tc>
          <w:tcPr>
            <w:tcW w:w="9720" w:type="dxa"/>
            <w:gridSpan w:val="7"/>
          </w:tcPr>
          <w:p w:rsidR="005D3133" w:rsidRDefault="00000000">
            <w:pPr>
              <w:widowControl w:val="0"/>
              <w:pBdr>
                <w:top w:val="nil"/>
                <w:left w:val="nil"/>
                <w:bottom w:val="nil"/>
                <w:right w:val="nil"/>
                <w:between w:val="nil"/>
              </w:pBdr>
              <w:tabs>
                <w:tab w:val="left" w:pos="11481"/>
              </w:tabs>
              <w:spacing w:line="210" w:lineRule="auto"/>
              <w:ind w:left="110"/>
              <w:rPr>
                <w:b/>
                <w:color w:val="000000"/>
                <w:sz w:val="20"/>
                <w:szCs w:val="20"/>
              </w:rPr>
            </w:pPr>
            <w:r>
              <w:rPr>
                <w:b/>
                <w:color w:val="000000"/>
                <w:sz w:val="20"/>
                <w:szCs w:val="20"/>
              </w:rPr>
              <w:t xml:space="preserve">Planning </w:t>
            </w:r>
          </w:p>
          <w:p w:rsidR="005D3133" w:rsidRDefault="00000000">
            <w:pPr>
              <w:widowControl w:val="0"/>
              <w:pBdr>
                <w:top w:val="nil"/>
                <w:left w:val="nil"/>
                <w:bottom w:val="nil"/>
                <w:right w:val="nil"/>
                <w:between w:val="nil"/>
              </w:pBdr>
              <w:tabs>
                <w:tab w:val="left" w:pos="11481"/>
              </w:tabs>
              <w:spacing w:line="210" w:lineRule="auto"/>
              <w:ind w:left="110"/>
              <w:rPr>
                <w:b/>
                <w:color w:val="000000"/>
                <w:sz w:val="20"/>
                <w:szCs w:val="20"/>
              </w:rPr>
            </w:pPr>
            <w:r>
              <w:rPr>
                <w:b/>
                <w:color w:val="000000"/>
                <w:sz w:val="20"/>
                <w:szCs w:val="20"/>
              </w:rPr>
              <w:t>summer</w:t>
            </w:r>
          </w:p>
        </w:tc>
      </w:tr>
      <w:tr w:rsidR="005D3133">
        <w:trPr>
          <w:trHeight w:val="258"/>
        </w:trPr>
        <w:tc>
          <w:tcPr>
            <w:tcW w:w="928" w:type="dxa"/>
            <w:vMerge w:val="restart"/>
          </w:tcPr>
          <w:p w:rsidR="005D3133" w:rsidRDefault="00000000">
            <w:pPr>
              <w:widowControl w:val="0"/>
              <w:pBdr>
                <w:top w:val="nil"/>
                <w:left w:val="nil"/>
                <w:bottom w:val="nil"/>
                <w:right w:val="nil"/>
                <w:between w:val="nil"/>
              </w:pBdr>
              <w:spacing w:line="202" w:lineRule="auto"/>
              <w:ind w:left="110"/>
              <w:rPr>
                <w:color w:val="000000"/>
                <w:sz w:val="18"/>
                <w:szCs w:val="18"/>
              </w:rPr>
            </w:pPr>
            <w:r>
              <w:rPr>
                <w:color w:val="000000"/>
                <w:sz w:val="18"/>
                <w:szCs w:val="18"/>
              </w:rPr>
              <w:t>Unit Planning</w:t>
            </w:r>
          </w:p>
        </w:tc>
        <w:tc>
          <w:tcPr>
            <w:tcW w:w="2639" w:type="dxa"/>
          </w:tcPr>
          <w:p w:rsidR="005D3133" w:rsidRDefault="00000000">
            <w:pPr>
              <w:widowControl w:val="0"/>
              <w:pBdr>
                <w:top w:val="nil"/>
                <w:left w:val="nil"/>
                <w:bottom w:val="nil"/>
                <w:right w:val="nil"/>
                <w:between w:val="nil"/>
              </w:pBdr>
              <w:spacing w:line="210" w:lineRule="auto"/>
              <w:ind w:left="110"/>
              <w:rPr>
                <w:color w:val="000000"/>
                <w:sz w:val="18"/>
                <w:szCs w:val="18"/>
              </w:rPr>
            </w:pPr>
            <w:r>
              <w:rPr>
                <w:color w:val="000000"/>
                <w:sz w:val="18"/>
                <w:szCs w:val="18"/>
              </w:rPr>
              <w:t>1. Writing a Unit Rationale</w:t>
            </w:r>
          </w:p>
        </w:tc>
        <w:tc>
          <w:tcPr>
            <w:tcW w:w="1533" w:type="dxa"/>
            <w:shd w:val="clear" w:color="auto" w:fill="9CC2E4"/>
          </w:tcPr>
          <w:p w:rsidR="005D3133" w:rsidRDefault="005D3133">
            <w:pPr>
              <w:widowControl w:val="0"/>
              <w:pBdr>
                <w:top w:val="nil"/>
                <w:left w:val="nil"/>
                <w:bottom w:val="nil"/>
                <w:right w:val="nil"/>
                <w:between w:val="nil"/>
              </w:pBdr>
              <w:rPr>
                <w:color w:val="000000"/>
                <w:sz w:val="16"/>
                <w:szCs w:val="16"/>
              </w:rPr>
            </w:pPr>
          </w:p>
        </w:tc>
        <w:tc>
          <w:tcPr>
            <w:tcW w:w="1538" w:type="dxa"/>
            <w:gridSpan w:val="2"/>
            <w:shd w:val="clear" w:color="auto" w:fill="auto"/>
          </w:tcPr>
          <w:p w:rsidR="005D3133" w:rsidRDefault="005D3133">
            <w:pPr>
              <w:widowControl w:val="0"/>
              <w:pBdr>
                <w:top w:val="nil"/>
                <w:left w:val="nil"/>
                <w:bottom w:val="nil"/>
                <w:right w:val="nil"/>
                <w:between w:val="nil"/>
              </w:pBdr>
              <w:rPr>
                <w:color w:val="000000"/>
                <w:sz w:val="16"/>
                <w:szCs w:val="16"/>
              </w:rPr>
            </w:pPr>
          </w:p>
        </w:tc>
        <w:tc>
          <w:tcPr>
            <w:tcW w:w="1536" w:type="dxa"/>
            <w:shd w:val="clear" w:color="auto" w:fill="9CC2E4"/>
          </w:tcPr>
          <w:p w:rsidR="005D3133" w:rsidRDefault="005D3133">
            <w:pPr>
              <w:widowControl w:val="0"/>
              <w:pBdr>
                <w:top w:val="nil"/>
                <w:left w:val="nil"/>
                <w:bottom w:val="nil"/>
                <w:right w:val="nil"/>
                <w:between w:val="nil"/>
              </w:pBdr>
              <w:rPr>
                <w:color w:val="000000"/>
                <w:sz w:val="16"/>
                <w:szCs w:val="16"/>
              </w:rPr>
            </w:pPr>
          </w:p>
        </w:tc>
        <w:tc>
          <w:tcPr>
            <w:tcW w:w="1546" w:type="dxa"/>
            <w:shd w:val="clear" w:color="auto" w:fill="006FC0"/>
          </w:tcPr>
          <w:p w:rsidR="005D3133" w:rsidRDefault="005D3133">
            <w:pPr>
              <w:widowControl w:val="0"/>
              <w:pBdr>
                <w:top w:val="nil"/>
                <w:left w:val="nil"/>
                <w:bottom w:val="nil"/>
                <w:right w:val="nil"/>
                <w:between w:val="nil"/>
              </w:pBdr>
              <w:rPr>
                <w:color w:val="000000"/>
                <w:sz w:val="16"/>
                <w:szCs w:val="16"/>
              </w:rPr>
            </w:pPr>
          </w:p>
        </w:tc>
      </w:tr>
      <w:tr w:rsidR="005D3133">
        <w:trPr>
          <w:trHeight w:val="258"/>
        </w:trPr>
        <w:tc>
          <w:tcPr>
            <w:tcW w:w="928" w:type="dxa"/>
            <w:vMerge/>
          </w:tcPr>
          <w:p w:rsidR="005D3133" w:rsidRDefault="005D3133">
            <w:pPr>
              <w:widowControl w:val="0"/>
              <w:pBdr>
                <w:top w:val="nil"/>
                <w:left w:val="nil"/>
                <w:bottom w:val="nil"/>
                <w:right w:val="nil"/>
                <w:between w:val="nil"/>
              </w:pBdr>
              <w:spacing w:line="276" w:lineRule="auto"/>
              <w:rPr>
                <w:color w:val="000000"/>
                <w:sz w:val="16"/>
                <w:szCs w:val="16"/>
              </w:rPr>
            </w:pPr>
          </w:p>
        </w:tc>
        <w:tc>
          <w:tcPr>
            <w:tcW w:w="2639" w:type="dxa"/>
          </w:tcPr>
          <w:p w:rsidR="005D3133" w:rsidRDefault="00000000">
            <w:pPr>
              <w:widowControl w:val="0"/>
              <w:pBdr>
                <w:top w:val="nil"/>
                <w:left w:val="nil"/>
                <w:bottom w:val="nil"/>
                <w:right w:val="nil"/>
                <w:between w:val="nil"/>
              </w:pBdr>
              <w:spacing w:line="210" w:lineRule="auto"/>
              <w:ind w:left="110"/>
              <w:rPr>
                <w:color w:val="000000"/>
                <w:sz w:val="18"/>
                <w:szCs w:val="18"/>
              </w:rPr>
            </w:pPr>
            <w:r>
              <w:rPr>
                <w:color w:val="000000"/>
                <w:sz w:val="18"/>
                <w:szCs w:val="18"/>
              </w:rPr>
              <w:t>2. Writing a Unit Goal</w:t>
            </w:r>
          </w:p>
        </w:tc>
        <w:tc>
          <w:tcPr>
            <w:tcW w:w="1533" w:type="dxa"/>
            <w:shd w:val="clear" w:color="auto" w:fill="9CC2E4"/>
          </w:tcPr>
          <w:p w:rsidR="005D3133" w:rsidRDefault="005D3133">
            <w:pPr>
              <w:widowControl w:val="0"/>
              <w:pBdr>
                <w:top w:val="nil"/>
                <w:left w:val="nil"/>
                <w:bottom w:val="nil"/>
                <w:right w:val="nil"/>
                <w:between w:val="nil"/>
              </w:pBdr>
              <w:rPr>
                <w:color w:val="000000"/>
                <w:sz w:val="16"/>
                <w:szCs w:val="16"/>
              </w:rPr>
            </w:pPr>
          </w:p>
        </w:tc>
        <w:tc>
          <w:tcPr>
            <w:tcW w:w="1538" w:type="dxa"/>
            <w:gridSpan w:val="2"/>
            <w:shd w:val="clear" w:color="auto" w:fill="auto"/>
          </w:tcPr>
          <w:p w:rsidR="005D3133" w:rsidRDefault="005D3133">
            <w:pPr>
              <w:widowControl w:val="0"/>
              <w:pBdr>
                <w:top w:val="nil"/>
                <w:left w:val="nil"/>
                <w:bottom w:val="nil"/>
                <w:right w:val="nil"/>
                <w:between w:val="nil"/>
              </w:pBdr>
              <w:rPr>
                <w:color w:val="000000"/>
                <w:sz w:val="16"/>
                <w:szCs w:val="16"/>
              </w:rPr>
            </w:pPr>
          </w:p>
        </w:tc>
        <w:tc>
          <w:tcPr>
            <w:tcW w:w="1536" w:type="dxa"/>
            <w:shd w:val="clear" w:color="auto" w:fill="0070C0"/>
          </w:tcPr>
          <w:p w:rsidR="005D3133" w:rsidRDefault="005D3133">
            <w:pPr>
              <w:widowControl w:val="0"/>
              <w:pBdr>
                <w:top w:val="nil"/>
                <w:left w:val="nil"/>
                <w:bottom w:val="nil"/>
                <w:right w:val="nil"/>
                <w:between w:val="nil"/>
              </w:pBdr>
              <w:rPr>
                <w:color w:val="000000"/>
                <w:sz w:val="16"/>
                <w:szCs w:val="16"/>
              </w:rPr>
            </w:pPr>
          </w:p>
        </w:tc>
        <w:tc>
          <w:tcPr>
            <w:tcW w:w="1546" w:type="dxa"/>
            <w:shd w:val="clear" w:color="auto" w:fill="006FC0"/>
          </w:tcPr>
          <w:p w:rsidR="005D3133" w:rsidRDefault="005D3133">
            <w:pPr>
              <w:widowControl w:val="0"/>
              <w:pBdr>
                <w:top w:val="nil"/>
                <w:left w:val="nil"/>
                <w:bottom w:val="nil"/>
                <w:right w:val="nil"/>
                <w:between w:val="nil"/>
              </w:pBdr>
              <w:rPr>
                <w:color w:val="000000"/>
                <w:sz w:val="16"/>
                <w:szCs w:val="16"/>
              </w:rPr>
            </w:pPr>
          </w:p>
        </w:tc>
      </w:tr>
      <w:tr w:rsidR="005D3133">
        <w:trPr>
          <w:trHeight w:val="258"/>
        </w:trPr>
        <w:tc>
          <w:tcPr>
            <w:tcW w:w="928" w:type="dxa"/>
            <w:vMerge/>
          </w:tcPr>
          <w:p w:rsidR="005D3133" w:rsidRDefault="005D3133">
            <w:pPr>
              <w:widowControl w:val="0"/>
              <w:pBdr>
                <w:top w:val="nil"/>
                <w:left w:val="nil"/>
                <w:bottom w:val="nil"/>
                <w:right w:val="nil"/>
                <w:between w:val="nil"/>
              </w:pBdr>
              <w:spacing w:line="276" w:lineRule="auto"/>
              <w:rPr>
                <w:color w:val="000000"/>
                <w:sz w:val="16"/>
                <w:szCs w:val="16"/>
              </w:rPr>
            </w:pPr>
          </w:p>
        </w:tc>
        <w:tc>
          <w:tcPr>
            <w:tcW w:w="2639" w:type="dxa"/>
          </w:tcPr>
          <w:p w:rsidR="005D3133" w:rsidRDefault="00000000">
            <w:pPr>
              <w:widowControl w:val="0"/>
              <w:pBdr>
                <w:top w:val="nil"/>
                <w:left w:val="nil"/>
                <w:bottom w:val="nil"/>
                <w:right w:val="nil"/>
                <w:between w:val="nil"/>
              </w:pBdr>
              <w:spacing w:line="210" w:lineRule="auto"/>
              <w:ind w:left="110"/>
              <w:rPr>
                <w:color w:val="000000"/>
                <w:sz w:val="18"/>
                <w:szCs w:val="18"/>
              </w:rPr>
            </w:pPr>
            <w:r>
              <w:rPr>
                <w:color w:val="000000"/>
                <w:sz w:val="18"/>
                <w:szCs w:val="18"/>
              </w:rPr>
              <w:t>3. Sequencing Lesson Objectives</w:t>
            </w:r>
          </w:p>
        </w:tc>
        <w:tc>
          <w:tcPr>
            <w:tcW w:w="1533" w:type="dxa"/>
            <w:shd w:val="clear" w:color="auto" w:fill="9CC2E4"/>
          </w:tcPr>
          <w:p w:rsidR="005D3133" w:rsidRDefault="005D3133">
            <w:pPr>
              <w:widowControl w:val="0"/>
              <w:pBdr>
                <w:top w:val="nil"/>
                <w:left w:val="nil"/>
                <w:bottom w:val="nil"/>
                <w:right w:val="nil"/>
                <w:between w:val="nil"/>
              </w:pBdr>
              <w:rPr>
                <w:color w:val="000000"/>
                <w:sz w:val="16"/>
                <w:szCs w:val="16"/>
              </w:rPr>
            </w:pPr>
          </w:p>
        </w:tc>
        <w:tc>
          <w:tcPr>
            <w:tcW w:w="1538" w:type="dxa"/>
            <w:gridSpan w:val="2"/>
            <w:shd w:val="clear" w:color="auto" w:fill="auto"/>
          </w:tcPr>
          <w:p w:rsidR="005D3133" w:rsidRDefault="005D3133">
            <w:pPr>
              <w:widowControl w:val="0"/>
              <w:pBdr>
                <w:top w:val="nil"/>
                <w:left w:val="nil"/>
                <w:bottom w:val="nil"/>
                <w:right w:val="nil"/>
                <w:between w:val="nil"/>
              </w:pBdr>
              <w:rPr>
                <w:color w:val="000000"/>
                <w:sz w:val="16"/>
                <w:szCs w:val="16"/>
              </w:rPr>
            </w:pPr>
          </w:p>
        </w:tc>
        <w:tc>
          <w:tcPr>
            <w:tcW w:w="1536" w:type="dxa"/>
            <w:shd w:val="clear" w:color="auto" w:fill="8DB3E2"/>
          </w:tcPr>
          <w:p w:rsidR="005D3133" w:rsidRDefault="005D3133">
            <w:pPr>
              <w:widowControl w:val="0"/>
              <w:pBdr>
                <w:top w:val="nil"/>
                <w:left w:val="nil"/>
                <w:bottom w:val="nil"/>
                <w:right w:val="nil"/>
                <w:between w:val="nil"/>
              </w:pBdr>
              <w:rPr>
                <w:color w:val="000000"/>
                <w:sz w:val="16"/>
                <w:szCs w:val="16"/>
              </w:rPr>
            </w:pPr>
          </w:p>
        </w:tc>
        <w:tc>
          <w:tcPr>
            <w:tcW w:w="1546" w:type="dxa"/>
            <w:shd w:val="clear" w:color="auto" w:fill="006FC0"/>
          </w:tcPr>
          <w:p w:rsidR="005D3133" w:rsidRDefault="005D3133">
            <w:pPr>
              <w:widowControl w:val="0"/>
              <w:pBdr>
                <w:top w:val="nil"/>
                <w:left w:val="nil"/>
                <w:bottom w:val="nil"/>
                <w:right w:val="nil"/>
                <w:between w:val="nil"/>
              </w:pBdr>
              <w:rPr>
                <w:color w:val="000000"/>
                <w:sz w:val="16"/>
                <w:szCs w:val="16"/>
              </w:rPr>
            </w:pPr>
          </w:p>
        </w:tc>
      </w:tr>
      <w:tr w:rsidR="005D3133">
        <w:trPr>
          <w:trHeight w:val="258"/>
        </w:trPr>
        <w:tc>
          <w:tcPr>
            <w:tcW w:w="928" w:type="dxa"/>
            <w:vMerge w:val="restart"/>
          </w:tcPr>
          <w:p w:rsidR="005D3133" w:rsidRDefault="00000000">
            <w:pPr>
              <w:widowControl w:val="0"/>
              <w:pBdr>
                <w:top w:val="nil"/>
                <w:left w:val="nil"/>
                <w:bottom w:val="nil"/>
                <w:right w:val="nil"/>
                <w:between w:val="nil"/>
              </w:pBdr>
              <w:ind w:left="110" w:right="143"/>
              <w:rPr>
                <w:color w:val="000000"/>
                <w:sz w:val="18"/>
                <w:szCs w:val="18"/>
              </w:rPr>
            </w:pPr>
            <w:r>
              <w:rPr>
                <w:color w:val="000000"/>
                <w:sz w:val="18"/>
                <w:szCs w:val="18"/>
              </w:rPr>
              <w:t>Lesson Structure</w:t>
            </w:r>
          </w:p>
        </w:tc>
        <w:tc>
          <w:tcPr>
            <w:tcW w:w="2639" w:type="dxa"/>
          </w:tcPr>
          <w:p w:rsidR="005D3133" w:rsidRDefault="00000000">
            <w:pPr>
              <w:widowControl w:val="0"/>
              <w:pBdr>
                <w:top w:val="nil"/>
                <w:left w:val="nil"/>
                <w:bottom w:val="nil"/>
                <w:right w:val="nil"/>
                <w:between w:val="nil"/>
              </w:pBdr>
              <w:spacing w:line="210" w:lineRule="auto"/>
              <w:ind w:left="110"/>
              <w:rPr>
                <w:color w:val="000000"/>
                <w:sz w:val="18"/>
                <w:szCs w:val="18"/>
              </w:rPr>
            </w:pPr>
            <w:r>
              <w:rPr>
                <w:color w:val="000000"/>
                <w:sz w:val="18"/>
                <w:szCs w:val="18"/>
              </w:rPr>
              <w:t>4. Designing coherent lessons with logically sequenced and effective instructional activities</w:t>
            </w:r>
          </w:p>
        </w:tc>
        <w:tc>
          <w:tcPr>
            <w:tcW w:w="1533" w:type="dxa"/>
            <w:shd w:val="clear" w:color="auto" w:fill="9CC2E4"/>
          </w:tcPr>
          <w:p w:rsidR="005D3133" w:rsidRDefault="005D3133">
            <w:pPr>
              <w:widowControl w:val="0"/>
              <w:pBdr>
                <w:top w:val="nil"/>
                <w:left w:val="nil"/>
                <w:bottom w:val="nil"/>
                <w:right w:val="nil"/>
                <w:between w:val="nil"/>
              </w:pBdr>
              <w:rPr>
                <w:color w:val="000000"/>
                <w:sz w:val="16"/>
                <w:szCs w:val="16"/>
              </w:rPr>
            </w:pPr>
          </w:p>
        </w:tc>
        <w:tc>
          <w:tcPr>
            <w:tcW w:w="1538" w:type="dxa"/>
            <w:gridSpan w:val="2"/>
            <w:shd w:val="clear" w:color="auto" w:fill="auto"/>
          </w:tcPr>
          <w:p w:rsidR="005D3133" w:rsidRDefault="005D3133">
            <w:pPr>
              <w:widowControl w:val="0"/>
              <w:pBdr>
                <w:top w:val="nil"/>
                <w:left w:val="nil"/>
                <w:bottom w:val="nil"/>
                <w:right w:val="nil"/>
                <w:between w:val="nil"/>
              </w:pBdr>
              <w:rPr>
                <w:color w:val="000000"/>
                <w:sz w:val="16"/>
                <w:szCs w:val="16"/>
              </w:rPr>
            </w:pPr>
          </w:p>
        </w:tc>
        <w:tc>
          <w:tcPr>
            <w:tcW w:w="1536" w:type="dxa"/>
            <w:shd w:val="clear" w:color="auto" w:fill="95B3D7"/>
          </w:tcPr>
          <w:p w:rsidR="005D3133" w:rsidRDefault="005D3133">
            <w:pPr>
              <w:widowControl w:val="0"/>
              <w:pBdr>
                <w:top w:val="nil"/>
                <w:left w:val="nil"/>
                <w:bottom w:val="nil"/>
                <w:right w:val="nil"/>
                <w:between w:val="nil"/>
              </w:pBdr>
              <w:rPr>
                <w:color w:val="000000"/>
                <w:sz w:val="16"/>
                <w:szCs w:val="16"/>
              </w:rPr>
            </w:pPr>
          </w:p>
        </w:tc>
        <w:tc>
          <w:tcPr>
            <w:tcW w:w="1546" w:type="dxa"/>
            <w:shd w:val="clear" w:color="auto" w:fill="006FC0"/>
          </w:tcPr>
          <w:p w:rsidR="005D3133" w:rsidRDefault="005D3133">
            <w:pPr>
              <w:widowControl w:val="0"/>
              <w:pBdr>
                <w:top w:val="nil"/>
                <w:left w:val="nil"/>
                <w:bottom w:val="nil"/>
                <w:right w:val="nil"/>
                <w:between w:val="nil"/>
              </w:pBdr>
              <w:rPr>
                <w:color w:val="000000"/>
                <w:sz w:val="16"/>
                <w:szCs w:val="16"/>
              </w:rPr>
            </w:pPr>
          </w:p>
        </w:tc>
      </w:tr>
      <w:tr w:rsidR="005D3133">
        <w:trPr>
          <w:trHeight w:val="258"/>
        </w:trPr>
        <w:tc>
          <w:tcPr>
            <w:tcW w:w="928" w:type="dxa"/>
            <w:vMerge/>
          </w:tcPr>
          <w:p w:rsidR="005D3133" w:rsidRDefault="005D3133">
            <w:pPr>
              <w:widowControl w:val="0"/>
              <w:pBdr>
                <w:top w:val="nil"/>
                <w:left w:val="nil"/>
                <w:bottom w:val="nil"/>
                <w:right w:val="nil"/>
                <w:between w:val="nil"/>
              </w:pBdr>
              <w:spacing w:line="276" w:lineRule="auto"/>
              <w:rPr>
                <w:color w:val="000000"/>
                <w:sz w:val="16"/>
                <w:szCs w:val="16"/>
              </w:rPr>
            </w:pPr>
          </w:p>
        </w:tc>
        <w:tc>
          <w:tcPr>
            <w:tcW w:w="2639" w:type="dxa"/>
          </w:tcPr>
          <w:p w:rsidR="005D3133" w:rsidRDefault="00000000">
            <w:pPr>
              <w:widowControl w:val="0"/>
              <w:pBdr>
                <w:top w:val="nil"/>
                <w:left w:val="nil"/>
                <w:bottom w:val="nil"/>
                <w:right w:val="nil"/>
                <w:between w:val="nil"/>
              </w:pBdr>
              <w:spacing w:line="210" w:lineRule="auto"/>
              <w:ind w:left="110"/>
              <w:rPr>
                <w:color w:val="000000"/>
                <w:sz w:val="18"/>
                <w:szCs w:val="18"/>
              </w:rPr>
            </w:pPr>
            <w:r>
              <w:rPr>
                <w:color w:val="000000"/>
                <w:sz w:val="18"/>
                <w:szCs w:val="18"/>
              </w:rPr>
              <w:t>5. Embedding Formative Assessments</w:t>
            </w:r>
          </w:p>
        </w:tc>
        <w:tc>
          <w:tcPr>
            <w:tcW w:w="1533" w:type="dxa"/>
            <w:shd w:val="clear" w:color="auto" w:fill="9CC2E4"/>
          </w:tcPr>
          <w:p w:rsidR="005D3133" w:rsidRDefault="005D3133">
            <w:pPr>
              <w:widowControl w:val="0"/>
              <w:pBdr>
                <w:top w:val="nil"/>
                <w:left w:val="nil"/>
                <w:bottom w:val="nil"/>
                <w:right w:val="nil"/>
                <w:between w:val="nil"/>
              </w:pBdr>
              <w:rPr>
                <w:color w:val="000000"/>
                <w:sz w:val="16"/>
                <w:szCs w:val="16"/>
              </w:rPr>
            </w:pPr>
          </w:p>
        </w:tc>
        <w:tc>
          <w:tcPr>
            <w:tcW w:w="1538" w:type="dxa"/>
            <w:gridSpan w:val="2"/>
            <w:shd w:val="clear" w:color="auto" w:fill="auto"/>
          </w:tcPr>
          <w:p w:rsidR="005D3133" w:rsidRDefault="005D3133">
            <w:pPr>
              <w:widowControl w:val="0"/>
              <w:pBdr>
                <w:top w:val="nil"/>
                <w:left w:val="nil"/>
                <w:bottom w:val="nil"/>
                <w:right w:val="nil"/>
                <w:between w:val="nil"/>
              </w:pBdr>
              <w:rPr>
                <w:color w:val="000000"/>
                <w:sz w:val="16"/>
                <w:szCs w:val="16"/>
              </w:rPr>
            </w:pPr>
          </w:p>
        </w:tc>
        <w:tc>
          <w:tcPr>
            <w:tcW w:w="1536" w:type="dxa"/>
            <w:shd w:val="clear" w:color="auto" w:fill="0070C0"/>
          </w:tcPr>
          <w:p w:rsidR="005D3133" w:rsidRDefault="005D3133">
            <w:pPr>
              <w:widowControl w:val="0"/>
              <w:pBdr>
                <w:top w:val="nil"/>
                <w:left w:val="nil"/>
                <w:bottom w:val="nil"/>
                <w:right w:val="nil"/>
                <w:between w:val="nil"/>
              </w:pBdr>
              <w:rPr>
                <w:color w:val="000000"/>
                <w:sz w:val="16"/>
                <w:szCs w:val="16"/>
              </w:rPr>
            </w:pPr>
          </w:p>
        </w:tc>
        <w:tc>
          <w:tcPr>
            <w:tcW w:w="1546" w:type="dxa"/>
            <w:shd w:val="clear" w:color="auto" w:fill="006FC0"/>
          </w:tcPr>
          <w:p w:rsidR="005D3133" w:rsidRDefault="005D3133">
            <w:pPr>
              <w:widowControl w:val="0"/>
              <w:pBdr>
                <w:top w:val="nil"/>
                <w:left w:val="nil"/>
                <w:bottom w:val="nil"/>
                <w:right w:val="nil"/>
                <w:between w:val="nil"/>
              </w:pBdr>
              <w:rPr>
                <w:color w:val="000000"/>
                <w:sz w:val="16"/>
                <w:szCs w:val="16"/>
              </w:rPr>
            </w:pPr>
          </w:p>
        </w:tc>
      </w:tr>
      <w:tr w:rsidR="005D3133">
        <w:trPr>
          <w:trHeight w:val="258"/>
        </w:trPr>
        <w:tc>
          <w:tcPr>
            <w:tcW w:w="928" w:type="dxa"/>
            <w:vMerge w:val="restart"/>
          </w:tcPr>
          <w:p w:rsidR="005D3133" w:rsidRDefault="00000000">
            <w:pPr>
              <w:widowControl w:val="0"/>
              <w:pBdr>
                <w:top w:val="nil"/>
                <w:left w:val="nil"/>
                <w:bottom w:val="nil"/>
                <w:right w:val="nil"/>
                <w:between w:val="nil"/>
              </w:pBdr>
              <w:ind w:left="110" w:right="233"/>
              <w:rPr>
                <w:color w:val="000000"/>
                <w:sz w:val="18"/>
                <w:szCs w:val="18"/>
              </w:rPr>
            </w:pPr>
            <w:r>
              <w:rPr>
                <w:color w:val="000000"/>
                <w:sz w:val="18"/>
                <w:szCs w:val="18"/>
              </w:rPr>
              <w:t>Lesson Content</w:t>
            </w:r>
          </w:p>
        </w:tc>
        <w:tc>
          <w:tcPr>
            <w:tcW w:w="2639" w:type="dxa"/>
          </w:tcPr>
          <w:p w:rsidR="005D3133" w:rsidRDefault="00000000">
            <w:pPr>
              <w:widowControl w:val="0"/>
              <w:pBdr>
                <w:top w:val="nil"/>
                <w:left w:val="nil"/>
                <w:bottom w:val="nil"/>
                <w:right w:val="nil"/>
                <w:between w:val="nil"/>
              </w:pBdr>
              <w:spacing w:line="225" w:lineRule="auto"/>
              <w:ind w:left="110"/>
              <w:rPr>
                <w:color w:val="000000"/>
                <w:sz w:val="18"/>
                <w:szCs w:val="18"/>
              </w:rPr>
            </w:pPr>
            <w:r>
              <w:rPr>
                <w:color w:val="000000"/>
                <w:sz w:val="18"/>
                <w:szCs w:val="18"/>
              </w:rPr>
              <w:t>6. Writing lesson plans with  content-specific pedagogical approaches</w:t>
            </w:r>
          </w:p>
        </w:tc>
        <w:tc>
          <w:tcPr>
            <w:tcW w:w="1578" w:type="dxa"/>
          </w:tcPr>
          <w:p w:rsidR="005D3133" w:rsidRDefault="005D3133">
            <w:pPr>
              <w:widowControl w:val="0"/>
              <w:pBdr>
                <w:top w:val="nil"/>
                <w:left w:val="nil"/>
                <w:bottom w:val="nil"/>
                <w:right w:val="nil"/>
                <w:between w:val="nil"/>
              </w:pBdr>
              <w:rPr>
                <w:color w:val="000000"/>
                <w:sz w:val="18"/>
                <w:szCs w:val="18"/>
              </w:rPr>
            </w:pPr>
          </w:p>
        </w:tc>
        <w:tc>
          <w:tcPr>
            <w:tcW w:w="1493" w:type="dxa"/>
            <w:gridSpan w:val="2"/>
            <w:shd w:val="clear" w:color="auto" w:fill="9CC2E4"/>
          </w:tcPr>
          <w:p w:rsidR="005D3133" w:rsidRDefault="005D3133">
            <w:pPr>
              <w:widowControl w:val="0"/>
              <w:pBdr>
                <w:top w:val="nil"/>
                <w:left w:val="nil"/>
                <w:bottom w:val="nil"/>
                <w:right w:val="nil"/>
                <w:between w:val="nil"/>
              </w:pBdr>
              <w:rPr>
                <w:color w:val="000000"/>
                <w:sz w:val="18"/>
                <w:szCs w:val="18"/>
              </w:rPr>
            </w:pPr>
          </w:p>
        </w:tc>
        <w:tc>
          <w:tcPr>
            <w:tcW w:w="1549" w:type="dxa"/>
            <w:shd w:val="clear" w:color="auto" w:fill="0070C0"/>
          </w:tcPr>
          <w:p w:rsidR="005D3133" w:rsidRDefault="005D3133">
            <w:pPr>
              <w:widowControl w:val="0"/>
              <w:pBdr>
                <w:top w:val="nil"/>
                <w:left w:val="nil"/>
                <w:bottom w:val="nil"/>
                <w:right w:val="nil"/>
                <w:between w:val="nil"/>
              </w:pBdr>
              <w:rPr>
                <w:color w:val="000000"/>
                <w:sz w:val="18"/>
                <w:szCs w:val="18"/>
              </w:rPr>
            </w:pPr>
          </w:p>
        </w:tc>
        <w:tc>
          <w:tcPr>
            <w:tcW w:w="1533" w:type="dxa"/>
            <w:vMerge w:val="restart"/>
          </w:tcPr>
          <w:p w:rsidR="005D3133" w:rsidRDefault="005D3133">
            <w:pPr>
              <w:widowControl w:val="0"/>
              <w:pBdr>
                <w:top w:val="nil"/>
                <w:left w:val="nil"/>
                <w:bottom w:val="nil"/>
                <w:right w:val="nil"/>
                <w:between w:val="nil"/>
              </w:pBdr>
              <w:rPr>
                <w:color w:val="000000"/>
                <w:sz w:val="18"/>
                <w:szCs w:val="18"/>
              </w:rPr>
            </w:pPr>
          </w:p>
        </w:tc>
      </w:tr>
      <w:tr w:rsidR="005D3133">
        <w:trPr>
          <w:trHeight w:val="258"/>
        </w:trPr>
        <w:tc>
          <w:tcPr>
            <w:tcW w:w="928" w:type="dxa"/>
            <w:vMerge/>
          </w:tcPr>
          <w:p w:rsidR="005D3133" w:rsidRDefault="005D3133">
            <w:pPr>
              <w:widowControl w:val="0"/>
              <w:pBdr>
                <w:top w:val="nil"/>
                <w:left w:val="nil"/>
                <w:bottom w:val="nil"/>
                <w:right w:val="nil"/>
                <w:between w:val="nil"/>
              </w:pBdr>
              <w:spacing w:line="276" w:lineRule="auto"/>
              <w:rPr>
                <w:color w:val="000000"/>
                <w:sz w:val="18"/>
                <w:szCs w:val="18"/>
              </w:rPr>
            </w:pPr>
          </w:p>
        </w:tc>
        <w:tc>
          <w:tcPr>
            <w:tcW w:w="2639" w:type="dxa"/>
          </w:tcPr>
          <w:p w:rsidR="005D3133" w:rsidRDefault="00000000">
            <w:pPr>
              <w:widowControl w:val="0"/>
              <w:pBdr>
                <w:top w:val="nil"/>
                <w:left w:val="nil"/>
                <w:bottom w:val="nil"/>
                <w:right w:val="nil"/>
                <w:between w:val="nil"/>
              </w:pBdr>
              <w:spacing w:line="225" w:lineRule="auto"/>
              <w:ind w:left="110"/>
              <w:rPr>
                <w:color w:val="000000"/>
                <w:sz w:val="18"/>
                <w:szCs w:val="18"/>
              </w:rPr>
            </w:pPr>
            <w:r>
              <w:rPr>
                <w:color w:val="000000"/>
                <w:sz w:val="18"/>
                <w:szCs w:val="18"/>
              </w:rPr>
              <w:t>7. Writing lesson plans that present content accurately</w:t>
            </w:r>
          </w:p>
        </w:tc>
        <w:tc>
          <w:tcPr>
            <w:tcW w:w="1578" w:type="dxa"/>
          </w:tcPr>
          <w:p w:rsidR="005D3133" w:rsidRDefault="005D3133">
            <w:pPr>
              <w:widowControl w:val="0"/>
              <w:pBdr>
                <w:top w:val="nil"/>
                <w:left w:val="nil"/>
                <w:bottom w:val="nil"/>
                <w:right w:val="nil"/>
                <w:between w:val="nil"/>
              </w:pBdr>
              <w:rPr>
                <w:color w:val="000000"/>
                <w:sz w:val="18"/>
                <w:szCs w:val="18"/>
              </w:rPr>
            </w:pPr>
          </w:p>
        </w:tc>
        <w:tc>
          <w:tcPr>
            <w:tcW w:w="1493" w:type="dxa"/>
            <w:gridSpan w:val="2"/>
            <w:shd w:val="clear" w:color="auto" w:fill="0070C0"/>
          </w:tcPr>
          <w:p w:rsidR="005D3133" w:rsidRDefault="005D3133">
            <w:pPr>
              <w:widowControl w:val="0"/>
              <w:pBdr>
                <w:top w:val="nil"/>
                <w:left w:val="nil"/>
                <w:bottom w:val="nil"/>
                <w:right w:val="nil"/>
                <w:between w:val="nil"/>
              </w:pBdr>
              <w:rPr>
                <w:color w:val="000000"/>
                <w:sz w:val="18"/>
                <w:szCs w:val="18"/>
              </w:rPr>
            </w:pPr>
          </w:p>
        </w:tc>
        <w:tc>
          <w:tcPr>
            <w:tcW w:w="1549" w:type="dxa"/>
            <w:shd w:val="clear" w:color="auto" w:fill="006FC0"/>
          </w:tcPr>
          <w:p w:rsidR="005D3133" w:rsidRDefault="005D3133">
            <w:pPr>
              <w:widowControl w:val="0"/>
              <w:pBdr>
                <w:top w:val="nil"/>
                <w:left w:val="nil"/>
                <w:bottom w:val="nil"/>
                <w:right w:val="nil"/>
                <w:between w:val="nil"/>
              </w:pBdr>
              <w:rPr>
                <w:color w:val="000000"/>
                <w:sz w:val="18"/>
                <w:szCs w:val="18"/>
              </w:rPr>
            </w:pPr>
          </w:p>
        </w:tc>
        <w:tc>
          <w:tcPr>
            <w:tcW w:w="1533" w:type="dxa"/>
            <w:vMerge/>
          </w:tcPr>
          <w:p w:rsidR="005D3133" w:rsidRDefault="005D3133">
            <w:pPr>
              <w:widowControl w:val="0"/>
              <w:pBdr>
                <w:top w:val="nil"/>
                <w:left w:val="nil"/>
                <w:bottom w:val="nil"/>
                <w:right w:val="nil"/>
                <w:between w:val="nil"/>
              </w:pBdr>
              <w:spacing w:line="276" w:lineRule="auto"/>
              <w:rPr>
                <w:color w:val="000000"/>
                <w:sz w:val="18"/>
                <w:szCs w:val="18"/>
              </w:rPr>
            </w:pPr>
          </w:p>
        </w:tc>
      </w:tr>
      <w:tr w:rsidR="005D3133">
        <w:trPr>
          <w:trHeight w:val="230"/>
        </w:trPr>
        <w:tc>
          <w:tcPr>
            <w:tcW w:w="9720" w:type="dxa"/>
            <w:gridSpan w:val="7"/>
          </w:tcPr>
          <w:p w:rsidR="005D3133" w:rsidRDefault="00000000">
            <w:pPr>
              <w:widowControl w:val="0"/>
              <w:pBdr>
                <w:top w:val="nil"/>
                <w:left w:val="nil"/>
                <w:bottom w:val="nil"/>
                <w:right w:val="nil"/>
                <w:between w:val="nil"/>
              </w:pBdr>
              <w:tabs>
                <w:tab w:val="left" w:pos="11692"/>
              </w:tabs>
              <w:spacing w:line="210" w:lineRule="auto"/>
              <w:ind w:left="110"/>
              <w:rPr>
                <w:b/>
                <w:color w:val="000000"/>
                <w:sz w:val="20"/>
                <w:szCs w:val="20"/>
              </w:rPr>
            </w:pPr>
            <w:r>
              <w:rPr>
                <w:b/>
                <w:color w:val="000000"/>
                <w:sz w:val="20"/>
                <w:szCs w:val="20"/>
              </w:rPr>
              <w:lastRenderedPageBreak/>
              <w:t>Assessment</w:t>
            </w:r>
          </w:p>
          <w:p w:rsidR="005D3133" w:rsidRDefault="00000000">
            <w:pPr>
              <w:widowControl w:val="0"/>
              <w:pBdr>
                <w:top w:val="nil"/>
                <w:left w:val="nil"/>
                <w:bottom w:val="nil"/>
                <w:right w:val="nil"/>
                <w:between w:val="nil"/>
              </w:pBdr>
              <w:tabs>
                <w:tab w:val="left" w:pos="11692"/>
              </w:tabs>
              <w:spacing w:line="210" w:lineRule="auto"/>
              <w:ind w:left="110"/>
              <w:rPr>
                <w:b/>
                <w:color w:val="000000"/>
                <w:sz w:val="20"/>
                <w:szCs w:val="20"/>
              </w:rPr>
            </w:pPr>
            <w:r>
              <w:rPr>
                <w:b/>
                <w:color w:val="000000"/>
                <w:sz w:val="20"/>
                <w:szCs w:val="20"/>
              </w:rPr>
              <w:t>fall</w:t>
            </w:r>
          </w:p>
        </w:tc>
      </w:tr>
      <w:tr w:rsidR="005D3133">
        <w:trPr>
          <w:trHeight w:val="230"/>
        </w:trPr>
        <w:tc>
          <w:tcPr>
            <w:tcW w:w="899" w:type="dxa"/>
            <w:vMerge w:val="restart"/>
          </w:tcPr>
          <w:p w:rsidR="005D3133" w:rsidRDefault="00000000">
            <w:pPr>
              <w:widowControl w:val="0"/>
              <w:pBdr>
                <w:top w:val="nil"/>
                <w:left w:val="nil"/>
                <w:bottom w:val="nil"/>
                <w:right w:val="nil"/>
                <w:between w:val="nil"/>
              </w:pBdr>
              <w:tabs>
                <w:tab w:val="left" w:pos="11692"/>
              </w:tabs>
              <w:spacing w:line="210" w:lineRule="auto"/>
              <w:ind w:left="110"/>
              <w:rPr>
                <w:color w:val="000000"/>
                <w:sz w:val="18"/>
                <w:szCs w:val="18"/>
              </w:rPr>
            </w:pPr>
            <w:r>
              <w:rPr>
                <w:color w:val="000000"/>
                <w:sz w:val="18"/>
                <w:szCs w:val="18"/>
              </w:rPr>
              <w:t>Design</w:t>
            </w:r>
          </w:p>
        </w:tc>
        <w:tc>
          <w:tcPr>
            <w:tcW w:w="2697" w:type="dxa"/>
          </w:tcPr>
          <w:p w:rsidR="005D3133" w:rsidRDefault="00000000">
            <w:pPr>
              <w:widowControl w:val="0"/>
              <w:pBdr>
                <w:top w:val="nil"/>
                <w:left w:val="nil"/>
                <w:bottom w:val="nil"/>
                <w:right w:val="nil"/>
                <w:between w:val="nil"/>
              </w:pBdr>
              <w:tabs>
                <w:tab w:val="left" w:pos="11692"/>
              </w:tabs>
              <w:spacing w:line="210" w:lineRule="auto"/>
              <w:ind w:left="110"/>
              <w:rPr>
                <w:b/>
                <w:color w:val="000000"/>
                <w:sz w:val="20"/>
                <w:szCs w:val="20"/>
              </w:rPr>
            </w:pPr>
            <w:r>
              <w:rPr>
                <w:color w:val="000000"/>
                <w:sz w:val="18"/>
                <w:szCs w:val="18"/>
              </w:rPr>
              <w:t>8. Designing a Unit Test</w:t>
            </w:r>
          </w:p>
        </w:tc>
        <w:tc>
          <w:tcPr>
            <w:tcW w:w="1529" w:type="dxa"/>
            <w:shd w:val="clear" w:color="auto" w:fill="B8CCE4"/>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29" w:type="dxa"/>
            <w:gridSpan w:val="2"/>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0070C0"/>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0070C0"/>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r>
      <w:tr w:rsidR="005D3133">
        <w:trPr>
          <w:trHeight w:val="230"/>
        </w:trPr>
        <w:tc>
          <w:tcPr>
            <w:tcW w:w="899" w:type="dxa"/>
            <w:vMerge/>
          </w:tcPr>
          <w:p w:rsidR="005D3133" w:rsidRDefault="005D3133">
            <w:pPr>
              <w:widowControl w:val="0"/>
              <w:pBdr>
                <w:top w:val="nil"/>
                <w:left w:val="nil"/>
                <w:bottom w:val="nil"/>
                <w:right w:val="nil"/>
                <w:between w:val="nil"/>
              </w:pBdr>
              <w:spacing w:line="276" w:lineRule="auto"/>
              <w:rPr>
                <w:b/>
                <w:color w:val="000000"/>
                <w:sz w:val="20"/>
                <w:szCs w:val="20"/>
              </w:rPr>
            </w:pPr>
          </w:p>
        </w:tc>
        <w:tc>
          <w:tcPr>
            <w:tcW w:w="2697" w:type="dxa"/>
          </w:tcPr>
          <w:p w:rsidR="005D3133" w:rsidRDefault="00000000">
            <w:pPr>
              <w:widowControl w:val="0"/>
              <w:pBdr>
                <w:top w:val="nil"/>
                <w:left w:val="nil"/>
                <w:bottom w:val="nil"/>
                <w:right w:val="nil"/>
                <w:between w:val="nil"/>
              </w:pBdr>
              <w:tabs>
                <w:tab w:val="left" w:pos="11692"/>
              </w:tabs>
              <w:spacing w:line="210" w:lineRule="auto"/>
              <w:ind w:left="110"/>
              <w:rPr>
                <w:b/>
                <w:color w:val="000000"/>
                <w:sz w:val="20"/>
                <w:szCs w:val="20"/>
              </w:rPr>
            </w:pPr>
            <w:r>
              <w:rPr>
                <w:color w:val="000000"/>
                <w:sz w:val="18"/>
                <w:szCs w:val="18"/>
              </w:rPr>
              <w:t>9. Creating a Performance Assessment</w:t>
            </w:r>
          </w:p>
        </w:tc>
        <w:tc>
          <w:tcPr>
            <w:tcW w:w="1529" w:type="dxa"/>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29" w:type="dxa"/>
            <w:gridSpan w:val="2"/>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95B3D7"/>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0070C0"/>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r>
      <w:tr w:rsidR="005D3133">
        <w:trPr>
          <w:trHeight w:val="230"/>
        </w:trPr>
        <w:tc>
          <w:tcPr>
            <w:tcW w:w="899" w:type="dxa"/>
          </w:tcPr>
          <w:p w:rsidR="005D3133" w:rsidRDefault="00000000">
            <w:pPr>
              <w:widowControl w:val="0"/>
              <w:pBdr>
                <w:top w:val="nil"/>
                <w:left w:val="nil"/>
                <w:bottom w:val="nil"/>
                <w:right w:val="nil"/>
                <w:between w:val="nil"/>
              </w:pBdr>
              <w:tabs>
                <w:tab w:val="left" w:pos="11692"/>
              </w:tabs>
              <w:spacing w:line="210" w:lineRule="auto"/>
              <w:ind w:left="110"/>
              <w:rPr>
                <w:color w:val="000000"/>
                <w:sz w:val="18"/>
                <w:szCs w:val="18"/>
              </w:rPr>
            </w:pPr>
            <w:r>
              <w:rPr>
                <w:color w:val="000000"/>
                <w:sz w:val="18"/>
                <w:szCs w:val="18"/>
              </w:rPr>
              <w:t>Analysis</w:t>
            </w:r>
          </w:p>
        </w:tc>
        <w:tc>
          <w:tcPr>
            <w:tcW w:w="2697" w:type="dxa"/>
          </w:tcPr>
          <w:p w:rsidR="005D3133" w:rsidRDefault="00000000">
            <w:pPr>
              <w:widowControl w:val="0"/>
              <w:pBdr>
                <w:top w:val="nil"/>
                <w:left w:val="nil"/>
                <w:bottom w:val="nil"/>
                <w:right w:val="nil"/>
                <w:between w:val="nil"/>
              </w:pBdr>
              <w:tabs>
                <w:tab w:val="left" w:pos="11692"/>
              </w:tabs>
              <w:spacing w:line="210" w:lineRule="auto"/>
              <w:ind w:left="110"/>
              <w:rPr>
                <w:b/>
                <w:color w:val="000000"/>
                <w:sz w:val="20"/>
                <w:szCs w:val="20"/>
              </w:rPr>
            </w:pPr>
            <w:r>
              <w:rPr>
                <w:color w:val="000000"/>
                <w:sz w:val="18"/>
                <w:szCs w:val="18"/>
              </w:rPr>
              <w:t>10. Analyzing and Using Assessment Information to Inform Practice</w:t>
            </w:r>
          </w:p>
        </w:tc>
        <w:tc>
          <w:tcPr>
            <w:tcW w:w="1529" w:type="dxa"/>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29" w:type="dxa"/>
            <w:gridSpan w:val="2"/>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95B3D7"/>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0070C0"/>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r>
      <w:tr w:rsidR="005D3133">
        <w:trPr>
          <w:trHeight w:val="230"/>
        </w:trPr>
        <w:tc>
          <w:tcPr>
            <w:tcW w:w="899" w:type="dxa"/>
          </w:tcPr>
          <w:p w:rsidR="005D3133" w:rsidRDefault="005D3133">
            <w:pPr>
              <w:widowControl w:val="0"/>
              <w:pBdr>
                <w:top w:val="nil"/>
                <w:left w:val="nil"/>
                <w:bottom w:val="nil"/>
                <w:right w:val="nil"/>
                <w:between w:val="nil"/>
              </w:pBdr>
              <w:tabs>
                <w:tab w:val="left" w:pos="11692"/>
              </w:tabs>
              <w:spacing w:line="210" w:lineRule="auto"/>
              <w:ind w:left="110"/>
              <w:rPr>
                <w:color w:val="000000"/>
                <w:sz w:val="20"/>
                <w:szCs w:val="20"/>
              </w:rPr>
            </w:pPr>
          </w:p>
        </w:tc>
        <w:tc>
          <w:tcPr>
            <w:tcW w:w="2697" w:type="dxa"/>
          </w:tcPr>
          <w:p w:rsidR="005D3133" w:rsidRDefault="00000000">
            <w:pPr>
              <w:widowControl w:val="0"/>
              <w:pBdr>
                <w:top w:val="nil"/>
                <w:left w:val="nil"/>
                <w:bottom w:val="nil"/>
                <w:right w:val="nil"/>
                <w:between w:val="nil"/>
              </w:pBdr>
              <w:tabs>
                <w:tab w:val="left" w:pos="11692"/>
              </w:tabs>
              <w:spacing w:line="210" w:lineRule="auto"/>
              <w:ind w:left="110"/>
              <w:rPr>
                <w:b/>
                <w:color w:val="000000"/>
                <w:sz w:val="20"/>
                <w:szCs w:val="20"/>
              </w:rPr>
            </w:pPr>
            <w:r>
              <w:rPr>
                <w:color w:val="000000"/>
                <w:sz w:val="18"/>
                <w:szCs w:val="18"/>
              </w:rPr>
              <w:t>11. Analyzing Assessment Effectiveness and Proposing Changes</w:t>
            </w:r>
          </w:p>
        </w:tc>
        <w:tc>
          <w:tcPr>
            <w:tcW w:w="1529" w:type="dxa"/>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29" w:type="dxa"/>
            <w:gridSpan w:val="2"/>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95B3D7"/>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c>
          <w:tcPr>
            <w:tcW w:w="1533" w:type="dxa"/>
            <w:shd w:val="clear" w:color="auto" w:fill="0070C0"/>
          </w:tcPr>
          <w:p w:rsidR="005D3133" w:rsidRDefault="005D3133">
            <w:pPr>
              <w:widowControl w:val="0"/>
              <w:pBdr>
                <w:top w:val="nil"/>
                <w:left w:val="nil"/>
                <w:bottom w:val="nil"/>
                <w:right w:val="nil"/>
                <w:between w:val="nil"/>
              </w:pBdr>
              <w:tabs>
                <w:tab w:val="left" w:pos="11692"/>
              </w:tabs>
              <w:spacing w:line="210" w:lineRule="auto"/>
              <w:ind w:left="110"/>
              <w:rPr>
                <w:b/>
                <w:color w:val="000000"/>
                <w:sz w:val="20"/>
                <w:szCs w:val="20"/>
              </w:rPr>
            </w:pPr>
          </w:p>
        </w:tc>
      </w:tr>
      <w:tr w:rsidR="005D3133">
        <w:trPr>
          <w:trHeight w:val="230"/>
        </w:trPr>
        <w:tc>
          <w:tcPr>
            <w:tcW w:w="9720" w:type="dxa"/>
            <w:gridSpan w:val="7"/>
          </w:tcPr>
          <w:p w:rsidR="005D3133" w:rsidRDefault="00000000">
            <w:pPr>
              <w:widowControl w:val="0"/>
              <w:pBdr>
                <w:top w:val="nil"/>
                <w:left w:val="nil"/>
                <w:bottom w:val="nil"/>
                <w:right w:val="nil"/>
                <w:between w:val="nil"/>
              </w:pBdr>
              <w:spacing w:line="210" w:lineRule="auto"/>
              <w:ind w:left="110"/>
              <w:rPr>
                <w:b/>
                <w:color w:val="000000"/>
                <w:sz w:val="20"/>
                <w:szCs w:val="20"/>
              </w:rPr>
            </w:pPr>
            <w:r>
              <w:rPr>
                <w:b/>
                <w:color w:val="000000"/>
                <w:sz w:val="20"/>
                <w:szCs w:val="20"/>
              </w:rPr>
              <w:t>Connection of planning to instruction</w:t>
            </w:r>
          </w:p>
        </w:tc>
      </w:tr>
      <w:tr w:rsidR="005D3133">
        <w:trPr>
          <w:trHeight w:val="251"/>
        </w:trPr>
        <w:tc>
          <w:tcPr>
            <w:tcW w:w="928" w:type="dxa"/>
            <w:vMerge w:val="restart"/>
          </w:tcPr>
          <w:p w:rsidR="005D3133" w:rsidRDefault="00000000">
            <w:pPr>
              <w:widowControl w:val="0"/>
              <w:pBdr>
                <w:top w:val="nil"/>
                <w:left w:val="nil"/>
                <w:bottom w:val="nil"/>
                <w:right w:val="nil"/>
                <w:between w:val="nil"/>
              </w:pBdr>
              <w:spacing w:line="242" w:lineRule="auto"/>
              <w:ind w:right="27"/>
              <w:rPr>
                <w:color w:val="000000"/>
                <w:sz w:val="18"/>
                <w:szCs w:val="18"/>
              </w:rPr>
            </w:pPr>
            <w:r>
              <w:rPr>
                <w:color w:val="000000"/>
                <w:sz w:val="18"/>
                <w:szCs w:val="18"/>
              </w:rPr>
              <w:t>Instruction</w:t>
            </w:r>
          </w:p>
        </w:tc>
        <w:tc>
          <w:tcPr>
            <w:tcW w:w="2639" w:type="dxa"/>
          </w:tcPr>
          <w:p w:rsidR="005D3133" w:rsidRDefault="00000000">
            <w:pPr>
              <w:widowControl w:val="0"/>
              <w:pBdr>
                <w:top w:val="nil"/>
                <w:left w:val="nil"/>
                <w:bottom w:val="nil"/>
                <w:right w:val="nil"/>
                <w:between w:val="nil"/>
              </w:pBdr>
              <w:spacing w:line="225" w:lineRule="auto"/>
              <w:ind w:left="110"/>
              <w:rPr>
                <w:color w:val="000000"/>
                <w:sz w:val="18"/>
                <w:szCs w:val="18"/>
              </w:rPr>
            </w:pPr>
            <w:r>
              <w:rPr>
                <w:color w:val="000000"/>
                <w:sz w:val="18"/>
                <w:szCs w:val="18"/>
              </w:rPr>
              <w:t>12. Using content-specific pedagogical approaches</w:t>
            </w:r>
          </w:p>
        </w:tc>
        <w:tc>
          <w:tcPr>
            <w:tcW w:w="1518" w:type="dxa"/>
          </w:tcPr>
          <w:p w:rsidR="005D3133" w:rsidRDefault="005D3133">
            <w:pPr>
              <w:widowControl w:val="0"/>
              <w:pBdr>
                <w:top w:val="nil"/>
                <w:left w:val="nil"/>
                <w:bottom w:val="nil"/>
                <w:right w:val="nil"/>
                <w:between w:val="nil"/>
              </w:pBdr>
              <w:rPr>
                <w:color w:val="000000"/>
                <w:sz w:val="18"/>
                <w:szCs w:val="18"/>
              </w:rPr>
            </w:pPr>
          </w:p>
        </w:tc>
        <w:tc>
          <w:tcPr>
            <w:tcW w:w="1553" w:type="dxa"/>
            <w:gridSpan w:val="2"/>
          </w:tcPr>
          <w:p w:rsidR="005D3133" w:rsidRDefault="005D3133">
            <w:pPr>
              <w:widowControl w:val="0"/>
              <w:pBdr>
                <w:top w:val="nil"/>
                <w:left w:val="nil"/>
                <w:bottom w:val="nil"/>
                <w:right w:val="nil"/>
                <w:between w:val="nil"/>
              </w:pBdr>
              <w:rPr>
                <w:color w:val="000000"/>
                <w:sz w:val="18"/>
                <w:szCs w:val="18"/>
              </w:rPr>
            </w:pPr>
          </w:p>
        </w:tc>
        <w:tc>
          <w:tcPr>
            <w:tcW w:w="1549" w:type="dxa"/>
          </w:tcPr>
          <w:p w:rsidR="005D3133" w:rsidRDefault="005D3133">
            <w:pPr>
              <w:widowControl w:val="0"/>
              <w:pBdr>
                <w:top w:val="nil"/>
                <w:left w:val="nil"/>
                <w:bottom w:val="nil"/>
                <w:right w:val="nil"/>
                <w:between w:val="nil"/>
              </w:pBdr>
              <w:rPr>
                <w:color w:val="000000"/>
                <w:sz w:val="18"/>
                <w:szCs w:val="18"/>
              </w:rPr>
            </w:pPr>
          </w:p>
        </w:tc>
        <w:tc>
          <w:tcPr>
            <w:tcW w:w="1533" w:type="dxa"/>
            <w:shd w:val="clear" w:color="auto" w:fill="2D74B5"/>
          </w:tcPr>
          <w:p w:rsidR="005D3133" w:rsidRDefault="005D3133">
            <w:pPr>
              <w:widowControl w:val="0"/>
              <w:pBdr>
                <w:top w:val="nil"/>
                <w:left w:val="nil"/>
                <w:bottom w:val="nil"/>
                <w:right w:val="nil"/>
                <w:between w:val="nil"/>
              </w:pBdr>
              <w:rPr>
                <w:color w:val="000000"/>
                <w:sz w:val="18"/>
                <w:szCs w:val="18"/>
              </w:rPr>
            </w:pPr>
          </w:p>
        </w:tc>
      </w:tr>
      <w:tr w:rsidR="005D3133">
        <w:trPr>
          <w:trHeight w:val="278"/>
        </w:trPr>
        <w:tc>
          <w:tcPr>
            <w:tcW w:w="928" w:type="dxa"/>
            <w:vMerge/>
          </w:tcPr>
          <w:p w:rsidR="005D3133" w:rsidRDefault="005D3133">
            <w:pPr>
              <w:widowControl w:val="0"/>
              <w:pBdr>
                <w:top w:val="nil"/>
                <w:left w:val="nil"/>
                <w:bottom w:val="nil"/>
                <w:right w:val="nil"/>
                <w:between w:val="nil"/>
              </w:pBdr>
              <w:spacing w:line="276" w:lineRule="auto"/>
              <w:rPr>
                <w:color w:val="000000"/>
                <w:sz w:val="18"/>
                <w:szCs w:val="18"/>
              </w:rPr>
            </w:pPr>
          </w:p>
        </w:tc>
        <w:tc>
          <w:tcPr>
            <w:tcW w:w="2639" w:type="dxa"/>
          </w:tcPr>
          <w:p w:rsidR="005D3133" w:rsidRDefault="00000000">
            <w:pPr>
              <w:widowControl w:val="0"/>
              <w:pBdr>
                <w:top w:val="nil"/>
                <w:left w:val="nil"/>
                <w:bottom w:val="nil"/>
                <w:right w:val="nil"/>
                <w:between w:val="nil"/>
              </w:pBdr>
              <w:spacing w:line="225" w:lineRule="auto"/>
              <w:ind w:left="110"/>
              <w:rPr>
                <w:color w:val="000000"/>
                <w:sz w:val="18"/>
                <w:szCs w:val="18"/>
              </w:rPr>
            </w:pPr>
            <w:r>
              <w:rPr>
                <w:color w:val="000000"/>
                <w:sz w:val="18"/>
                <w:szCs w:val="18"/>
              </w:rPr>
              <w:t>13. Presenting Content Accurately</w:t>
            </w:r>
          </w:p>
        </w:tc>
        <w:tc>
          <w:tcPr>
            <w:tcW w:w="1518" w:type="dxa"/>
          </w:tcPr>
          <w:p w:rsidR="005D3133" w:rsidRDefault="005D3133">
            <w:pPr>
              <w:widowControl w:val="0"/>
              <w:pBdr>
                <w:top w:val="nil"/>
                <w:left w:val="nil"/>
                <w:bottom w:val="nil"/>
                <w:right w:val="nil"/>
                <w:between w:val="nil"/>
              </w:pBdr>
              <w:rPr>
                <w:color w:val="000000"/>
                <w:sz w:val="18"/>
                <w:szCs w:val="18"/>
              </w:rPr>
            </w:pPr>
          </w:p>
        </w:tc>
        <w:tc>
          <w:tcPr>
            <w:tcW w:w="1553" w:type="dxa"/>
            <w:gridSpan w:val="2"/>
          </w:tcPr>
          <w:p w:rsidR="005D3133" w:rsidRDefault="005D3133">
            <w:pPr>
              <w:widowControl w:val="0"/>
              <w:pBdr>
                <w:top w:val="nil"/>
                <w:left w:val="nil"/>
                <w:bottom w:val="nil"/>
                <w:right w:val="nil"/>
                <w:between w:val="nil"/>
              </w:pBdr>
              <w:rPr>
                <w:color w:val="000000"/>
                <w:sz w:val="18"/>
                <w:szCs w:val="18"/>
              </w:rPr>
            </w:pPr>
          </w:p>
        </w:tc>
        <w:tc>
          <w:tcPr>
            <w:tcW w:w="1549" w:type="dxa"/>
          </w:tcPr>
          <w:p w:rsidR="005D3133" w:rsidRDefault="005D3133">
            <w:pPr>
              <w:widowControl w:val="0"/>
              <w:pBdr>
                <w:top w:val="nil"/>
                <w:left w:val="nil"/>
                <w:bottom w:val="nil"/>
                <w:right w:val="nil"/>
                <w:between w:val="nil"/>
              </w:pBdr>
              <w:rPr>
                <w:color w:val="000000"/>
                <w:sz w:val="18"/>
                <w:szCs w:val="18"/>
              </w:rPr>
            </w:pPr>
          </w:p>
        </w:tc>
        <w:tc>
          <w:tcPr>
            <w:tcW w:w="1533" w:type="dxa"/>
            <w:shd w:val="clear" w:color="auto" w:fill="2D74B5"/>
          </w:tcPr>
          <w:p w:rsidR="005D3133" w:rsidRDefault="005D3133">
            <w:pPr>
              <w:widowControl w:val="0"/>
              <w:pBdr>
                <w:top w:val="nil"/>
                <w:left w:val="nil"/>
                <w:bottom w:val="nil"/>
                <w:right w:val="nil"/>
                <w:between w:val="nil"/>
              </w:pBdr>
              <w:rPr>
                <w:color w:val="000000"/>
                <w:sz w:val="18"/>
                <w:szCs w:val="18"/>
              </w:rPr>
            </w:pPr>
          </w:p>
        </w:tc>
      </w:tr>
      <w:tr w:rsidR="005D3133">
        <w:trPr>
          <w:trHeight w:val="275"/>
        </w:trPr>
        <w:tc>
          <w:tcPr>
            <w:tcW w:w="928" w:type="dxa"/>
            <w:vMerge w:val="restart"/>
          </w:tcPr>
          <w:p w:rsidR="005D3133" w:rsidRDefault="00000000">
            <w:pPr>
              <w:widowControl w:val="0"/>
              <w:pBdr>
                <w:top w:val="nil"/>
                <w:left w:val="nil"/>
                <w:bottom w:val="nil"/>
                <w:right w:val="nil"/>
                <w:between w:val="nil"/>
              </w:pBdr>
              <w:rPr>
                <w:color w:val="000000"/>
                <w:sz w:val="18"/>
                <w:szCs w:val="18"/>
              </w:rPr>
            </w:pPr>
            <w:r>
              <w:rPr>
                <w:color w:val="000000"/>
                <w:sz w:val="16"/>
                <w:szCs w:val="16"/>
              </w:rPr>
              <w:t xml:space="preserve">Analysis of </w:t>
            </w:r>
            <w:r>
              <w:rPr>
                <w:color w:val="000000"/>
                <w:sz w:val="18"/>
                <w:szCs w:val="18"/>
              </w:rPr>
              <w:t>instruction</w:t>
            </w:r>
          </w:p>
        </w:tc>
        <w:tc>
          <w:tcPr>
            <w:tcW w:w="2639" w:type="dxa"/>
          </w:tcPr>
          <w:p w:rsidR="005D3133" w:rsidRDefault="00000000">
            <w:pPr>
              <w:widowControl w:val="0"/>
              <w:pBdr>
                <w:top w:val="nil"/>
                <w:left w:val="nil"/>
                <w:bottom w:val="nil"/>
                <w:right w:val="nil"/>
                <w:between w:val="nil"/>
              </w:pBdr>
              <w:spacing w:line="225" w:lineRule="auto"/>
              <w:ind w:left="110"/>
              <w:rPr>
                <w:color w:val="000000"/>
                <w:sz w:val="18"/>
                <w:szCs w:val="18"/>
              </w:rPr>
            </w:pPr>
            <w:r>
              <w:rPr>
                <w:color w:val="000000"/>
                <w:sz w:val="18"/>
                <w:szCs w:val="18"/>
              </w:rPr>
              <w:t>14. Analyzing one’s instructional practice</w:t>
            </w:r>
          </w:p>
        </w:tc>
        <w:tc>
          <w:tcPr>
            <w:tcW w:w="1518" w:type="dxa"/>
          </w:tcPr>
          <w:p w:rsidR="005D3133" w:rsidRDefault="005D3133">
            <w:pPr>
              <w:widowControl w:val="0"/>
              <w:pBdr>
                <w:top w:val="nil"/>
                <w:left w:val="nil"/>
                <w:bottom w:val="nil"/>
                <w:right w:val="nil"/>
                <w:between w:val="nil"/>
              </w:pBdr>
              <w:rPr>
                <w:color w:val="000000"/>
                <w:sz w:val="18"/>
                <w:szCs w:val="18"/>
              </w:rPr>
            </w:pPr>
          </w:p>
        </w:tc>
        <w:tc>
          <w:tcPr>
            <w:tcW w:w="1553" w:type="dxa"/>
            <w:gridSpan w:val="2"/>
          </w:tcPr>
          <w:p w:rsidR="005D3133" w:rsidRDefault="005D3133">
            <w:pPr>
              <w:widowControl w:val="0"/>
              <w:pBdr>
                <w:top w:val="nil"/>
                <w:left w:val="nil"/>
                <w:bottom w:val="nil"/>
                <w:right w:val="nil"/>
                <w:between w:val="nil"/>
              </w:pBdr>
              <w:rPr>
                <w:color w:val="000000"/>
                <w:sz w:val="18"/>
                <w:szCs w:val="18"/>
              </w:rPr>
            </w:pPr>
          </w:p>
        </w:tc>
        <w:tc>
          <w:tcPr>
            <w:tcW w:w="1549" w:type="dxa"/>
          </w:tcPr>
          <w:p w:rsidR="005D3133" w:rsidRDefault="005D3133">
            <w:pPr>
              <w:widowControl w:val="0"/>
              <w:pBdr>
                <w:top w:val="nil"/>
                <w:left w:val="nil"/>
                <w:bottom w:val="nil"/>
                <w:right w:val="nil"/>
                <w:between w:val="nil"/>
              </w:pBdr>
              <w:rPr>
                <w:color w:val="000000"/>
                <w:sz w:val="18"/>
                <w:szCs w:val="18"/>
              </w:rPr>
            </w:pPr>
          </w:p>
        </w:tc>
        <w:tc>
          <w:tcPr>
            <w:tcW w:w="1533" w:type="dxa"/>
            <w:shd w:val="clear" w:color="auto" w:fill="2D74B5"/>
          </w:tcPr>
          <w:p w:rsidR="005D3133" w:rsidRDefault="005D3133">
            <w:pPr>
              <w:widowControl w:val="0"/>
              <w:pBdr>
                <w:top w:val="nil"/>
                <w:left w:val="nil"/>
                <w:bottom w:val="nil"/>
                <w:right w:val="nil"/>
                <w:between w:val="nil"/>
              </w:pBdr>
              <w:rPr>
                <w:color w:val="000000"/>
                <w:sz w:val="18"/>
                <w:szCs w:val="18"/>
              </w:rPr>
            </w:pPr>
          </w:p>
        </w:tc>
      </w:tr>
      <w:tr w:rsidR="005D3133">
        <w:trPr>
          <w:trHeight w:val="275"/>
        </w:trPr>
        <w:tc>
          <w:tcPr>
            <w:tcW w:w="928" w:type="dxa"/>
            <w:vMerge/>
          </w:tcPr>
          <w:p w:rsidR="005D3133" w:rsidRDefault="005D3133">
            <w:pPr>
              <w:widowControl w:val="0"/>
              <w:pBdr>
                <w:top w:val="nil"/>
                <w:left w:val="nil"/>
                <w:bottom w:val="nil"/>
                <w:right w:val="nil"/>
                <w:between w:val="nil"/>
              </w:pBdr>
              <w:spacing w:line="276" w:lineRule="auto"/>
              <w:rPr>
                <w:color w:val="000000"/>
                <w:sz w:val="18"/>
                <w:szCs w:val="18"/>
              </w:rPr>
            </w:pPr>
          </w:p>
        </w:tc>
        <w:tc>
          <w:tcPr>
            <w:tcW w:w="2639" w:type="dxa"/>
          </w:tcPr>
          <w:p w:rsidR="005D3133" w:rsidRDefault="00000000">
            <w:pPr>
              <w:widowControl w:val="0"/>
              <w:pBdr>
                <w:top w:val="nil"/>
                <w:left w:val="nil"/>
                <w:bottom w:val="nil"/>
                <w:right w:val="nil"/>
                <w:between w:val="nil"/>
              </w:pBdr>
              <w:spacing w:line="225" w:lineRule="auto"/>
              <w:ind w:left="110"/>
              <w:rPr>
                <w:color w:val="000000"/>
                <w:sz w:val="18"/>
                <w:szCs w:val="18"/>
              </w:rPr>
            </w:pPr>
            <w:r>
              <w:rPr>
                <w:color w:val="000000"/>
                <w:sz w:val="18"/>
                <w:szCs w:val="18"/>
              </w:rPr>
              <w:t>15. Proposing suggestions for improvement</w:t>
            </w:r>
          </w:p>
        </w:tc>
        <w:tc>
          <w:tcPr>
            <w:tcW w:w="1518" w:type="dxa"/>
          </w:tcPr>
          <w:p w:rsidR="005D3133" w:rsidRDefault="005D3133">
            <w:pPr>
              <w:widowControl w:val="0"/>
              <w:pBdr>
                <w:top w:val="nil"/>
                <w:left w:val="nil"/>
                <w:bottom w:val="nil"/>
                <w:right w:val="nil"/>
                <w:between w:val="nil"/>
              </w:pBdr>
              <w:rPr>
                <w:color w:val="000000"/>
                <w:sz w:val="18"/>
                <w:szCs w:val="18"/>
              </w:rPr>
            </w:pPr>
          </w:p>
        </w:tc>
        <w:tc>
          <w:tcPr>
            <w:tcW w:w="1553" w:type="dxa"/>
            <w:gridSpan w:val="2"/>
          </w:tcPr>
          <w:p w:rsidR="005D3133" w:rsidRDefault="005D3133">
            <w:pPr>
              <w:widowControl w:val="0"/>
              <w:pBdr>
                <w:top w:val="nil"/>
                <w:left w:val="nil"/>
                <w:bottom w:val="nil"/>
                <w:right w:val="nil"/>
                <w:between w:val="nil"/>
              </w:pBdr>
              <w:rPr>
                <w:color w:val="000000"/>
                <w:sz w:val="18"/>
                <w:szCs w:val="18"/>
              </w:rPr>
            </w:pPr>
          </w:p>
        </w:tc>
        <w:tc>
          <w:tcPr>
            <w:tcW w:w="1549" w:type="dxa"/>
          </w:tcPr>
          <w:p w:rsidR="005D3133" w:rsidRDefault="005D3133">
            <w:pPr>
              <w:widowControl w:val="0"/>
              <w:pBdr>
                <w:top w:val="nil"/>
                <w:left w:val="nil"/>
                <w:bottom w:val="nil"/>
                <w:right w:val="nil"/>
                <w:between w:val="nil"/>
              </w:pBdr>
              <w:rPr>
                <w:color w:val="000000"/>
                <w:sz w:val="18"/>
                <w:szCs w:val="18"/>
              </w:rPr>
            </w:pPr>
          </w:p>
        </w:tc>
        <w:tc>
          <w:tcPr>
            <w:tcW w:w="1533" w:type="dxa"/>
            <w:shd w:val="clear" w:color="auto" w:fill="2D74B5"/>
          </w:tcPr>
          <w:p w:rsidR="005D3133" w:rsidRDefault="005D3133">
            <w:pPr>
              <w:widowControl w:val="0"/>
              <w:pBdr>
                <w:top w:val="nil"/>
                <w:left w:val="nil"/>
                <w:bottom w:val="nil"/>
                <w:right w:val="nil"/>
                <w:between w:val="nil"/>
              </w:pBdr>
              <w:rPr>
                <w:color w:val="000000"/>
                <w:sz w:val="18"/>
                <w:szCs w:val="18"/>
              </w:rPr>
            </w:pPr>
          </w:p>
        </w:tc>
      </w:tr>
      <w:tr w:rsidR="005D3133">
        <w:trPr>
          <w:trHeight w:val="206"/>
        </w:trPr>
        <w:tc>
          <w:tcPr>
            <w:tcW w:w="9720" w:type="dxa"/>
            <w:gridSpan w:val="7"/>
          </w:tcPr>
          <w:p w:rsidR="005D3133" w:rsidRDefault="00000000">
            <w:pPr>
              <w:widowControl w:val="0"/>
              <w:pBdr>
                <w:top w:val="nil"/>
                <w:left w:val="nil"/>
                <w:bottom w:val="nil"/>
                <w:right w:val="nil"/>
                <w:between w:val="nil"/>
              </w:pBdr>
              <w:spacing w:line="186" w:lineRule="auto"/>
              <w:ind w:left="110"/>
              <w:rPr>
                <w:b/>
                <w:color w:val="000000"/>
                <w:sz w:val="18"/>
                <w:szCs w:val="18"/>
              </w:rPr>
            </w:pPr>
            <w:r>
              <w:rPr>
                <w:b/>
                <w:color w:val="000000"/>
                <w:sz w:val="18"/>
                <w:szCs w:val="18"/>
              </w:rPr>
              <w:t>Professionalism</w:t>
            </w:r>
          </w:p>
        </w:tc>
      </w:tr>
      <w:tr w:rsidR="005D3133">
        <w:trPr>
          <w:trHeight w:val="277"/>
        </w:trPr>
        <w:tc>
          <w:tcPr>
            <w:tcW w:w="3567" w:type="dxa"/>
            <w:gridSpan w:val="2"/>
          </w:tcPr>
          <w:p w:rsidR="005D3133" w:rsidRDefault="00000000">
            <w:pPr>
              <w:widowControl w:val="0"/>
              <w:pBdr>
                <w:top w:val="nil"/>
                <w:left w:val="nil"/>
                <w:bottom w:val="nil"/>
                <w:right w:val="nil"/>
                <w:between w:val="nil"/>
              </w:pBdr>
              <w:spacing w:line="202" w:lineRule="auto"/>
              <w:ind w:left="290"/>
              <w:rPr>
                <w:color w:val="000000"/>
                <w:sz w:val="18"/>
                <w:szCs w:val="18"/>
              </w:rPr>
            </w:pPr>
            <w:r>
              <w:rPr>
                <w:color w:val="000000"/>
                <w:sz w:val="18"/>
                <w:szCs w:val="18"/>
              </w:rPr>
              <w:t>16. Demonstrating Professionalism</w:t>
            </w:r>
          </w:p>
        </w:tc>
        <w:tc>
          <w:tcPr>
            <w:tcW w:w="1518" w:type="dxa"/>
            <w:shd w:val="clear" w:color="auto" w:fill="006FC0"/>
          </w:tcPr>
          <w:p w:rsidR="005D3133" w:rsidRDefault="005D3133">
            <w:pPr>
              <w:widowControl w:val="0"/>
              <w:pBdr>
                <w:top w:val="nil"/>
                <w:left w:val="nil"/>
                <w:bottom w:val="nil"/>
                <w:right w:val="nil"/>
                <w:between w:val="nil"/>
              </w:pBdr>
              <w:rPr>
                <w:color w:val="000000"/>
                <w:sz w:val="18"/>
                <w:szCs w:val="18"/>
              </w:rPr>
            </w:pPr>
          </w:p>
        </w:tc>
        <w:tc>
          <w:tcPr>
            <w:tcW w:w="1485" w:type="dxa"/>
            <w:shd w:val="clear" w:color="auto" w:fill="006FC0"/>
          </w:tcPr>
          <w:p w:rsidR="005D3133" w:rsidRDefault="005D3133">
            <w:pPr>
              <w:widowControl w:val="0"/>
              <w:pBdr>
                <w:top w:val="nil"/>
                <w:left w:val="nil"/>
                <w:bottom w:val="nil"/>
                <w:right w:val="nil"/>
                <w:between w:val="nil"/>
              </w:pBdr>
              <w:rPr>
                <w:color w:val="000000"/>
                <w:sz w:val="18"/>
                <w:szCs w:val="18"/>
              </w:rPr>
            </w:pPr>
          </w:p>
        </w:tc>
        <w:tc>
          <w:tcPr>
            <w:tcW w:w="1617" w:type="dxa"/>
            <w:gridSpan w:val="2"/>
            <w:shd w:val="clear" w:color="auto" w:fill="006FC0"/>
          </w:tcPr>
          <w:p w:rsidR="005D3133" w:rsidRDefault="005D3133">
            <w:pPr>
              <w:widowControl w:val="0"/>
              <w:pBdr>
                <w:top w:val="nil"/>
                <w:left w:val="nil"/>
                <w:bottom w:val="nil"/>
                <w:right w:val="nil"/>
                <w:between w:val="nil"/>
              </w:pBdr>
              <w:rPr>
                <w:color w:val="000000"/>
                <w:sz w:val="18"/>
                <w:szCs w:val="18"/>
              </w:rPr>
            </w:pPr>
          </w:p>
        </w:tc>
        <w:tc>
          <w:tcPr>
            <w:tcW w:w="1533" w:type="dxa"/>
            <w:shd w:val="clear" w:color="auto" w:fill="006FC0"/>
          </w:tcPr>
          <w:p w:rsidR="005D3133" w:rsidRDefault="005D3133">
            <w:pPr>
              <w:widowControl w:val="0"/>
              <w:pBdr>
                <w:top w:val="nil"/>
                <w:left w:val="nil"/>
                <w:bottom w:val="nil"/>
                <w:right w:val="nil"/>
                <w:between w:val="nil"/>
              </w:pBdr>
              <w:rPr>
                <w:color w:val="000000"/>
                <w:sz w:val="18"/>
                <w:szCs w:val="18"/>
              </w:rPr>
            </w:pPr>
          </w:p>
        </w:tc>
      </w:tr>
    </w:tbl>
    <w:p w:rsidR="005D3133" w:rsidRDefault="005D3133">
      <w:pPr>
        <w:pBdr>
          <w:top w:val="nil"/>
          <w:left w:val="nil"/>
          <w:bottom w:val="nil"/>
          <w:right w:val="nil"/>
          <w:between w:val="nil"/>
        </w:pBdr>
        <w:spacing w:after="120"/>
        <w:rPr>
          <w:color w:val="000000"/>
          <w:sz w:val="15"/>
          <w:szCs w:val="15"/>
        </w:rPr>
      </w:pPr>
    </w:p>
    <w:p w:rsidR="005D3133" w:rsidRDefault="005D3133">
      <w:pPr>
        <w:pBdr>
          <w:top w:val="nil"/>
          <w:left w:val="nil"/>
          <w:bottom w:val="nil"/>
          <w:right w:val="nil"/>
          <w:between w:val="nil"/>
        </w:pBdr>
        <w:spacing w:after="120"/>
        <w:rPr>
          <w:color w:val="000000"/>
          <w:sz w:val="15"/>
          <w:szCs w:val="15"/>
        </w:rPr>
      </w:pPr>
    </w:p>
    <w:tbl>
      <w:tblPr>
        <w:tblStyle w:val="a6"/>
        <w:tblW w:w="3505" w:type="dxa"/>
        <w:tblInd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245"/>
      </w:tblGrid>
      <w:tr w:rsidR="005D3133">
        <w:tc>
          <w:tcPr>
            <w:tcW w:w="1260" w:type="dxa"/>
            <w:shd w:val="clear" w:color="auto" w:fill="DBE5F1"/>
          </w:tcPr>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Developing</w:t>
            </w:r>
          </w:p>
        </w:tc>
        <w:tc>
          <w:tcPr>
            <w:tcW w:w="2245" w:type="dxa"/>
          </w:tcPr>
          <w:p w:rsidR="005D3133" w:rsidRDefault="00000000">
            <w:pPr>
              <w:pBdr>
                <w:top w:val="nil"/>
                <w:left w:val="nil"/>
                <w:bottom w:val="nil"/>
                <w:right w:val="nil"/>
                <w:between w:val="nil"/>
              </w:pBdr>
              <w:ind w:hanging="14"/>
              <w:rPr>
                <w:rFonts w:ascii="Garamond" w:eastAsia="Garamond" w:hAnsi="Garamond" w:cs="Garamond"/>
                <w:b w:val="0"/>
                <w:color w:val="000000"/>
                <w:sz w:val="21"/>
                <w:szCs w:val="21"/>
              </w:rPr>
            </w:pPr>
            <w:r>
              <w:rPr>
                <w:rFonts w:ascii="Garamond" w:eastAsia="Garamond" w:hAnsi="Garamond" w:cs="Garamond"/>
                <w:b w:val="0"/>
                <w:color w:val="000000"/>
                <w:sz w:val="21"/>
                <w:szCs w:val="21"/>
              </w:rPr>
              <w:t>Minimum expectation</w:t>
            </w:r>
          </w:p>
        </w:tc>
      </w:tr>
      <w:tr w:rsidR="005D3133">
        <w:tc>
          <w:tcPr>
            <w:tcW w:w="1260" w:type="dxa"/>
            <w:shd w:val="clear" w:color="auto" w:fill="0070C0"/>
          </w:tcPr>
          <w:p w:rsidR="005D3133" w:rsidRDefault="00000000">
            <w:pPr>
              <w:pBdr>
                <w:top w:val="nil"/>
                <w:left w:val="nil"/>
                <w:bottom w:val="nil"/>
                <w:right w:val="nil"/>
                <w:between w:val="nil"/>
              </w:pBdr>
              <w:ind w:firstLine="0"/>
              <w:rPr>
                <w:rFonts w:ascii="Garamond" w:eastAsia="Garamond" w:hAnsi="Garamond" w:cs="Garamond"/>
                <w:b w:val="0"/>
                <w:color w:val="000000"/>
                <w:sz w:val="21"/>
                <w:szCs w:val="21"/>
              </w:rPr>
            </w:pPr>
            <w:r>
              <w:rPr>
                <w:rFonts w:ascii="Garamond" w:eastAsia="Garamond" w:hAnsi="Garamond" w:cs="Garamond"/>
                <w:b w:val="0"/>
                <w:color w:val="000000"/>
                <w:sz w:val="21"/>
                <w:szCs w:val="21"/>
              </w:rPr>
              <w:t>Proficient</w:t>
            </w:r>
          </w:p>
        </w:tc>
        <w:tc>
          <w:tcPr>
            <w:tcW w:w="2245" w:type="dxa"/>
          </w:tcPr>
          <w:p w:rsidR="005D3133" w:rsidRDefault="00000000">
            <w:pPr>
              <w:pBdr>
                <w:top w:val="nil"/>
                <w:left w:val="nil"/>
                <w:bottom w:val="nil"/>
                <w:right w:val="nil"/>
                <w:between w:val="nil"/>
              </w:pBdr>
              <w:ind w:hanging="14"/>
              <w:rPr>
                <w:rFonts w:ascii="Garamond" w:eastAsia="Garamond" w:hAnsi="Garamond" w:cs="Garamond"/>
                <w:b w:val="0"/>
                <w:color w:val="000000"/>
                <w:sz w:val="21"/>
                <w:szCs w:val="21"/>
              </w:rPr>
            </w:pPr>
            <w:r>
              <w:rPr>
                <w:rFonts w:ascii="Garamond" w:eastAsia="Garamond" w:hAnsi="Garamond" w:cs="Garamond"/>
                <w:b w:val="0"/>
                <w:color w:val="000000"/>
                <w:sz w:val="21"/>
                <w:szCs w:val="21"/>
              </w:rPr>
              <w:t>Minimum expectation</w:t>
            </w:r>
          </w:p>
        </w:tc>
      </w:tr>
    </w:tbl>
    <w:p w:rsidR="005D3133" w:rsidRDefault="005D3133">
      <w:pPr>
        <w:pBdr>
          <w:top w:val="nil"/>
          <w:left w:val="nil"/>
          <w:bottom w:val="nil"/>
          <w:right w:val="nil"/>
          <w:between w:val="nil"/>
        </w:pBdr>
        <w:spacing w:after="120"/>
        <w:jc w:val="center"/>
        <w:rPr>
          <w:color w:val="000000"/>
        </w:rPr>
      </w:pPr>
    </w:p>
    <w:tbl>
      <w:tblPr>
        <w:tblStyle w:val="a7"/>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6"/>
        <w:gridCol w:w="2181"/>
        <w:gridCol w:w="2181"/>
        <w:gridCol w:w="2182"/>
        <w:gridCol w:w="2260"/>
      </w:tblGrid>
      <w:tr w:rsidR="005D3133">
        <w:trPr>
          <w:trHeight w:val="431"/>
        </w:trPr>
        <w:tc>
          <w:tcPr>
            <w:tcW w:w="10710" w:type="dxa"/>
            <w:gridSpan w:val="5"/>
            <w:tcBorders>
              <w:bottom w:val="single" w:sz="4" w:space="0" w:color="000000"/>
            </w:tcBorders>
            <w:vAlign w:val="center"/>
          </w:tcPr>
          <w:p w:rsidR="005D3133" w:rsidRDefault="00000000">
            <w:pPr>
              <w:ind w:firstLine="0"/>
              <w:jc w:val="center"/>
              <w:rPr>
                <w:i/>
                <w:sz w:val="18"/>
                <w:szCs w:val="18"/>
              </w:rPr>
            </w:pPr>
            <w:r>
              <w:rPr>
                <w:i/>
                <w:color w:val="000000"/>
                <w:sz w:val="18"/>
                <w:szCs w:val="18"/>
              </w:rPr>
              <w:t>Part I: Planning</w:t>
            </w:r>
          </w:p>
        </w:tc>
      </w:tr>
      <w:tr w:rsidR="005D3133">
        <w:trPr>
          <w:trHeight w:val="431"/>
        </w:trPr>
        <w:tc>
          <w:tcPr>
            <w:tcW w:w="10710" w:type="dxa"/>
            <w:gridSpan w:val="5"/>
            <w:shd w:val="clear" w:color="auto" w:fill="D9D9D9"/>
            <w:vAlign w:val="center"/>
          </w:tcPr>
          <w:p w:rsidR="005D3133" w:rsidRDefault="00000000">
            <w:pPr>
              <w:pBdr>
                <w:top w:val="nil"/>
                <w:left w:val="nil"/>
                <w:bottom w:val="nil"/>
                <w:right w:val="nil"/>
                <w:between w:val="nil"/>
              </w:pBdr>
              <w:ind w:firstLine="0"/>
              <w:rPr>
                <w:rFonts w:eastAsia="Times New Roman" w:cs="Times New Roman"/>
                <w:i/>
                <w:color w:val="C00000"/>
                <w:sz w:val="18"/>
                <w:szCs w:val="18"/>
              </w:rPr>
            </w:pPr>
            <w:r>
              <w:rPr>
                <w:rFonts w:eastAsia="Times New Roman" w:cs="Times New Roman"/>
                <w:i/>
                <w:color w:val="C00000"/>
                <w:sz w:val="18"/>
                <w:szCs w:val="18"/>
              </w:rPr>
              <w:t xml:space="preserve">Part I: Planning – Unit </w:t>
            </w:r>
          </w:p>
          <w:p w:rsidR="005D3133" w:rsidRDefault="00000000">
            <w:pPr>
              <w:pBdr>
                <w:top w:val="nil"/>
                <w:left w:val="nil"/>
                <w:bottom w:val="nil"/>
                <w:right w:val="nil"/>
                <w:between w:val="nil"/>
              </w:pBdr>
              <w:ind w:firstLine="0"/>
              <w:rPr>
                <w:rFonts w:eastAsia="Times New Roman" w:cs="Times New Roman"/>
                <w:color w:val="000000"/>
                <w:sz w:val="18"/>
                <w:szCs w:val="18"/>
              </w:rPr>
            </w:pPr>
            <w:r>
              <w:rPr>
                <w:rFonts w:eastAsia="Times New Roman" w:cs="Times New Roman"/>
                <w:color w:val="000000"/>
                <w:sz w:val="18"/>
                <w:szCs w:val="18"/>
              </w:rPr>
              <w:t xml:space="preserve">The teacher candidate designs coherent instruction that is cohesive and logically sequenced, connected to standards and appropriate to grade level. </w:t>
            </w:r>
            <w:r>
              <w:rPr>
                <w:rFonts w:eastAsia="Times New Roman" w:cs="Times New Roman"/>
                <w:b w:val="0"/>
                <w:i/>
                <w:color w:val="000000"/>
                <w:sz w:val="18"/>
                <w:szCs w:val="18"/>
              </w:rPr>
              <w:t xml:space="preserve">(CAEP </w:t>
            </w:r>
            <w:r w:rsidR="00F81CFF">
              <w:rPr>
                <w:rFonts w:eastAsia="Times New Roman" w:cs="Times New Roman"/>
                <w:b w:val="0"/>
                <w:i/>
                <w:color w:val="000000"/>
                <w:sz w:val="18"/>
                <w:szCs w:val="18"/>
              </w:rPr>
              <w:t>R</w:t>
            </w:r>
            <w:r>
              <w:rPr>
                <w:rFonts w:eastAsia="Times New Roman" w:cs="Times New Roman"/>
                <w:b w:val="0"/>
                <w:i/>
                <w:color w:val="000000"/>
                <w:sz w:val="18"/>
                <w:szCs w:val="18"/>
              </w:rPr>
              <w:t>1.</w:t>
            </w:r>
            <w:r w:rsidR="00F81CFF">
              <w:rPr>
                <w:rFonts w:eastAsia="Times New Roman" w:cs="Times New Roman"/>
                <w:b w:val="0"/>
                <w:i/>
                <w:color w:val="000000"/>
                <w:sz w:val="18"/>
                <w:szCs w:val="18"/>
              </w:rPr>
              <w:t>3</w:t>
            </w:r>
            <w:r>
              <w:rPr>
                <w:rFonts w:eastAsia="Times New Roman" w:cs="Times New Roman"/>
                <w:b w:val="0"/>
                <w:i/>
                <w:color w:val="000000"/>
                <w:sz w:val="18"/>
                <w:szCs w:val="18"/>
              </w:rPr>
              <w:t>; InTASC 7)     (</w:t>
            </w:r>
            <w:r>
              <w:rPr>
                <w:rFonts w:eastAsia="Times New Roman" w:cs="Times New Roman"/>
                <w:i/>
                <w:color w:val="000000"/>
                <w:sz w:val="18"/>
                <w:szCs w:val="18"/>
              </w:rPr>
              <w:t>EVIDENCE</w:t>
            </w:r>
            <w:r>
              <w:rPr>
                <w:rFonts w:eastAsia="Times New Roman" w:cs="Times New Roman"/>
                <w:b w:val="0"/>
                <w:i/>
                <w:color w:val="000000"/>
                <w:sz w:val="18"/>
                <w:szCs w:val="18"/>
              </w:rPr>
              <w:t>: Unit plan cover page using ACE template)</w:t>
            </w:r>
          </w:p>
        </w:tc>
      </w:tr>
      <w:tr w:rsidR="005D3133" w:rsidTr="00F81CFF">
        <w:trPr>
          <w:trHeight w:val="431"/>
        </w:trPr>
        <w:tc>
          <w:tcPr>
            <w:tcW w:w="1906" w:type="dxa"/>
            <w:vAlign w:val="center"/>
          </w:tcPr>
          <w:p w:rsidR="005D3133" w:rsidRDefault="00000000">
            <w:pPr>
              <w:ind w:hanging="21"/>
              <w:jc w:val="center"/>
              <w:rPr>
                <w:sz w:val="18"/>
                <w:szCs w:val="18"/>
              </w:rPr>
            </w:pPr>
            <w:r>
              <w:rPr>
                <w:sz w:val="18"/>
                <w:szCs w:val="18"/>
              </w:rPr>
              <w:t>CANDIDATE COMPETENCY</w:t>
            </w:r>
          </w:p>
        </w:tc>
        <w:tc>
          <w:tcPr>
            <w:tcW w:w="2181" w:type="dxa"/>
            <w:shd w:val="clear" w:color="auto" w:fill="002060"/>
            <w:vAlign w:val="center"/>
          </w:tcPr>
          <w:p w:rsidR="005D3133" w:rsidRDefault="00000000">
            <w:pPr>
              <w:ind w:hanging="21"/>
              <w:jc w:val="center"/>
              <w:rPr>
                <w:sz w:val="18"/>
                <w:szCs w:val="18"/>
              </w:rPr>
            </w:pPr>
            <w:r>
              <w:rPr>
                <w:sz w:val="18"/>
                <w:szCs w:val="18"/>
              </w:rPr>
              <w:t>EXEMPLARY-4</w:t>
            </w:r>
          </w:p>
        </w:tc>
        <w:tc>
          <w:tcPr>
            <w:tcW w:w="2181" w:type="dxa"/>
            <w:shd w:val="clear" w:color="auto" w:fill="0070C0"/>
            <w:vAlign w:val="center"/>
          </w:tcPr>
          <w:p w:rsidR="005D3133" w:rsidRDefault="00000000">
            <w:pPr>
              <w:ind w:hanging="21"/>
              <w:jc w:val="center"/>
              <w:rPr>
                <w:sz w:val="18"/>
                <w:szCs w:val="18"/>
              </w:rPr>
            </w:pPr>
            <w:r>
              <w:rPr>
                <w:sz w:val="18"/>
                <w:szCs w:val="18"/>
              </w:rPr>
              <w:t>PROFICIENT-3</w:t>
            </w:r>
          </w:p>
        </w:tc>
        <w:tc>
          <w:tcPr>
            <w:tcW w:w="2182" w:type="dxa"/>
            <w:shd w:val="clear" w:color="auto" w:fill="95B3D7"/>
            <w:vAlign w:val="center"/>
          </w:tcPr>
          <w:p w:rsidR="005D3133" w:rsidRDefault="00000000">
            <w:pPr>
              <w:ind w:hanging="21"/>
              <w:jc w:val="center"/>
              <w:rPr>
                <w:sz w:val="18"/>
                <w:szCs w:val="18"/>
              </w:rPr>
            </w:pPr>
            <w:r>
              <w:rPr>
                <w:sz w:val="18"/>
                <w:szCs w:val="18"/>
              </w:rPr>
              <w:t>DEVELOPING-2</w:t>
            </w:r>
          </w:p>
        </w:tc>
        <w:tc>
          <w:tcPr>
            <w:tcW w:w="2260" w:type="dxa"/>
            <w:shd w:val="clear" w:color="auto" w:fill="DBE5F1"/>
            <w:vAlign w:val="center"/>
          </w:tcPr>
          <w:p w:rsidR="005D3133" w:rsidRDefault="00000000">
            <w:pPr>
              <w:ind w:hanging="21"/>
              <w:jc w:val="center"/>
              <w:rPr>
                <w:i/>
                <w:sz w:val="18"/>
                <w:szCs w:val="18"/>
              </w:rPr>
            </w:pPr>
            <w:r>
              <w:rPr>
                <w:sz w:val="18"/>
                <w:szCs w:val="18"/>
              </w:rPr>
              <w:t>UNSATISFACTORY-1/0</w:t>
            </w:r>
          </w:p>
        </w:tc>
      </w:tr>
      <w:tr w:rsidR="005D3133" w:rsidTr="00F81CFF">
        <w:tc>
          <w:tcPr>
            <w:tcW w:w="1906" w:type="dxa"/>
          </w:tcPr>
          <w:p w:rsidR="005D3133" w:rsidRDefault="00000000">
            <w:pPr>
              <w:ind w:firstLine="0"/>
              <w:rPr>
                <w:i/>
                <w:color w:val="C00000"/>
                <w:sz w:val="16"/>
                <w:szCs w:val="16"/>
              </w:rPr>
            </w:pPr>
            <w:r>
              <w:rPr>
                <w:i/>
                <w:color w:val="C00000"/>
                <w:sz w:val="16"/>
                <w:szCs w:val="16"/>
              </w:rPr>
              <w:t>Unit Rationale</w:t>
            </w:r>
          </w:p>
          <w:p w:rsidR="005D3133" w:rsidRDefault="00000000">
            <w:pPr>
              <w:ind w:firstLine="0"/>
              <w:rPr>
                <w:i/>
                <w:color w:val="C00000"/>
                <w:sz w:val="16"/>
                <w:szCs w:val="16"/>
              </w:rPr>
            </w:pPr>
            <w:r>
              <w:rPr>
                <w:i/>
                <w:color w:val="C00000"/>
                <w:sz w:val="16"/>
                <w:szCs w:val="16"/>
              </w:rPr>
              <w:t>__ /4</w:t>
            </w:r>
          </w:p>
          <w:p w:rsidR="005D3133" w:rsidRDefault="00000000">
            <w:pPr>
              <w:ind w:firstLine="0"/>
              <w:rPr>
                <w:i/>
                <w:color w:val="C00000"/>
                <w:sz w:val="16"/>
                <w:szCs w:val="16"/>
              </w:rPr>
            </w:pPr>
            <w:r>
              <w:rPr>
                <w:i/>
                <w:color w:val="C00000"/>
                <w:sz w:val="16"/>
                <w:szCs w:val="16"/>
              </w:rPr>
              <w:t>PI 1.3</w:t>
            </w:r>
          </w:p>
          <w:p w:rsidR="005D3133" w:rsidRDefault="00000000">
            <w:pPr>
              <w:pBdr>
                <w:top w:val="nil"/>
                <w:left w:val="nil"/>
                <w:bottom w:val="nil"/>
                <w:right w:val="nil"/>
                <w:between w:val="nil"/>
              </w:pBdr>
              <w:ind w:firstLine="0"/>
              <w:rPr>
                <w:rFonts w:eastAsia="Times New Roman" w:cs="Times New Roman"/>
                <w:b w:val="0"/>
                <w:color w:val="000000"/>
                <w:sz w:val="18"/>
                <w:szCs w:val="18"/>
              </w:rPr>
            </w:pPr>
            <w:r>
              <w:rPr>
                <w:rFonts w:eastAsia="Times New Roman" w:cs="Times New Roman"/>
                <w:b w:val="0"/>
                <w:i/>
                <w:color w:val="C00000"/>
                <w:sz w:val="16"/>
                <w:szCs w:val="16"/>
              </w:rPr>
              <w:t xml:space="preserve">The teacher candidate demonstrates the ability to construct unit rationales that reflect cohesive, logically sequenced instruction.  </w:t>
            </w:r>
          </w:p>
        </w:tc>
        <w:tc>
          <w:tcPr>
            <w:tcW w:w="2181"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t>The teacher candidate expresses well-argued statements within unit rationales that reflect cohesive (purposefully designed to facilitate learning), logically sequenced instruction.</w:t>
            </w:r>
          </w:p>
        </w:tc>
        <w:tc>
          <w:tcPr>
            <w:tcW w:w="2181"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t>The teacher candidate articulates unit rationales that reflect cohesive, logically sequenced instruction.</w:t>
            </w:r>
          </w:p>
        </w:tc>
        <w:tc>
          <w:tcPr>
            <w:tcW w:w="2182"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t>The teacher candidate expresses unit rationales that do not consistently reflect cohesive, logically sequenced instruction.</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does not include a rationale.</w:t>
            </w:r>
          </w:p>
          <w:p w:rsidR="005D3133" w:rsidRPr="004E6F52" w:rsidRDefault="005D3133">
            <w:pPr>
              <w:ind w:hanging="14"/>
              <w:rPr>
                <w:b w:val="0"/>
                <w:bCs/>
                <w:i/>
                <w:color w:val="000000" w:themeColor="text1"/>
                <w:sz w:val="18"/>
                <w:szCs w:val="18"/>
              </w:rPr>
            </w:pPr>
          </w:p>
          <w:p w:rsidR="005D3133" w:rsidRPr="004E6F52" w:rsidRDefault="005D3133">
            <w:pPr>
              <w:ind w:hanging="14"/>
              <w:rPr>
                <w:b w:val="0"/>
                <w:bCs/>
                <w:color w:val="000000" w:themeColor="text1"/>
                <w:sz w:val="18"/>
                <w:szCs w:val="18"/>
              </w:rPr>
            </w:pPr>
          </w:p>
        </w:tc>
      </w:tr>
      <w:tr w:rsidR="005D3133" w:rsidTr="00F81CFF">
        <w:tc>
          <w:tcPr>
            <w:tcW w:w="1906" w:type="dxa"/>
          </w:tcPr>
          <w:p w:rsidR="005D3133" w:rsidRDefault="00000000">
            <w:pPr>
              <w:ind w:firstLine="0"/>
              <w:rPr>
                <w:i/>
                <w:color w:val="C00000"/>
                <w:sz w:val="16"/>
                <w:szCs w:val="16"/>
              </w:rPr>
            </w:pPr>
            <w:r>
              <w:rPr>
                <w:i/>
                <w:color w:val="C00000"/>
                <w:sz w:val="16"/>
                <w:szCs w:val="16"/>
              </w:rPr>
              <w:t>Unit Goal  __ /4</w:t>
            </w:r>
          </w:p>
          <w:p w:rsidR="005D3133" w:rsidRDefault="00000000">
            <w:pPr>
              <w:ind w:firstLine="0"/>
              <w:rPr>
                <w:i/>
                <w:color w:val="C00000"/>
                <w:sz w:val="16"/>
                <w:szCs w:val="16"/>
              </w:rPr>
            </w:pPr>
            <w:r>
              <w:rPr>
                <w:i/>
                <w:color w:val="C00000"/>
                <w:sz w:val="16"/>
                <w:szCs w:val="16"/>
              </w:rPr>
              <w:t xml:space="preserve">PI 1.2 </w:t>
            </w:r>
          </w:p>
          <w:p w:rsidR="005D3133" w:rsidRDefault="00000000">
            <w:pPr>
              <w:ind w:firstLine="0"/>
              <w:rPr>
                <w:i/>
                <w:color w:val="C00000"/>
                <w:sz w:val="18"/>
                <w:szCs w:val="18"/>
              </w:rPr>
            </w:pPr>
            <w:r>
              <w:rPr>
                <w:i/>
                <w:color w:val="C00000"/>
                <w:sz w:val="16"/>
                <w:szCs w:val="16"/>
              </w:rPr>
              <w:t>The teacher candidate demonstrates the ability to write unit goals that reflect the integrity of unit content, are developmentally appropriate, and aligned with the brief descriptions of unit summative assessments.</w:t>
            </w:r>
          </w:p>
        </w:tc>
        <w:tc>
          <w:tcPr>
            <w:tcW w:w="2181"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t>The teacher candidate expresses unit goals that reflect the integrity of the content, are challenging and developmentally appropriate, threaded throughout, and align with the brief description of unit summative assessments.</w:t>
            </w:r>
          </w:p>
        </w:tc>
        <w:tc>
          <w:tcPr>
            <w:tcW w:w="2181"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t>The teacher candidate expresses unit goals that reflect the integrity of the content, are developmentally appropriate, and align with the brief description of unit summative assessments.</w:t>
            </w:r>
          </w:p>
          <w:p w:rsidR="005D3133" w:rsidRDefault="005D3133">
            <w:pPr>
              <w:pBdr>
                <w:top w:val="nil"/>
                <w:left w:val="nil"/>
                <w:bottom w:val="nil"/>
                <w:right w:val="nil"/>
                <w:between w:val="nil"/>
              </w:pBdr>
              <w:ind w:right="-9" w:hanging="14"/>
              <w:rPr>
                <w:rFonts w:eastAsia="Times New Roman" w:cs="Times New Roman"/>
                <w:b w:val="0"/>
                <w:color w:val="000000"/>
                <w:sz w:val="18"/>
                <w:szCs w:val="18"/>
              </w:rPr>
            </w:pPr>
          </w:p>
        </w:tc>
        <w:tc>
          <w:tcPr>
            <w:tcW w:w="2182"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t>The teacher candidate expresses unit goals that address the content, but do not appropriately challenge students or align with the brief description of the unit summative assessments.</w:t>
            </w:r>
          </w:p>
          <w:p w:rsidR="005D3133" w:rsidRDefault="005D3133">
            <w:pPr>
              <w:pBdr>
                <w:top w:val="nil"/>
                <w:left w:val="nil"/>
                <w:bottom w:val="nil"/>
                <w:right w:val="nil"/>
                <w:between w:val="nil"/>
              </w:pBdr>
              <w:ind w:right="-9" w:hanging="14"/>
              <w:rPr>
                <w:rFonts w:eastAsia="Times New Roman" w:cs="Times New Roman"/>
                <w:b w:val="0"/>
                <w:color w:val="000000"/>
                <w:sz w:val="18"/>
                <w:szCs w:val="18"/>
              </w:rPr>
            </w:pP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includes a unit goal that lacks either integrity to the content or grade level appropriateness.</w:t>
            </w:r>
          </w:p>
          <w:p w:rsidR="005D3133" w:rsidRPr="004E6F52" w:rsidRDefault="005D3133">
            <w:pPr>
              <w:ind w:hanging="14"/>
              <w:rPr>
                <w:b w:val="0"/>
                <w:bCs/>
                <w:color w:val="000000" w:themeColor="text1"/>
                <w:sz w:val="18"/>
                <w:szCs w:val="18"/>
              </w:rPr>
            </w:pPr>
          </w:p>
        </w:tc>
      </w:tr>
      <w:tr w:rsidR="005D3133" w:rsidTr="00F81CFF">
        <w:tc>
          <w:tcPr>
            <w:tcW w:w="1906" w:type="dxa"/>
          </w:tcPr>
          <w:p w:rsidR="005D3133" w:rsidRDefault="00000000">
            <w:pPr>
              <w:ind w:firstLine="0"/>
              <w:rPr>
                <w:i/>
                <w:color w:val="C00000"/>
                <w:sz w:val="16"/>
                <w:szCs w:val="16"/>
              </w:rPr>
            </w:pPr>
            <w:r>
              <w:rPr>
                <w:i/>
                <w:color w:val="C00000"/>
                <w:sz w:val="16"/>
                <w:szCs w:val="16"/>
              </w:rPr>
              <w:t>Lesson Objective Content &amp; Sequencing ___/4</w:t>
            </w:r>
          </w:p>
          <w:p w:rsidR="005D3133" w:rsidRDefault="00000000">
            <w:pPr>
              <w:ind w:firstLine="0"/>
              <w:rPr>
                <w:i/>
                <w:color w:val="C00000"/>
                <w:sz w:val="16"/>
                <w:szCs w:val="16"/>
              </w:rPr>
            </w:pPr>
            <w:r>
              <w:rPr>
                <w:i/>
                <w:color w:val="C00000"/>
                <w:sz w:val="16"/>
                <w:szCs w:val="16"/>
              </w:rPr>
              <w:t>PI 1.4</w:t>
            </w:r>
          </w:p>
          <w:p w:rsidR="005D3133" w:rsidRDefault="00000000">
            <w:pPr>
              <w:ind w:firstLine="0"/>
              <w:rPr>
                <w:i/>
                <w:color w:val="C00000"/>
                <w:sz w:val="18"/>
                <w:szCs w:val="18"/>
              </w:rPr>
            </w:pPr>
            <w:r>
              <w:rPr>
                <w:i/>
                <w:color w:val="C00000"/>
                <w:sz w:val="16"/>
                <w:szCs w:val="16"/>
              </w:rPr>
              <w:t xml:space="preserve">The teacher candidate demonstrates the </w:t>
            </w:r>
            <w:r>
              <w:rPr>
                <w:i/>
                <w:color w:val="C00000"/>
                <w:sz w:val="16"/>
                <w:szCs w:val="16"/>
              </w:rPr>
              <w:lastRenderedPageBreak/>
              <w:t>ability to write and sequence lesson plan objectives that address standards and support students’ achievement of their respective unit goals.</w:t>
            </w:r>
          </w:p>
        </w:tc>
        <w:tc>
          <w:tcPr>
            <w:tcW w:w="2181"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lastRenderedPageBreak/>
              <w:t xml:space="preserve">The teacher candidate writes sequences of lesson plans with objectives that are consistently congruent </w:t>
            </w:r>
            <w:r>
              <w:rPr>
                <w:rFonts w:eastAsia="Times New Roman" w:cs="Times New Roman"/>
                <w:b w:val="0"/>
                <w:color w:val="000000"/>
                <w:sz w:val="18"/>
                <w:szCs w:val="18"/>
              </w:rPr>
              <w:lastRenderedPageBreak/>
              <w:t>(work together to achieve the goal), address appropriate content (i.e. standards), and are logically sequenced/ structured in a way that challenges students to use the content in meaningful and connected ways.</w:t>
            </w:r>
          </w:p>
        </w:tc>
        <w:tc>
          <w:tcPr>
            <w:tcW w:w="2181"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lastRenderedPageBreak/>
              <w:t xml:space="preserve">The teacher candidate writes sequences of lesson plans with objectives that address appropriate content (i.e. </w:t>
            </w:r>
            <w:r>
              <w:rPr>
                <w:rFonts w:eastAsia="Times New Roman" w:cs="Times New Roman"/>
                <w:b w:val="0"/>
                <w:color w:val="000000"/>
                <w:sz w:val="18"/>
                <w:szCs w:val="18"/>
              </w:rPr>
              <w:lastRenderedPageBreak/>
              <w:t>standards) AND the lesson plan sequences support students’ achievement of unit goals.</w:t>
            </w:r>
          </w:p>
          <w:p w:rsidR="005D3133" w:rsidRDefault="005D3133">
            <w:pPr>
              <w:pBdr>
                <w:top w:val="nil"/>
                <w:left w:val="nil"/>
                <w:bottom w:val="nil"/>
                <w:right w:val="nil"/>
                <w:between w:val="nil"/>
              </w:pBdr>
              <w:ind w:right="-9" w:hanging="14"/>
              <w:rPr>
                <w:rFonts w:eastAsia="Times New Roman" w:cs="Times New Roman"/>
                <w:b w:val="0"/>
                <w:color w:val="000000"/>
                <w:sz w:val="18"/>
                <w:szCs w:val="18"/>
              </w:rPr>
            </w:pPr>
          </w:p>
        </w:tc>
        <w:tc>
          <w:tcPr>
            <w:tcW w:w="2182" w:type="dxa"/>
          </w:tcPr>
          <w:p w:rsidR="005D3133" w:rsidRDefault="00000000">
            <w:pPr>
              <w:pBdr>
                <w:top w:val="nil"/>
                <w:left w:val="nil"/>
                <w:bottom w:val="nil"/>
                <w:right w:val="nil"/>
                <w:between w:val="nil"/>
              </w:pBdr>
              <w:ind w:right="-9" w:hanging="14"/>
              <w:rPr>
                <w:rFonts w:eastAsia="Times New Roman" w:cs="Times New Roman"/>
                <w:b w:val="0"/>
                <w:color w:val="000000"/>
                <w:sz w:val="18"/>
                <w:szCs w:val="18"/>
              </w:rPr>
            </w:pPr>
            <w:r>
              <w:rPr>
                <w:rFonts w:eastAsia="Times New Roman" w:cs="Times New Roman"/>
                <w:b w:val="0"/>
                <w:color w:val="000000"/>
                <w:sz w:val="18"/>
                <w:szCs w:val="18"/>
              </w:rPr>
              <w:lastRenderedPageBreak/>
              <w:t xml:space="preserve">The teacher candidate writes sequences of lesson plans with objectives that address appropriate content (i.e. </w:t>
            </w:r>
            <w:r>
              <w:rPr>
                <w:rFonts w:eastAsia="Times New Roman" w:cs="Times New Roman"/>
                <w:b w:val="0"/>
                <w:color w:val="000000"/>
                <w:sz w:val="18"/>
                <w:szCs w:val="18"/>
              </w:rPr>
              <w:lastRenderedPageBreak/>
              <w:t>standards), but are illogically sequenced OR inconsistently use appropriate, measurable verbs.</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lastRenderedPageBreak/>
              <w:t xml:space="preserve">The teacher candidate writes a sequence of lesson plan objectives that does not appropriately address content (i.e. </w:t>
            </w:r>
            <w:r w:rsidRPr="004E6F52">
              <w:rPr>
                <w:b w:val="0"/>
                <w:bCs/>
                <w:color w:val="000000" w:themeColor="text1"/>
                <w:sz w:val="18"/>
                <w:szCs w:val="18"/>
              </w:rPr>
              <w:lastRenderedPageBreak/>
              <w:t>standards) AND is illogically sequenced OR does not use measurable verbs.</w:t>
            </w:r>
          </w:p>
          <w:p w:rsidR="005D3133" w:rsidRPr="004E6F52" w:rsidRDefault="005D3133">
            <w:pPr>
              <w:ind w:hanging="14"/>
              <w:rPr>
                <w:b w:val="0"/>
                <w:bCs/>
                <w:color w:val="000000" w:themeColor="text1"/>
                <w:sz w:val="18"/>
                <w:szCs w:val="18"/>
              </w:rPr>
            </w:pPr>
          </w:p>
        </w:tc>
      </w:tr>
      <w:tr w:rsidR="005D3133">
        <w:tc>
          <w:tcPr>
            <w:tcW w:w="10710" w:type="dxa"/>
            <w:gridSpan w:val="5"/>
            <w:tcBorders>
              <w:bottom w:val="single" w:sz="4" w:space="0" w:color="000000"/>
            </w:tcBorders>
            <w:shd w:val="clear" w:color="auto" w:fill="D9D9D9"/>
          </w:tcPr>
          <w:p w:rsidR="005D3133" w:rsidRDefault="00000000">
            <w:pPr>
              <w:pBdr>
                <w:top w:val="nil"/>
                <w:left w:val="nil"/>
                <w:bottom w:val="nil"/>
                <w:right w:val="nil"/>
                <w:between w:val="nil"/>
              </w:pBdr>
              <w:ind w:hanging="14"/>
              <w:rPr>
                <w:rFonts w:eastAsia="Times New Roman" w:cs="Times New Roman"/>
                <w:i/>
                <w:color w:val="C00000"/>
                <w:sz w:val="18"/>
                <w:szCs w:val="18"/>
              </w:rPr>
            </w:pPr>
            <w:r>
              <w:rPr>
                <w:rFonts w:eastAsia="Times New Roman" w:cs="Times New Roman"/>
                <w:i/>
                <w:color w:val="C00000"/>
                <w:sz w:val="18"/>
                <w:szCs w:val="18"/>
              </w:rPr>
              <w:lastRenderedPageBreak/>
              <w:t>Part I: Planning – Lesson Structure</w:t>
            </w:r>
          </w:p>
          <w:p w:rsidR="005D3133" w:rsidRDefault="00000000">
            <w:pPr>
              <w:ind w:hanging="14"/>
              <w:rPr>
                <w:i/>
                <w:color w:val="000000"/>
                <w:sz w:val="18"/>
                <w:szCs w:val="18"/>
              </w:rPr>
            </w:pPr>
            <w:r>
              <w:rPr>
                <w:color w:val="000000"/>
                <w:sz w:val="18"/>
                <w:szCs w:val="18"/>
              </w:rPr>
              <w:t xml:space="preserve">The teacher candidate designs coherent lessons with logically sequenced and effective instructional activities and formative assessments that are consistent with objectives and appropriate to grade level. </w:t>
            </w:r>
            <w:r w:rsidRPr="004E6F52">
              <w:rPr>
                <w:b w:val="0"/>
                <w:bCs/>
                <w:i/>
                <w:color w:val="000000"/>
                <w:sz w:val="18"/>
                <w:szCs w:val="18"/>
              </w:rPr>
              <w:t>(CAEP</w:t>
            </w:r>
            <w:r w:rsidR="00F81CFF">
              <w:rPr>
                <w:b w:val="0"/>
                <w:bCs/>
                <w:i/>
                <w:color w:val="000000"/>
                <w:sz w:val="18"/>
                <w:szCs w:val="18"/>
              </w:rPr>
              <w:t xml:space="preserve"> R</w:t>
            </w:r>
            <w:r w:rsidRPr="004E6F52">
              <w:rPr>
                <w:b w:val="0"/>
                <w:bCs/>
                <w:i/>
                <w:color w:val="000000"/>
                <w:sz w:val="18"/>
                <w:szCs w:val="18"/>
              </w:rPr>
              <w:t>1.</w:t>
            </w:r>
            <w:r w:rsidR="00F81CFF">
              <w:rPr>
                <w:b w:val="0"/>
                <w:bCs/>
                <w:i/>
                <w:color w:val="000000"/>
                <w:sz w:val="18"/>
                <w:szCs w:val="18"/>
              </w:rPr>
              <w:t>2, R1.3</w:t>
            </w:r>
            <w:r w:rsidRPr="004E6F52">
              <w:rPr>
                <w:b w:val="0"/>
                <w:bCs/>
                <w:i/>
                <w:color w:val="000000"/>
                <w:sz w:val="18"/>
                <w:szCs w:val="18"/>
              </w:rPr>
              <w:t>; InTASC</w:t>
            </w:r>
            <w:r w:rsidR="00F81CFF">
              <w:rPr>
                <w:b w:val="0"/>
                <w:bCs/>
                <w:i/>
                <w:color w:val="000000"/>
                <w:sz w:val="18"/>
                <w:szCs w:val="18"/>
              </w:rPr>
              <w:t xml:space="preserve"> 5,</w:t>
            </w:r>
            <w:r w:rsidRPr="004E6F52">
              <w:rPr>
                <w:b w:val="0"/>
                <w:bCs/>
                <w:i/>
                <w:color w:val="000000"/>
                <w:sz w:val="18"/>
                <w:szCs w:val="18"/>
              </w:rPr>
              <w:t xml:space="preserve"> 7)</w:t>
            </w:r>
            <w:r>
              <w:rPr>
                <w:i/>
                <w:color w:val="000000"/>
                <w:sz w:val="18"/>
                <w:szCs w:val="18"/>
              </w:rPr>
              <w:t xml:space="preserve">   </w:t>
            </w:r>
            <w:r w:rsidRPr="004E6F52">
              <w:rPr>
                <w:b w:val="0"/>
                <w:bCs/>
                <w:i/>
                <w:color w:val="000000" w:themeColor="text1"/>
                <w:sz w:val="18"/>
                <w:szCs w:val="18"/>
              </w:rPr>
              <w:t>(EVIDENCE: lesson plans using the ACE template)</w:t>
            </w:r>
          </w:p>
        </w:tc>
      </w:tr>
      <w:tr w:rsidR="005D3133" w:rsidTr="00F81CFF">
        <w:tc>
          <w:tcPr>
            <w:tcW w:w="1906" w:type="dxa"/>
          </w:tcPr>
          <w:p w:rsidR="005D3133" w:rsidRDefault="00000000">
            <w:pPr>
              <w:ind w:firstLine="0"/>
              <w:rPr>
                <w:i/>
                <w:color w:val="C00000"/>
                <w:sz w:val="16"/>
                <w:szCs w:val="16"/>
              </w:rPr>
            </w:pPr>
            <w:r>
              <w:rPr>
                <w:i/>
                <w:color w:val="C00000"/>
                <w:sz w:val="16"/>
                <w:szCs w:val="16"/>
              </w:rPr>
              <w:t>Lesson Activity Content &amp; Design ___/4</w:t>
            </w:r>
          </w:p>
          <w:p w:rsidR="005D3133" w:rsidRDefault="00000000">
            <w:pPr>
              <w:shd w:val="clear" w:color="auto" w:fill="FFFFFF"/>
              <w:ind w:firstLine="0"/>
              <w:rPr>
                <w:color w:val="000000"/>
                <w:sz w:val="16"/>
                <w:szCs w:val="16"/>
              </w:rPr>
            </w:pPr>
            <w:r>
              <w:rPr>
                <w:i/>
                <w:color w:val="C00000"/>
                <w:sz w:val="16"/>
                <w:szCs w:val="16"/>
              </w:rPr>
              <w:t>PI 1.3</w:t>
            </w:r>
          </w:p>
          <w:p w:rsidR="005D3133" w:rsidRDefault="00000000">
            <w:pPr>
              <w:pBdr>
                <w:top w:val="nil"/>
                <w:left w:val="nil"/>
                <w:bottom w:val="nil"/>
                <w:right w:val="nil"/>
                <w:between w:val="nil"/>
              </w:pBdr>
              <w:ind w:firstLine="0"/>
              <w:rPr>
                <w:rFonts w:eastAsia="Times New Roman" w:cs="Times New Roman"/>
                <w:color w:val="000000"/>
                <w:sz w:val="16"/>
                <w:szCs w:val="16"/>
              </w:rPr>
            </w:pPr>
            <w:r>
              <w:rPr>
                <w:rFonts w:eastAsia="Times New Roman" w:cs="Times New Roman"/>
                <w:b w:val="0"/>
                <w:i/>
                <w:color w:val="C00000"/>
                <w:sz w:val="16"/>
                <w:szCs w:val="16"/>
              </w:rPr>
              <w:t>The teacher candidate demonstrates the ability to prepare lessons that reflect logically sequenced and differentiated instructional activities for the stated objective.</w:t>
            </w:r>
          </w:p>
          <w:p w:rsidR="005D3133" w:rsidRDefault="005D3133">
            <w:pPr>
              <w:pBdr>
                <w:top w:val="nil"/>
                <w:left w:val="nil"/>
                <w:bottom w:val="nil"/>
                <w:right w:val="nil"/>
                <w:between w:val="nil"/>
              </w:pBdr>
              <w:ind w:firstLine="0"/>
              <w:rPr>
                <w:rFonts w:eastAsia="Times New Roman" w:cs="Times New Roman"/>
                <w:color w:val="000000"/>
                <w:sz w:val="18"/>
                <w:szCs w:val="18"/>
              </w:rPr>
            </w:pP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writes lessons that reflect engaging (well-paced, student-centered, culturally relevant, high cognitive demand), logically sequenced activities and interactions that, together, help challenge students with appropriate and important content (i.e. standards). Lesson plan activities explicitly include differentiation strategies for addressing varied student needs in meeting lesson plan objectives.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 xml:space="preserve">The teacher candidate writes a lesson that reflects logically sequenced instructional activities and interactions that, together, have students work with appropriate and important content (i.e. standards).  The lesson plan activities include minimal differentiation strategies for addressing varied student needs in meeting the lesson plan objective. </w:t>
            </w:r>
          </w:p>
          <w:p w:rsidR="005D3133" w:rsidRPr="004E6F52" w:rsidRDefault="005D3133">
            <w:pPr>
              <w:ind w:hanging="14"/>
              <w:rPr>
                <w:b w:val="0"/>
                <w:bCs/>
                <w:color w:val="000000" w:themeColor="text1"/>
                <w:sz w:val="18"/>
                <w:szCs w:val="18"/>
              </w:rPr>
            </w:pP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writes a lesson that includes some activities and interactions that, together, do not coherently help students work with appropriate and important content (i.e. standards).  The lesson plan activities include no differentiation strategies for addressing varied student needs in meeting the lesson plan objective.</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writes a lesson that includes little to no student-centered activities or interactions and/or have little to no coherence for helping students work with appropriate and important content (i.e. standards).</w:t>
            </w:r>
          </w:p>
          <w:p w:rsidR="005D3133" w:rsidRPr="004E6F52" w:rsidRDefault="005D3133">
            <w:pPr>
              <w:ind w:hanging="14"/>
              <w:rPr>
                <w:b w:val="0"/>
                <w:bCs/>
                <w:color w:val="000000" w:themeColor="text1"/>
                <w:sz w:val="18"/>
                <w:szCs w:val="18"/>
              </w:rPr>
            </w:pPr>
          </w:p>
        </w:tc>
      </w:tr>
      <w:tr w:rsidR="005D3133" w:rsidTr="00F81CFF">
        <w:trPr>
          <w:trHeight w:val="2726"/>
        </w:trPr>
        <w:tc>
          <w:tcPr>
            <w:tcW w:w="1906" w:type="dxa"/>
          </w:tcPr>
          <w:p w:rsidR="005D3133" w:rsidRDefault="00000000">
            <w:pPr>
              <w:ind w:firstLine="0"/>
              <w:rPr>
                <w:i/>
                <w:color w:val="C00000"/>
                <w:sz w:val="16"/>
                <w:szCs w:val="16"/>
              </w:rPr>
            </w:pPr>
            <w:r>
              <w:rPr>
                <w:i/>
                <w:color w:val="C00000"/>
                <w:sz w:val="16"/>
                <w:szCs w:val="16"/>
              </w:rPr>
              <w:t>Embedding Formative Assessments ___/4</w:t>
            </w:r>
          </w:p>
          <w:p w:rsidR="005D3133" w:rsidRDefault="00000000">
            <w:pPr>
              <w:ind w:firstLine="0"/>
              <w:rPr>
                <w:i/>
                <w:color w:val="C00000"/>
                <w:sz w:val="16"/>
                <w:szCs w:val="16"/>
              </w:rPr>
            </w:pPr>
            <w:r>
              <w:rPr>
                <w:i/>
                <w:color w:val="C00000"/>
                <w:sz w:val="16"/>
                <w:szCs w:val="16"/>
              </w:rPr>
              <w:t>PI 1.5</w:t>
            </w:r>
          </w:p>
          <w:p w:rsidR="005D3133" w:rsidRDefault="00000000">
            <w:pPr>
              <w:ind w:firstLine="0"/>
              <w:rPr>
                <w:i/>
                <w:color w:val="C00000"/>
                <w:sz w:val="18"/>
                <w:szCs w:val="18"/>
              </w:rPr>
            </w:pPr>
            <w:r>
              <w:rPr>
                <w:i/>
                <w:color w:val="C00000"/>
                <w:sz w:val="16"/>
                <w:szCs w:val="16"/>
              </w:rPr>
              <w:t>The teacher candidate demonstrates the ability to embed appropriate formative assessments throughout lessons.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 xml:space="preserve">The teacher candidate includes formal formative assessments that elicit extensive evidence of student thinking and skill in relation to the content at hand (i.e. standards, objectives).  Formative assessments are embedded throughout the lesson to maximize the use of this information to inform instruction. </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includes formal formative assessments that elicit some evidence of student thinking and skill in relation to the content at hand (i.e. standards, objectives).  Formative assessments are embedded throughout the lesson.</w:t>
            </w:r>
          </w:p>
          <w:p w:rsidR="005D3133" w:rsidRPr="004E6F52" w:rsidRDefault="005D3133">
            <w:pPr>
              <w:ind w:hanging="14"/>
              <w:rPr>
                <w:b w:val="0"/>
                <w:bCs/>
                <w:color w:val="000000" w:themeColor="text1"/>
                <w:sz w:val="18"/>
                <w:szCs w:val="18"/>
              </w:rPr>
            </w:pP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includes formal formative assessments that produce data from students, but minimally elicit the depth and breadth of their thinking.  Formative assessments relate to the objective but appear predominately at the end of the lesson, minimizing the use of the information.</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includes formative assessments that do not relate to the objective and/or are minimally present in the lesson.</w:t>
            </w:r>
          </w:p>
          <w:p w:rsidR="005D3133" w:rsidRPr="004E6F52" w:rsidRDefault="005D3133">
            <w:pPr>
              <w:ind w:hanging="14"/>
              <w:rPr>
                <w:b w:val="0"/>
                <w:bCs/>
                <w:color w:val="000000" w:themeColor="text1"/>
                <w:sz w:val="18"/>
                <w:szCs w:val="18"/>
              </w:rPr>
            </w:pPr>
          </w:p>
        </w:tc>
      </w:tr>
      <w:tr w:rsidR="005D3133">
        <w:trPr>
          <w:trHeight w:val="431"/>
        </w:trPr>
        <w:tc>
          <w:tcPr>
            <w:tcW w:w="10710" w:type="dxa"/>
            <w:gridSpan w:val="5"/>
            <w:tcBorders>
              <w:bottom w:val="single" w:sz="4" w:space="0" w:color="000000"/>
            </w:tcBorders>
            <w:vAlign w:val="center"/>
          </w:tcPr>
          <w:p w:rsidR="005D3133" w:rsidRDefault="00000000">
            <w:pPr>
              <w:ind w:hanging="14"/>
              <w:jc w:val="center"/>
              <w:rPr>
                <w:i/>
                <w:sz w:val="18"/>
                <w:szCs w:val="18"/>
              </w:rPr>
            </w:pPr>
            <w:r>
              <w:rPr>
                <w:i/>
                <w:color w:val="000000"/>
                <w:sz w:val="18"/>
                <w:szCs w:val="18"/>
              </w:rPr>
              <w:t>Part II: Summative Assessments</w:t>
            </w:r>
          </w:p>
        </w:tc>
      </w:tr>
      <w:tr w:rsidR="005D3133">
        <w:trPr>
          <w:trHeight w:val="431"/>
        </w:trPr>
        <w:tc>
          <w:tcPr>
            <w:tcW w:w="10710" w:type="dxa"/>
            <w:gridSpan w:val="5"/>
            <w:shd w:val="clear" w:color="auto" w:fill="D9D9D9"/>
            <w:vAlign w:val="center"/>
          </w:tcPr>
          <w:p w:rsidR="005D3133" w:rsidRDefault="00000000">
            <w:pPr>
              <w:pBdr>
                <w:top w:val="nil"/>
                <w:left w:val="nil"/>
                <w:bottom w:val="nil"/>
                <w:right w:val="nil"/>
                <w:between w:val="nil"/>
              </w:pBdr>
              <w:ind w:hanging="14"/>
              <w:rPr>
                <w:rFonts w:eastAsia="Times New Roman" w:cs="Times New Roman"/>
                <w:i/>
                <w:color w:val="C00000"/>
                <w:sz w:val="18"/>
                <w:szCs w:val="18"/>
              </w:rPr>
            </w:pPr>
            <w:r>
              <w:rPr>
                <w:rFonts w:eastAsia="Times New Roman" w:cs="Times New Roman"/>
                <w:i/>
                <w:color w:val="C00000"/>
                <w:sz w:val="18"/>
                <w:szCs w:val="18"/>
              </w:rPr>
              <w:t xml:space="preserve">Part II: Summative Assessments </w:t>
            </w:r>
          </w:p>
          <w:p w:rsidR="005D3133" w:rsidRDefault="00000000">
            <w:pPr>
              <w:pBdr>
                <w:top w:val="nil"/>
                <w:left w:val="nil"/>
                <w:bottom w:val="nil"/>
                <w:right w:val="nil"/>
                <w:between w:val="nil"/>
              </w:pBdr>
              <w:ind w:hanging="14"/>
              <w:rPr>
                <w:rFonts w:eastAsia="Times New Roman" w:cs="Times New Roman"/>
                <w:b w:val="0"/>
                <w:i/>
                <w:color w:val="000000"/>
                <w:sz w:val="18"/>
                <w:szCs w:val="18"/>
              </w:rPr>
            </w:pPr>
            <w:r>
              <w:rPr>
                <w:rFonts w:eastAsia="Times New Roman" w:cs="Times New Roman"/>
                <w:color w:val="000000"/>
                <w:sz w:val="18"/>
                <w:szCs w:val="18"/>
              </w:rPr>
              <w:t>The teacher candidate aligns grade level appropriate assessments with learning outcomes.</w:t>
            </w:r>
            <w:r>
              <w:rPr>
                <w:rFonts w:eastAsia="Times New Roman" w:cs="Times New Roman"/>
                <w:b w:val="0"/>
                <w:color w:val="000000"/>
                <w:sz w:val="18"/>
                <w:szCs w:val="18"/>
              </w:rPr>
              <w:t xml:space="preserve"> </w:t>
            </w:r>
            <w:r>
              <w:rPr>
                <w:rFonts w:eastAsia="Times New Roman" w:cs="Times New Roman"/>
                <w:color w:val="000000"/>
                <w:sz w:val="18"/>
                <w:szCs w:val="18"/>
              </w:rPr>
              <w:t xml:space="preserve"> </w:t>
            </w:r>
            <w:r>
              <w:rPr>
                <w:rFonts w:eastAsia="Times New Roman" w:cs="Times New Roman"/>
                <w:b w:val="0"/>
                <w:i/>
                <w:color w:val="000000"/>
                <w:sz w:val="18"/>
                <w:szCs w:val="18"/>
              </w:rPr>
              <w:t xml:space="preserve">(CAEP </w:t>
            </w:r>
            <w:r w:rsidR="00F81CFF">
              <w:rPr>
                <w:rFonts w:eastAsia="Times New Roman" w:cs="Times New Roman"/>
                <w:b w:val="0"/>
                <w:i/>
                <w:color w:val="000000"/>
                <w:sz w:val="18"/>
                <w:szCs w:val="18"/>
              </w:rPr>
              <w:t>R</w:t>
            </w:r>
            <w:r>
              <w:rPr>
                <w:rFonts w:eastAsia="Times New Roman" w:cs="Times New Roman"/>
                <w:b w:val="0"/>
                <w:i/>
                <w:color w:val="000000"/>
                <w:sz w:val="18"/>
                <w:szCs w:val="18"/>
              </w:rPr>
              <w:t>1.</w:t>
            </w:r>
            <w:r w:rsidR="00F81CFF">
              <w:rPr>
                <w:rFonts w:eastAsia="Times New Roman" w:cs="Times New Roman"/>
                <w:b w:val="0"/>
                <w:i/>
                <w:color w:val="000000"/>
                <w:sz w:val="18"/>
                <w:szCs w:val="18"/>
              </w:rPr>
              <w:t>3</w:t>
            </w:r>
            <w:r>
              <w:rPr>
                <w:rFonts w:eastAsia="Times New Roman" w:cs="Times New Roman"/>
                <w:b w:val="0"/>
                <w:i/>
                <w:color w:val="000000"/>
                <w:sz w:val="18"/>
                <w:szCs w:val="18"/>
              </w:rPr>
              <w:t>; InTASC 6)  (</w:t>
            </w:r>
            <w:r>
              <w:rPr>
                <w:rFonts w:eastAsia="Times New Roman" w:cs="Times New Roman"/>
                <w:i/>
                <w:color w:val="000000"/>
                <w:sz w:val="18"/>
                <w:szCs w:val="18"/>
              </w:rPr>
              <w:t>EVIDENCE</w:t>
            </w:r>
            <w:r>
              <w:rPr>
                <w:rFonts w:eastAsia="Times New Roman" w:cs="Times New Roman"/>
                <w:b w:val="0"/>
                <w:i/>
                <w:color w:val="000000"/>
                <w:sz w:val="18"/>
                <w:szCs w:val="18"/>
              </w:rPr>
              <w:t>: unit test and performance assessment for unit</w:t>
            </w:r>
            <w:r>
              <w:rPr>
                <w:rFonts w:eastAsia="Times New Roman" w:cs="Times New Roman"/>
                <w:b w:val="0"/>
                <w:color w:val="000000"/>
                <w:sz w:val="18"/>
                <w:szCs w:val="18"/>
              </w:rPr>
              <w:t>)</w:t>
            </w:r>
          </w:p>
        </w:tc>
      </w:tr>
      <w:tr w:rsidR="005D3133" w:rsidTr="00F81CFF">
        <w:trPr>
          <w:trHeight w:val="431"/>
        </w:trPr>
        <w:tc>
          <w:tcPr>
            <w:tcW w:w="1906" w:type="dxa"/>
            <w:vAlign w:val="center"/>
          </w:tcPr>
          <w:p w:rsidR="005D3133" w:rsidRDefault="00000000">
            <w:pPr>
              <w:ind w:firstLine="0"/>
              <w:jc w:val="center"/>
              <w:rPr>
                <w:sz w:val="18"/>
                <w:szCs w:val="18"/>
              </w:rPr>
            </w:pPr>
            <w:r>
              <w:rPr>
                <w:sz w:val="18"/>
                <w:szCs w:val="18"/>
              </w:rPr>
              <w:t>CANDIDATE COMPETENCY</w:t>
            </w:r>
          </w:p>
        </w:tc>
        <w:tc>
          <w:tcPr>
            <w:tcW w:w="2181" w:type="dxa"/>
            <w:shd w:val="clear" w:color="auto" w:fill="002060"/>
            <w:vAlign w:val="center"/>
          </w:tcPr>
          <w:p w:rsidR="005D3133" w:rsidRDefault="00000000">
            <w:pPr>
              <w:ind w:hanging="14"/>
              <w:jc w:val="center"/>
              <w:rPr>
                <w:sz w:val="18"/>
                <w:szCs w:val="18"/>
              </w:rPr>
            </w:pPr>
            <w:r>
              <w:rPr>
                <w:sz w:val="18"/>
                <w:szCs w:val="18"/>
              </w:rPr>
              <w:t>EXEMPLARY-4</w:t>
            </w:r>
          </w:p>
        </w:tc>
        <w:tc>
          <w:tcPr>
            <w:tcW w:w="2181" w:type="dxa"/>
            <w:shd w:val="clear" w:color="auto" w:fill="0070C0"/>
            <w:vAlign w:val="center"/>
          </w:tcPr>
          <w:p w:rsidR="005D3133" w:rsidRDefault="00000000">
            <w:pPr>
              <w:ind w:hanging="14"/>
              <w:jc w:val="center"/>
              <w:rPr>
                <w:sz w:val="18"/>
                <w:szCs w:val="18"/>
              </w:rPr>
            </w:pPr>
            <w:r>
              <w:rPr>
                <w:sz w:val="18"/>
                <w:szCs w:val="18"/>
              </w:rPr>
              <w:t>PROFICIENT-3</w:t>
            </w:r>
          </w:p>
        </w:tc>
        <w:tc>
          <w:tcPr>
            <w:tcW w:w="2182" w:type="dxa"/>
            <w:shd w:val="clear" w:color="auto" w:fill="95B3D7"/>
            <w:vAlign w:val="center"/>
          </w:tcPr>
          <w:p w:rsidR="005D3133" w:rsidRDefault="00000000">
            <w:pPr>
              <w:ind w:hanging="14"/>
              <w:jc w:val="center"/>
              <w:rPr>
                <w:sz w:val="18"/>
                <w:szCs w:val="18"/>
              </w:rPr>
            </w:pPr>
            <w:r>
              <w:rPr>
                <w:sz w:val="18"/>
                <w:szCs w:val="18"/>
              </w:rPr>
              <w:t>DEVELOPING-2</w:t>
            </w:r>
          </w:p>
        </w:tc>
        <w:tc>
          <w:tcPr>
            <w:tcW w:w="2260" w:type="dxa"/>
            <w:shd w:val="clear" w:color="auto" w:fill="DBE5F1"/>
            <w:vAlign w:val="center"/>
          </w:tcPr>
          <w:p w:rsidR="005D3133" w:rsidRDefault="00000000">
            <w:pPr>
              <w:ind w:hanging="14"/>
              <w:jc w:val="center"/>
              <w:rPr>
                <w:i/>
                <w:sz w:val="18"/>
                <w:szCs w:val="18"/>
              </w:rPr>
            </w:pPr>
            <w:r>
              <w:rPr>
                <w:sz w:val="18"/>
                <w:szCs w:val="18"/>
              </w:rPr>
              <w:t>UNSATISFACTORY-1/0</w:t>
            </w:r>
          </w:p>
        </w:tc>
      </w:tr>
      <w:tr w:rsidR="005D3133" w:rsidTr="00F81CFF">
        <w:trPr>
          <w:trHeight w:val="1160"/>
        </w:trPr>
        <w:tc>
          <w:tcPr>
            <w:tcW w:w="1906" w:type="dxa"/>
          </w:tcPr>
          <w:p w:rsidR="005D3133" w:rsidRDefault="00000000">
            <w:pPr>
              <w:spacing w:line="256" w:lineRule="auto"/>
              <w:ind w:firstLine="0"/>
              <w:rPr>
                <w:i/>
                <w:color w:val="C00000"/>
                <w:sz w:val="16"/>
                <w:szCs w:val="16"/>
              </w:rPr>
            </w:pPr>
            <w:r>
              <w:rPr>
                <w:i/>
                <w:color w:val="C00000"/>
                <w:sz w:val="16"/>
                <w:szCs w:val="16"/>
              </w:rPr>
              <w:lastRenderedPageBreak/>
              <w:t>Unit Test</w:t>
            </w:r>
          </w:p>
          <w:p w:rsidR="005D3133" w:rsidRDefault="00000000">
            <w:pPr>
              <w:spacing w:line="256" w:lineRule="auto"/>
              <w:ind w:firstLine="0"/>
              <w:rPr>
                <w:i/>
                <w:color w:val="C00000"/>
                <w:sz w:val="16"/>
                <w:szCs w:val="16"/>
              </w:rPr>
            </w:pPr>
            <w:r>
              <w:rPr>
                <w:i/>
                <w:color w:val="C00000"/>
                <w:sz w:val="16"/>
                <w:szCs w:val="16"/>
              </w:rPr>
              <w:t>__/4</w:t>
            </w:r>
          </w:p>
          <w:p w:rsidR="005D3133" w:rsidRDefault="00000000">
            <w:pPr>
              <w:spacing w:line="256" w:lineRule="auto"/>
              <w:ind w:firstLine="0"/>
              <w:rPr>
                <w:i/>
                <w:color w:val="C00000"/>
                <w:sz w:val="16"/>
                <w:szCs w:val="16"/>
              </w:rPr>
            </w:pPr>
            <w:r>
              <w:rPr>
                <w:i/>
                <w:color w:val="C00000"/>
                <w:sz w:val="16"/>
                <w:szCs w:val="16"/>
              </w:rPr>
              <w:t>PI 1.5</w:t>
            </w:r>
          </w:p>
          <w:p w:rsidR="005D3133" w:rsidRDefault="00000000">
            <w:pPr>
              <w:spacing w:line="256" w:lineRule="auto"/>
              <w:ind w:firstLine="0"/>
              <w:rPr>
                <w:i/>
                <w:sz w:val="16"/>
                <w:szCs w:val="16"/>
              </w:rPr>
            </w:pPr>
            <w:r>
              <w:rPr>
                <w:i/>
                <w:color w:val="C00000"/>
                <w:sz w:val="16"/>
                <w:szCs w:val="16"/>
              </w:rPr>
              <w:t>The teacher candidate demonstrates the ability to design unit test items to, provide evidence of students’ performance related to unit goals.</w:t>
            </w:r>
            <w:r>
              <w:rPr>
                <w:i/>
                <w:color w:val="C00000"/>
                <w:sz w:val="16"/>
                <w:szCs w:val="16"/>
              </w:rPr>
              <w:br/>
            </w:r>
          </w:p>
          <w:p w:rsidR="005D3133" w:rsidRDefault="005D3133">
            <w:pPr>
              <w:spacing w:line="256" w:lineRule="auto"/>
              <w:ind w:right="-18" w:firstLine="0"/>
              <w:rPr>
                <w:i/>
                <w:sz w:val="18"/>
                <w:szCs w:val="18"/>
              </w:rPr>
            </w:pP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 xml:space="preserve">The teacher candidate designs unit test items that align with unit content/skill and provide clear evidence of students’ performance related to unit goals. Coherently constructed unit tests elicit evidence of student thinking and skills through items that are varied, grade appropriate, and work in relation to one another to assess multiple levels of thinking. </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 xml:space="preserve"> The teacher candidate designs unit test items that have integrity to the content and together, provide evidence of students’ performance related to unit goals. Unit test items present some variation in question type and items that challenge all students.</w:t>
            </w:r>
          </w:p>
          <w:p w:rsidR="005D3133" w:rsidRPr="004E6F52" w:rsidRDefault="005D3133" w:rsidP="00F81CFF">
            <w:pPr>
              <w:ind w:firstLine="0"/>
              <w:rPr>
                <w:b w:val="0"/>
                <w:bCs/>
                <w:color w:val="000000" w:themeColor="text1"/>
                <w:sz w:val="18"/>
                <w:szCs w:val="18"/>
              </w:rPr>
            </w:pP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designs unit test items that provide some evidence of students’ performance related to the unit goal.  The unit test items present minimal variation or lack challenge.</w:t>
            </w:r>
          </w:p>
          <w:p w:rsidR="005D3133" w:rsidRPr="004E6F52" w:rsidRDefault="005D3133">
            <w:pPr>
              <w:ind w:hanging="14"/>
              <w:rPr>
                <w:b w:val="0"/>
                <w:bCs/>
                <w:i/>
                <w:color w:val="000000" w:themeColor="text1"/>
                <w:sz w:val="18"/>
                <w:szCs w:val="18"/>
              </w:rPr>
            </w:pPr>
          </w:p>
          <w:p w:rsidR="005D3133" w:rsidRPr="004E6F52" w:rsidRDefault="005D3133">
            <w:pPr>
              <w:ind w:hanging="14"/>
              <w:rPr>
                <w:b w:val="0"/>
                <w:bCs/>
                <w:i/>
                <w:color w:val="000000" w:themeColor="text1"/>
                <w:sz w:val="18"/>
                <w:szCs w:val="18"/>
              </w:rPr>
            </w:pPr>
          </w:p>
        </w:tc>
        <w:tc>
          <w:tcPr>
            <w:tcW w:w="2260" w:type="dxa"/>
          </w:tcPr>
          <w:p w:rsidR="005D3133" w:rsidRPr="004E6F52" w:rsidRDefault="00000000">
            <w:pPr>
              <w:ind w:right="-9" w:hanging="14"/>
              <w:rPr>
                <w:b w:val="0"/>
                <w:bCs/>
                <w:color w:val="000000" w:themeColor="text1"/>
                <w:sz w:val="18"/>
                <w:szCs w:val="18"/>
              </w:rPr>
            </w:pPr>
            <w:r w:rsidRPr="004E6F52">
              <w:rPr>
                <w:b w:val="0"/>
                <w:bCs/>
                <w:color w:val="000000" w:themeColor="text1"/>
                <w:sz w:val="18"/>
                <w:szCs w:val="18"/>
              </w:rPr>
              <w:t xml:space="preserve">The teacher candidate designs unit test items that do not have integrity to the content, are not varied or are not grade level appropriate. The unit test items do not provide evidence of students’ performance related to the unit goal. </w:t>
            </w:r>
          </w:p>
          <w:p w:rsidR="005D3133" w:rsidRPr="004E6F52" w:rsidRDefault="005D3133">
            <w:pPr>
              <w:ind w:hanging="14"/>
              <w:rPr>
                <w:b w:val="0"/>
                <w:bCs/>
                <w:color w:val="000000" w:themeColor="text1"/>
                <w:sz w:val="18"/>
                <w:szCs w:val="18"/>
              </w:rPr>
            </w:pPr>
          </w:p>
        </w:tc>
      </w:tr>
      <w:tr w:rsidR="005D3133" w:rsidTr="00F81CFF">
        <w:trPr>
          <w:trHeight w:val="2780"/>
        </w:trPr>
        <w:tc>
          <w:tcPr>
            <w:tcW w:w="1906" w:type="dxa"/>
          </w:tcPr>
          <w:p w:rsidR="005D3133" w:rsidRDefault="00000000">
            <w:pPr>
              <w:spacing w:line="256" w:lineRule="auto"/>
              <w:ind w:firstLine="0"/>
              <w:rPr>
                <w:i/>
                <w:color w:val="C00000"/>
                <w:sz w:val="16"/>
                <w:szCs w:val="16"/>
              </w:rPr>
            </w:pPr>
            <w:r>
              <w:rPr>
                <w:i/>
                <w:color w:val="C00000"/>
                <w:sz w:val="16"/>
                <w:szCs w:val="16"/>
              </w:rPr>
              <w:t>Performance Assessment</w:t>
            </w:r>
          </w:p>
          <w:p w:rsidR="005D3133" w:rsidRDefault="00000000">
            <w:pPr>
              <w:spacing w:line="256" w:lineRule="auto"/>
              <w:ind w:firstLine="0"/>
              <w:rPr>
                <w:i/>
                <w:color w:val="C00000"/>
                <w:sz w:val="16"/>
                <w:szCs w:val="16"/>
              </w:rPr>
            </w:pPr>
            <w:r>
              <w:rPr>
                <w:i/>
                <w:color w:val="C00000"/>
                <w:sz w:val="16"/>
                <w:szCs w:val="16"/>
              </w:rPr>
              <w:t>__/4</w:t>
            </w:r>
          </w:p>
          <w:p w:rsidR="005D3133" w:rsidRDefault="00000000">
            <w:pPr>
              <w:spacing w:line="256" w:lineRule="auto"/>
              <w:ind w:firstLine="0"/>
              <w:rPr>
                <w:i/>
                <w:color w:val="C00000"/>
                <w:sz w:val="16"/>
                <w:szCs w:val="16"/>
              </w:rPr>
            </w:pPr>
            <w:r>
              <w:rPr>
                <w:i/>
                <w:color w:val="C00000"/>
                <w:sz w:val="16"/>
                <w:szCs w:val="16"/>
              </w:rPr>
              <w:t>PI 1.5</w:t>
            </w:r>
          </w:p>
          <w:p w:rsidR="005D3133" w:rsidRDefault="00000000">
            <w:pPr>
              <w:spacing w:line="256" w:lineRule="auto"/>
              <w:ind w:firstLine="0"/>
              <w:rPr>
                <w:i/>
                <w:color w:val="C00000"/>
                <w:sz w:val="18"/>
                <w:szCs w:val="18"/>
              </w:rPr>
            </w:pPr>
            <w:r>
              <w:rPr>
                <w:i/>
                <w:color w:val="C00000"/>
                <w:sz w:val="16"/>
                <w:szCs w:val="16"/>
              </w:rPr>
              <w:t>The teacher candidate demonstrates the ability to construct performance assessments to provide evidence of students’ performance related to unit goals.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performance assessments that align with the unit content/skill and provide clear evidence of students’ performance related to unit goals.</w:t>
            </w:r>
          </w:p>
          <w:p w:rsidR="005D3133" w:rsidRDefault="00000000">
            <w:pPr>
              <w:ind w:hanging="14"/>
              <w:rPr>
                <w:b w:val="0"/>
                <w:bCs/>
                <w:color w:val="000000" w:themeColor="text1"/>
                <w:sz w:val="18"/>
                <w:szCs w:val="18"/>
              </w:rPr>
            </w:pPr>
            <w:r w:rsidRPr="004E6F52">
              <w:rPr>
                <w:b w:val="0"/>
                <w:bCs/>
                <w:color w:val="000000" w:themeColor="text1"/>
                <w:sz w:val="18"/>
                <w:szCs w:val="18"/>
              </w:rPr>
              <w:t xml:space="preserve">The performance tasks rely on clear and challenging performance criteria and provide open-ended opportunities for students to meaningfully use content and skills.  </w:t>
            </w:r>
          </w:p>
          <w:p w:rsidR="004E6F52" w:rsidRDefault="004E6F52">
            <w:pPr>
              <w:ind w:hanging="14"/>
              <w:rPr>
                <w:b w:val="0"/>
                <w:bCs/>
                <w:color w:val="000000" w:themeColor="text1"/>
                <w:sz w:val="18"/>
                <w:szCs w:val="18"/>
              </w:rPr>
            </w:pPr>
          </w:p>
          <w:p w:rsidR="004E6F52" w:rsidRPr="004E6F52" w:rsidRDefault="004E6F52">
            <w:pPr>
              <w:ind w:hanging="14"/>
              <w:rPr>
                <w:b w:val="0"/>
                <w:bCs/>
                <w:color w:val="000000" w:themeColor="text1"/>
                <w:sz w:val="18"/>
                <w:szCs w:val="18"/>
              </w:rPr>
            </w:pP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performance assessments that have integrity to the content and provide evidence of students’ performance related to unit goals. The performance tasks provide some opportunity for students to make decisions about when and how to meaningfully use content and skills.</w:t>
            </w: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a performance assessment that provides some evidence of students’ performance related to the unit goal. The performance task provides few opportunities for students to make decisions about when and how to use content and skills.</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a performance assessment that provides little to no evidence of students’ performance related to the unit goal, or the performance task provides no opportunities for students to make decisions about when and how to use content and skills.</w:t>
            </w:r>
          </w:p>
        </w:tc>
      </w:tr>
      <w:tr w:rsidR="005D3133">
        <w:tc>
          <w:tcPr>
            <w:tcW w:w="10710" w:type="dxa"/>
            <w:gridSpan w:val="5"/>
            <w:shd w:val="clear" w:color="auto" w:fill="D9D9D9"/>
          </w:tcPr>
          <w:p w:rsidR="005D3133" w:rsidRDefault="00000000">
            <w:pPr>
              <w:pBdr>
                <w:top w:val="nil"/>
                <w:left w:val="nil"/>
                <w:bottom w:val="nil"/>
                <w:right w:val="nil"/>
                <w:between w:val="nil"/>
              </w:pBdr>
              <w:ind w:hanging="14"/>
              <w:rPr>
                <w:rFonts w:eastAsia="Times New Roman" w:cs="Times New Roman"/>
                <w:color w:val="000000"/>
                <w:sz w:val="18"/>
                <w:szCs w:val="18"/>
              </w:rPr>
            </w:pPr>
            <w:r>
              <w:rPr>
                <w:rFonts w:eastAsia="Times New Roman" w:cs="Times New Roman"/>
                <w:i/>
                <w:color w:val="C00000"/>
                <w:sz w:val="18"/>
                <w:szCs w:val="18"/>
              </w:rPr>
              <w:t>Part II: Assessment – Analysis and Use of Information to Inform Future Practice</w:t>
            </w:r>
          </w:p>
          <w:p w:rsidR="005D3133" w:rsidRDefault="00000000">
            <w:pPr>
              <w:spacing w:line="256" w:lineRule="auto"/>
              <w:ind w:left="-18" w:right="-9" w:hanging="14"/>
              <w:rPr>
                <w:sz w:val="18"/>
                <w:szCs w:val="18"/>
              </w:rPr>
            </w:pPr>
            <w:r w:rsidRPr="004E6F52">
              <w:rPr>
                <w:color w:val="000000" w:themeColor="text1"/>
                <w:sz w:val="18"/>
                <w:szCs w:val="18"/>
              </w:rPr>
              <w:t xml:space="preserve">The teacher candidate analyzes student performance and effectiveness of assessments using statistical measures (namely measures of central tendency), with subsequent proposed changes. </w:t>
            </w:r>
            <w:r w:rsidRPr="004E6F52">
              <w:rPr>
                <w:i/>
                <w:color w:val="000000" w:themeColor="text1"/>
                <w:sz w:val="18"/>
                <w:szCs w:val="18"/>
              </w:rPr>
              <w:t>(</w:t>
            </w:r>
            <w:r w:rsidRPr="004E6F52">
              <w:rPr>
                <w:b w:val="0"/>
                <w:bCs/>
                <w:i/>
                <w:color w:val="000000" w:themeColor="text1"/>
                <w:sz w:val="18"/>
                <w:szCs w:val="18"/>
              </w:rPr>
              <w:t xml:space="preserve">CAEP </w:t>
            </w:r>
            <w:r w:rsidR="00F81CFF">
              <w:rPr>
                <w:b w:val="0"/>
                <w:bCs/>
                <w:i/>
                <w:color w:val="000000" w:themeColor="text1"/>
                <w:sz w:val="18"/>
                <w:szCs w:val="18"/>
              </w:rPr>
              <w:t>R</w:t>
            </w:r>
            <w:r w:rsidRPr="004E6F52">
              <w:rPr>
                <w:b w:val="0"/>
                <w:bCs/>
                <w:i/>
                <w:color w:val="000000" w:themeColor="text1"/>
                <w:sz w:val="18"/>
                <w:szCs w:val="18"/>
              </w:rPr>
              <w:t>1.</w:t>
            </w:r>
            <w:r w:rsidR="00F81CFF">
              <w:rPr>
                <w:b w:val="0"/>
                <w:bCs/>
                <w:i/>
                <w:color w:val="000000" w:themeColor="text1"/>
                <w:sz w:val="18"/>
                <w:szCs w:val="18"/>
              </w:rPr>
              <w:t>3</w:t>
            </w:r>
            <w:r w:rsidRPr="004E6F52">
              <w:rPr>
                <w:b w:val="0"/>
                <w:bCs/>
                <w:i/>
                <w:color w:val="000000" w:themeColor="text1"/>
                <w:sz w:val="18"/>
                <w:szCs w:val="18"/>
              </w:rPr>
              <w:t>; InTASC 6)  (EVIDENCE: reflective analysis, student samples and achievement data related to unit assessments)</w:t>
            </w:r>
          </w:p>
        </w:tc>
      </w:tr>
      <w:tr w:rsidR="005D3133" w:rsidTr="00F81CFF">
        <w:tc>
          <w:tcPr>
            <w:tcW w:w="1906" w:type="dxa"/>
          </w:tcPr>
          <w:p w:rsidR="005D3133" w:rsidRDefault="00000000">
            <w:pPr>
              <w:spacing w:line="256" w:lineRule="auto"/>
              <w:ind w:firstLine="0"/>
              <w:rPr>
                <w:i/>
                <w:color w:val="C00000"/>
                <w:sz w:val="16"/>
                <w:szCs w:val="16"/>
              </w:rPr>
            </w:pPr>
            <w:r>
              <w:rPr>
                <w:i/>
                <w:color w:val="C00000"/>
                <w:sz w:val="16"/>
                <w:szCs w:val="16"/>
              </w:rPr>
              <w:t>Analysis of Student Performance __/4</w:t>
            </w:r>
          </w:p>
          <w:p w:rsidR="005D3133" w:rsidRDefault="00000000">
            <w:pPr>
              <w:spacing w:line="256" w:lineRule="auto"/>
              <w:ind w:firstLine="0"/>
              <w:rPr>
                <w:i/>
                <w:sz w:val="16"/>
                <w:szCs w:val="16"/>
              </w:rPr>
            </w:pPr>
            <w:r>
              <w:rPr>
                <w:i/>
                <w:color w:val="C00000"/>
                <w:sz w:val="16"/>
                <w:szCs w:val="16"/>
              </w:rPr>
              <w:t>PI 3.4</w:t>
            </w:r>
          </w:p>
          <w:p w:rsidR="005D3133" w:rsidRDefault="00000000">
            <w:pPr>
              <w:spacing w:line="256" w:lineRule="auto"/>
              <w:ind w:right="-18" w:firstLine="0"/>
              <w:rPr>
                <w:sz w:val="18"/>
                <w:szCs w:val="18"/>
              </w:rPr>
            </w:pPr>
            <w:r>
              <w:rPr>
                <w:i/>
                <w:color w:val="C00000"/>
                <w:sz w:val="16"/>
                <w:szCs w:val="16"/>
              </w:rPr>
              <w:t>The teacher candidate demonstrates the ability to analyze student performance and statistical measures to determine student learning and assessment effectiveness.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analyzes student performance accurately while discussing the meaning of whole-class achievement data (including appropriate measures of central tendency and distribution).</w:t>
            </w:r>
          </w:p>
          <w:p w:rsidR="005D3133" w:rsidRPr="004E6F52" w:rsidRDefault="00000000">
            <w:pPr>
              <w:ind w:hanging="14"/>
              <w:rPr>
                <w:b w:val="0"/>
                <w:bCs/>
                <w:color w:val="000000" w:themeColor="text1"/>
                <w:sz w:val="18"/>
                <w:szCs w:val="18"/>
              </w:rPr>
            </w:pPr>
            <w:r w:rsidRPr="004E6F52">
              <w:rPr>
                <w:b w:val="0"/>
                <w:bCs/>
                <w:color w:val="000000" w:themeColor="text1"/>
                <w:sz w:val="18"/>
                <w:szCs w:val="18"/>
              </w:rPr>
              <w:t>Analyses cite significant evidence from a range of student samples to make connections between student performance and curriculum and instruction.</w:t>
            </w:r>
          </w:p>
          <w:p w:rsidR="005D3133" w:rsidRPr="004E6F52" w:rsidRDefault="005D3133">
            <w:pPr>
              <w:ind w:hanging="14"/>
              <w:rPr>
                <w:b w:val="0"/>
                <w:bCs/>
                <w:color w:val="000000" w:themeColor="text1"/>
                <w:sz w:val="18"/>
                <w:szCs w:val="18"/>
              </w:rPr>
            </w:pP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analyzes student performance that provides insight into the meaning of whole-class achievement data (including appropriate measures of central tendency and distribution). Analyses cite student samples to make connections between student performance and curriculum and instruction.</w:t>
            </w:r>
          </w:p>
          <w:p w:rsidR="005D3133" w:rsidRPr="004E6F52" w:rsidRDefault="005D3133">
            <w:pPr>
              <w:ind w:hanging="14"/>
              <w:rPr>
                <w:b w:val="0"/>
                <w:bCs/>
                <w:color w:val="000000" w:themeColor="text1"/>
                <w:sz w:val="18"/>
                <w:szCs w:val="18"/>
              </w:rPr>
            </w:pP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writes an analysis of student performance that incompletely or inaccurately discusses the meaning of whole-class achievement data (including appropriate measures of central tendency and distribution).</w:t>
            </w:r>
          </w:p>
          <w:p w:rsidR="005D3133" w:rsidRPr="004E6F52" w:rsidRDefault="00000000">
            <w:pPr>
              <w:ind w:hanging="14"/>
              <w:rPr>
                <w:b w:val="0"/>
                <w:bCs/>
                <w:color w:val="000000" w:themeColor="text1"/>
                <w:sz w:val="18"/>
                <w:szCs w:val="18"/>
              </w:rPr>
            </w:pPr>
            <w:r w:rsidRPr="004E6F52">
              <w:rPr>
                <w:b w:val="0"/>
                <w:bCs/>
                <w:color w:val="000000" w:themeColor="text1"/>
                <w:sz w:val="18"/>
                <w:szCs w:val="18"/>
              </w:rPr>
              <w:t>The analysis cites minimal evidence from student samples.</w:t>
            </w:r>
          </w:p>
          <w:p w:rsidR="005D3133" w:rsidRPr="004E6F52" w:rsidRDefault="005D3133">
            <w:pPr>
              <w:ind w:hanging="14"/>
              <w:rPr>
                <w:b w:val="0"/>
                <w:bCs/>
                <w:color w:val="000000" w:themeColor="text1"/>
                <w:sz w:val="18"/>
                <w:szCs w:val="18"/>
              </w:rPr>
            </w:pP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writes an analysis of student performance that incompletely or inaccurately discusses the meaning of whole-class achievement data (including appropriate measures of central tendency and distribution).</w:t>
            </w:r>
          </w:p>
          <w:p w:rsidR="005D3133" w:rsidRPr="004E6F52" w:rsidRDefault="00000000">
            <w:pPr>
              <w:ind w:hanging="14"/>
              <w:rPr>
                <w:b w:val="0"/>
                <w:bCs/>
                <w:color w:val="000000" w:themeColor="text1"/>
                <w:sz w:val="18"/>
                <w:szCs w:val="18"/>
              </w:rPr>
            </w:pPr>
            <w:r w:rsidRPr="004E6F52">
              <w:rPr>
                <w:b w:val="0"/>
                <w:bCs/>
                <w:color w:val="000000" w:themeColor="text1"/>
                <w:sz w:val="18"/>
                <w:szCs w:val="18"/>
              </w:rPr>
              <w:t>The analysis does not cite evidence from student samples.</w:t>
            </w:r>
          </w:p>
          <w:p w:rsidR="005D3133" w:rsidRPr="004E6F52" w:rsidRDefault="005D3133">
            <w:pPr>
              <w:ind w:hanging="14"/>
              <w:rPr>
                <w:b w:val="0"/>
                <w:bCs/>
                <w:color w:val="000000" w:themeColor="text1"/>
                <w:sz w:val="18"/>
                <w:szCs w:val="18"/>
              </w:rPr>
            </w:pPr>
          </w:p>
        </w:tc>
      </w:tr>
      <w:tr w:rsidR="005D3133" w:rsidTr="00F81CFF">
        <w:tc>
          <w:tcPr>
            <w:tcW w:w="1906" w:type="dxa"/>
          </w:tcPr>
          <w:p w:rsidR="005D3133" w:rsidRDefault="00000000">
            <w:pPr>
              <w:spacing w:line="256" w:lineRule="auto"/>
              <w:ind w:firstLine="0"/>
              <w:rPr>
                <w:i/>
                <w:color w:val="C00000"/>
                <w:sz w:val="16"/>
                <w:szCs w:val="16"/>
              </w:rPr>
            </w:pPr>
            <w:r>
              <w:rPr>
                <w:i/>
                <w:color w:val="C00000"/>
                <w:sz w:val="16"/>
                <w:szCs w:val="16"/>
              </w:rPr>
              <w:t>Analysis of Effectiveness of Assessments with Proposed Changes __/4</w:t>
            </w:r>
          </w:p>
          <w:p w:rsidR="005D3133" w:rsidRDefault="00000000">
            <w:pPr>
              <w:spacing w:line="256" w:lineRule="auto"/>
              <w:ind w:firstLine="0"/>
              <w:rPr>
                <w:i/>
                <w:color w:val="C00000"/>
                <w:sz w:val="16"/>
                <w:szCs w:val="16"/>
              </w:rPr>
            </w:pPr>
            <w:r>
              <w:rPr>
                <w:i/>
                <w:color w:val="C00000"/>
                <w:sz w:val="16"/>
                <w:szCs w:val="16"/>
              </w:rPr>
              <w:t>PI 3.4</w:t>
            </w:r>
          </w:p>
          <w:p w:rsidR="005D3133" w:rsidRDefault="00000000">
            <w:pPr>
              <w:spacing w:line="256" w:lineRule="auto"/>
              <w:ind w:firstLine="0"/>
              <w:rPr>
                <w:i/>
                <w:sz w:val="16"/>
                <w:szCs w:val="16"/>
              </w:rPr>
            </w:pPr>
            <w:r>
              <w:rPr>
                <w:i/>
                <w:color w:val="C00000"/>
                <w:sz w:val="16"/>
                <w:szCs w:val="16"/>
              </w:rPr>
              <w:lastRenderedPageBreak/>
              <w:t>The teacher candidate demonstrates the ability to identify strengths of one’s data analyses and areas for improvement.</w:t>
            </w:r>
          </w:p>
          <w:p w:rsidR="005D3133" w:rsidRDefault="005D3133">
            <w:pPr>
              <w:spacing w:line="256" w:lineRule="auto"/>
              <w:ind w:firstLine="0"/>
              <w:rPr>
                <w:i/>
                <w:color w:val="C00000"/>
                <w:sz w:val="18"/>
                <w:szCs w:val="18"/>
              </w:rPr>
            </w:pP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lastRenderedPageBreak/>
              <w:t xml:space="preserve">The teacher candidate constructs assessment analyses that identify strengths in specific </w:t>
            </w:r>
            <w:r w:rsidRPr="004E6F52">
              <w:rPr>
                <w:b w:val="0"/>
                <w:bCs/>
                <w:color w:val="000000" w:themeColor="text1"/>
                <w:sz w:val="18"/>
                <w:szCs w:val="18"/>
              </w:rPr>
              <w:lastRenderedPageBreak/>
              <w:t>assessment structures, or in questions that provide high-quality evidence of varied student thinking or skills, and areas for improvement.  Proposed changes effectively address varied student needs in considering needed areas for improvement.</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lastRenderedPageBreak/>
              <w:t xml:space="preserve">The teacher candidate constructs assessment analyses that identify strengths and areas for </w:t>
            </w:r>
            <w:r w:rsidRPr="004E6F52">
              <w:rPr>
                <w:b w:val="0"/>
                <w:bCs/>
                <w:color w:val="000000" w:themeColor="text1"/>
                <w:sz w:val="18"/>
                <w:szCs w:val="18"/>
              </w:rPr>
              <w:lastRenderedPageBreak/>
              <w:t>improvement. Proposed changes effectively address needed areas for improvement.</w:t>
            </w: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lastRenderedPageBreak/>
              <w:t xml:space="preserve">The teacher candidate includes an assessment analysis that weakly connects task structure </w:t>
            </w:r>
            <w:r w:rsidRPr="004E6F52">
              <w:rPr>
                <w:b w:val="0"/>
                <w:bCs/>
                <w:color w:val="000000" w:themeColor="text1"/>
                <w:sz w:val="18"/>
                <w:szCs w:val="18"/>
              </w:rPr>
              <w:lastRenderedPageBreak/>
              <w:t>with the quality of evidence it provides. Or, proposed changes do not effectively address needed areas for improvement.</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lastRenderedPageBreak/>
              <w:t xml:space="preserve">The teacher candidate includes an assessment analysis that does not connect task structure </w:t>
            </w:r>
            <w:r w:rsidRPr="004E6F52">
              <w:rPr>
                <w:b w:val="0"/>
                <w:bCs/>
                <w:color w:val="000000" w:themeColor="text1"/>
                <w:sz w:val="18"/>
                <w:szCs w:val="18"/>
              </w:rPr>
              <w:lastRenderedPageBreak/>
              <w:t>with the quality of evidence it provides, and proposed changes do not effectively address needed areas for improvement.</w:t>
            </w:r>
          </w:p>
        </w:tc>
      </w:tr>
      <w:tr w:rsidR="005D3133">
        <w:trPr>
          <w:trHeight w:val="431"/>
        </w:trPr>
        <w:tc>
          <w:tcPr>
            <w:tcW w:w="10710" w:type="dxa"/>
            <w:gridSpan w:val="5"/>
            <w:tcBorders>
              <w:bottom w:val="single" w:sz="4" w:space="0" w:color="000000"/>
            </w:tcBorders>
            <w:vAlign w:val="center"/>
          </w:tcPr>
          <w:p w:rsidR="005D3133" w:rsidRDefault="00000000">
            <w:pPr>
              <w:ind w:hanging="14"/>
              <w:jc w:val="center"/>
              <w:rPr>
                <w:i/>
                <w:sz w:val="18"/>
                <w:szCs w:val="18"/>
              </w:rPr>
            </w:pPr>
            <w:r>
              <w:rPr>
                <w:i/>
                <w:color w:val="000000"/>
                <w:sz w:val="18"/>
                <w:szCs w:val="18"/>
              </w:rPr>
              <w:lastRenderedPageBreak/>
              <w:t>Part III: Connection of Planning to Instruction</w:t>
            </w:r>
          </w:p>
        </w:tc>
      </w:tr>
      <w:tr w:rsidR="005D3133">
        <w:trPr>
          <w:trHeight w:val="431"/>
        </w:trPr>
        <w:tc>
          <w:tcPr>
            <w:tcW w:w="10710" w:type="dxa"/>
            <w:gridSpan w:val="5"/>
            <w:shd w:val="clear" w:color="auto" w:fill="D9D9D9"/>
            <w:vAlign w:val="center"/>
          </w:tcPr>
          <w:p w:rsidR="005D3133" w:rsidRPr="004E6F52" w:rsidRDefault="00000000">
            <w:pPr>
              <w:spacing w:line="256" w:lineRule="auto"/>
              <w:ind w:hanging="14"/>
              <w:rPr>
                <w:color w:val="C00000"/>
                <w:sz w:val="18"/>
                <w:szCs w:val="18"/>
              </w:rPr>
            </w:pPr>
            <w:r w:rsidRPr="004E6F52">
              <w:rPr>
                <w:i/>
                <w:color w:val="C00000"/>
                <w:sz w:val="18"/>
                <w:szCs w:val="18"/>
              </w:rPr>
              <w:t>Part III: Instruction - Video Evidence</w:t>
            </w:r>
          </w:p>
          <w:p w:rsidR="005D3133" w:rsidRPr="004E6F52" w:rsidRDefault="00000000">
            <w:pPr>
              <w:ind w:hanging="14"/>
              <w:rPr>
                <w:color w:val="000000" w:themeColor="text1"/>
                <w:sz w:val="18"/>
                <w:szCs w:val="18"/>
              </w:rPr>
            </w:pPr>
            <w:r w:rsidRPr="004E6F52">
              <w:rPr>
                <w:color w:val="000000" w:themeColor="text1"/>
                <w:sz w:val="18"/>
                <w:szCs w:val="18"/>
              </w:rPr>
              <w:t>Through video evidence and annotations, the teacher candidate demonstrates effective content-specific pedagogical approaches with content accuracy and effective teacher-student interaction</w:t>
            </w:r>
            <w:r w:rsidRPr="004E6F52">
              <w:rPr>
                <w:b w:val="0"/>
                <w:bCs/>
                <w:color w:val="000000" w:themeColor="text1"/>
                <w:sz w:val="18"/>
                <w:szCs w:val="18"/>
              </w:rPr>
              <w:t xml:space="preserve">. </w:t>
            </w:r>
            <w:r w:rsidRPr="004E6F52">
              <w:rPr>
                <w:b w:val="0"/>
                <w:bCs/>
                <w:i/>
                <w:color w:val="000000" w:themeColor="text1"/>
                <w:sz w:val="18"/>
                <w:szCs w:val="18"/>
              </w:rPr>
              <w:t xml:space="preserve">(CAEP </w:t>
            </w:r>
            <w:r w:rsidR="00F81CFF">
              <w:rPr>
                <w:b w:val="0"/>
                <w:bCs/>
                <w:i/>
                <w:color w:val="000000" w:themeColor="text1"/>
                <w:sz w:val="18"/>
                <w:szCs w:val="18"/>
              </w:rPr>
              <w:t>R1.2, R</w:t>
            </w:r>
            <w:r w:rsidRPr="004E6F52">
              <w:rPr>
                <w:b w:val="0"/>
                <w:bCs/>
                <w:i/>
                <w:color w:val="000000" w:themeColor="text1"/>
                <w:sz w:val="18"/>
                <w:szCs w:val="18"/>
              </w:rPr>
              <w:t>1.</w:t>
            </w:r>
            <w:r w:rsidR="00F81CFF">
              <w:rPr>
                <w:b w:val="0"/>
                <w:bCs/>
                <w:i/>
                <w:color w:val="000000" w:themeColor="text1"/>
                <w:sz w:val="18"/>
                <w:szCs w:val="18"/>
              </w:rPr>
              <w:t>3</w:t>
            </w:r>
            <w:r w:rsidRPr="004E6F52">
              <w:rPr>
                <w:b w:val="0"/>
                <w:bCs/>
                <w:i/>
                <w:color w:val="000000" w:themeColor="text1"/>
                <w:sz w:val="18"/>
                <w:szCs w:val="18"/>
              </w:rPr>
              <w:t>; InTASC 4</w:t>
            </w:r>
            <w:r w:rsidR="00F81CFF">
              <w:rPr>
                <w:b w:val="0"/>
                <w:bCs/>
                <w:i/>
                <w:color w:val="000000" w:themeColor="text1"/>
                <w:sz w:val="18"/>
                <w:szCs w:val="18"/>
              </w:rPr>
              <w:t>, 8</w:t>
            </w:r>
            <w:r w:rsidRPr="004E6F52">
              <w:rPr>
                <w:b w:val="0"/>
                <w:bCs/>
                <w:i/>
                <w:color w:val="000000" w:themeColor="text1"/>
                <w:sz w:val="18"/>
                <w:szCs w:val="18"/>
              </w:rPr>
              <w:t>) (EVIDENCE: video)</w:t>
            </w:r>
          </w:p>
        </w:tc>
      </w:tr>
      <w:tr w:rsidR="005D3133" w:rsidTr="00F81CFF">
        <w:trPr>
          <w:trHeight w:val="431"/>
        </w:trPr>
        <w:tc>
          <w:tcPr>
            <w:tcW w:w="1906" w:type="dxa"/>
            <w:vAlign w:val="center"/>
          </w:tcPr>
          <w:p w:rsidR="005D3133" w:rsidRDefault="00000000">
            <w:pPr>
              <w:ind w:firstLine="0"/>
              <w:jc w:val="center"/>
              <w:rPr>
                <w:sz w:val="18"/>
                <w:szCs w:val="18"/>
              </w:rPr>
            </w:pPr>
            <w:r>
              <w:rPr>
                <w:sz w:val="18"/>
                <w:szCs w:val="18"/>
              </w:rPr>
              <w:t>CANDIDATE COMPETENCY</w:t>
            </w:r>
          </w:p>
        </w:tc>
        <w:tc>
          <w:tcPr>
            <w:tcW w:w="2181" w:type="dxa"/>
            <w:shd w:val="clear" w:color="auto" w:fill="002060"/>
            <w:vAlign w:val="center"/>
          </w:tcPr>
          <w:p w:rsidR="005D3133" w:rsidRDefault="00000000">
            <w:pPr>
              <w:ind w:hanging="14"/>
              <w:jc w:val="center"/>
              <w:rPr>
                <w:sz w:val="18"/>
                <w:szCs w:val="18"/>
              </w:rPr>
            </w:pPr>
            <w:r>
              <w:rPr>
                <w:sz w:val="18"/>
                <w:szCs w:val="18"/>
              </w:rPr>
              <w:t>EXEMPLARY-4</w:t>
            </w:r>
          </w:p>
        </w:tc>
        <w:tc>
          <w:tcPr>
            <w:tcW w:w="2181" w:type="dxa"/>
            <w:shd w:val="clear" w:color="auto" w:fill="0070C0"/>
            <w:vAlign w:val="center"/>
          </w:tcPr>
          <w:p w:rsidR="005D3133" w:rsidRDefault="00000000">
            <w:pPr>
              <w:ind w:hanging="14"/>
              <w:jc w:val="center"/>
              <w:rPr>
                <w:sz w:val="18"/>
                <w:szCs w:val="18"/>
              </w:rPr>
            </w:pPr>
            <w:r>
              <w:rPr>
                <w:sz w:val="18"/>
                <w:szCs w:val="18"/>
              </w:rPr>
              <w:t>PROFICIENT-3</w:t>
            </w:r>
          </w:p>
        </w:tc>
        <w:tc>
          <w:tcPr>
            <w:tcW w:w="2182" w:type="dxa"/>
            <w:shd w:val="clear" w:color="auto" w:fill="95B3D7"/>
            <w:vAlign w:val="center"/>
          </w:tcPr>
          <w:p w:rsidR="005D3133" w:rsidRDefault="00000000">
            <w:pPr>
              <w:ind w:hanging="14"/>
              <w:jc w:val="center"/>
              <w:rPr>
                <w:sz w:val="18"/>
                <w:szCs w:val="18"/>
              </w:rPr>
            </w:pPr>
            <w:r>
              <w:rPr>
                <w:sz w:val="18"/>
                <w:szCs w:val="18"/>
              </w:rPr>
              <w:t>DEVELOPING-2</w:t>
            </w:r>
          </w:p>
        </w:tc>
        <w:tc>
          <w:tcPr>
            <w:tcW w:w="2260" w:type="dxa"/>
            <w:shd w:val="clear" w:color="auto" w:fill="DBE5F1"/>
            <w:vAlign w:val="center"/>
          </w:tcPr>
          <w:p w:rsidR="005D3133" w:rsidRDefault="00000000">
            <w:pPr>
              <w:ind w:hanging="14"/>
              <w:jc w:val="center"/>
              <w:rPr>
                <w:i/>
                <w:sz w:val="18"/>
                <w:szCs w:val="18"/>
              </w:rPr>
            </w:pPr>
            <w:r>
              <w:rPr>
                <w:sz w:val="18"/>
                <w:szCs w:val="18"/>
              </w:rPr>
              <w:t>UNSATISFACTORY-1/0</w:t>
            </w:r>
          </w:p>
        </w:tc>
      </w:tr>
      <w:tr w:rsidR="005D3133" w:rsidTr="00F81CFF">
        <w:tc>
          <w:tcPr>
            <w:tcW w:w="1906" w:type="dxa"/>
          </w:tcPr>
          <w:p w:rsidR="005D3133" w:rsidRDefault="00000000">
            <w:pPr>
              <w:spacing w:line="256" w:lineRule="auto"/>
              <w:ind w:firstLine="0"/>
              <w:rPr>
                <w:i/>
                <w:color w:val="C00000"/>
                <w:sz w:val="16"/>
                <w:szCs w:val="16"/>
              </w:rPr>
            </w:pPr>
            <w:r>
              <w:rPr>
                <w:i/>
                <w:color w:val="C00000"/>
                <w:sz w:val="16"/>
                <w:szCs w:val="16"/>
              </w:rPr>
              <w:t>Content-specific Pedagogical Approaches  __/4</w:t>
            </w:r>
          </w:p>
          <w:p w:rsidR="005D3133" w:rsidRDefault="00000000">
            <w:pPr>
              <w:spacing w:line="256" w:lineRule="auto"/>
              <w:ind w:firstLine="0"/>
              <w:rPr>
                <w:i/>
                <w:sz w:val="16"/>
                <w:szCs w:val="16"/>
              </w:rPr>
            </w:pPr>
            <w:r>
              <w:rPr>
                <w:i/>
                <w:color w:val="C00000"/>
                <w:sz w:val="16"/>
                <w:szCs w:val="16"/>
              </w:rPr>
              <w:t>PI 1.1</w:t>
            </w:r>
          </w:p>
          <w:p w:rsidR="005D3133" w:rsidRDefault="00000000">
            <w:pPr>
              <w:pBdr>
                <w:top w:val="nil"/>
                <w:left w:val="nil"/>
                <w:bottom w:val="nil"/>
                <w:right w:val="nil"/>
                <w:between w:val="nil"/>
              </w:pBdr>
              <w:ind w:firstLine="0"/>
              <w:rPr>
                <w:rFonts w:eastAsia="Times New Roman" w:cs="Times New Roman"/>
                <w:b w:val="0"/>
                <w:color w:val="000000"/>
                <w:sz w:val="18"/>
                <w:szCs w:val="18"/>
              </w:rPr>
            </w:pPr>
            <w:r>
              <w:rPr>
                <w:rFonts w:eastAsia="Times New Roman" w:cs="Times New Roman"/>
                <w:b w:val="0"/>
                <w:i/>
                <w:color w:val="C00000"/>
                <w:sz w:val="16"/>
                <w:szCs w:val="16"/>
              </w:rPr>
              <w:t>The teacher candidate demonstrates the ability to use content-specific methods that facilitate students’ engagement with core disciplinary ideas and disciplinary practices.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is characterized by content-specific methods that align with theories of learning or research-based approaches that facilitate students’ engagement with and inquiry in core disciplinary ideas and disciplinary practices.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is characterized by content-specific methods that align with theories of learning or research-based approaches that facilitate students’ engagement with core disciplinary ideas, disciplinary practices, and each other.</w:t>
            </w:r>
          </w:p>
          <w:p w:rsidR="005D3133" w:rsidRPr="004E6F52" w:rsidRDefault="005D3133">
            <w:pPr>
              <w:ind w:hanging="14"/>
              <w:rPr>
                <w:b w:val="0"/>
                <w:bCs/>
                <w:color w:val="000000" w:themeColor="text1"/>
                <w:sz w:val="18"/>
                <w:szCs w:val="18"/>
              </w:rPr>
            </w:pP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is characterized by methods that limit the opportunities for engaging students with core disciplinary ideas, disciplinary practices, or each other.</w:t>
            </w:r>
          </w:p>
          <w:p w:rsidR="005D3133" w:rsidRPr="004E6F52" w:rsidRDefault="005D3133">
            <w:pPr>
              <w:ind w:hanging="14"/>
              <w:rPr>
                <w:b w:val="0"/>
                <w:bCs/>
                <w:color w:val="000000" w:themeColor="text1"/>
                <w:sz w:val="18"/>
                <w:szCs w:val="18"/>
              </w:rPr>
            </w:pP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 xml:space="preserve">The teacher candidate’s instruction is characterized by methods that rarely align with theories of learning and do not promote ways of engaging students with core disciplinary ideas, disciplinary practices, or each other. </w:t>
            </w:r>
          </w:p>
          <w:p w:rsidR="005D3133" w:rsidRPr="004E6F52" w:rsidRDefault="005D3133">
            <w:pPr>
              <w:ind w:hanging="14"/>
              <w:rPr>
                <w:b w:val="0"/>
                <w:bCs/>
                <w:color w:val="000000" w:themeColor="text1"/>
                <w:sz w:val="18"/>
                <w:szCs w:val="18"/>
              </w:rPr>
            </w:pPr>
          </w:p>
        </w:tc>
      </w:tr>
      <w:tr w:rsidR="005D3133" w:rsidTr="00F81CFF">
        <w:tc>
          <w:tcPr>
            <w:tcW w:w="1906" w:type="dxa"/>
            <w:tcBorders>
              <w:bottom w:val="single" w:sz="4" w:space="0" w:color="000000"/>
            </w:tcBorders>
          </w:tcPr>
          <w:p w:rsidR="005D3133" w:rsidRDefault="00000000">
            <w:pPr>
              <w:spacing w:line="256" w:lineRule="auto"/>
              <w:ind w:firstLine="0"/>
              <w:rPr>
                <w:i/>
                <w:color w:val="C00000"/>
                <w:sz w:val="16"/>
                <w:szCs w:val="16"/>
              </w:rPr>
            </w:pPr>
            <w:r>
              <w:rPr>
                <w:i/>
                <w:color w:val="C00000"/>
                <w:sz w:val="16"/>
                <w:szCs w:val="16"/>
              </w:rPr>
              <w:t>Content Accuracy__/4</w:t>
            </w:r>
          </w:p>
          <w:p w:rsidR="005D3133" w:rsidRDefault="00000000">
            <w:pPr>
              <w:spacing w:line="256" w:lineRule="auto"/>
              <w:ind w:firstLine="0"/>
              <w:rPr>
                <w:i/>
                <w:color w:val="C00000"/>
                <w:sz w:val="16"/>
                <w:szCs w:val="16"/>
              </w:rPr>
            </w:pPr>
            <w:r>
              <w:rPr>
                <w:i/>
                <w:color w:val="C00000"/>
                <w:sz w:val="16"/>
                <w:szCs w:val="16"/>
              </w:rPr>
              <w:t>PI 1.1</w:t>
            </w:r>
          </w:p>
          <w:p w:rsidR="005D3133" w:rsidRDefault="00000000">
            <w:pPr>
              <w:spacing w:line="256" w:lineRule="auto"/>
              <w:ind w:firstLine="0"/>
              <w:rPr>
                <w:i/>
                <w:sz w:val="18"/>
                <w:szCs w:val="18"/>
              </w:rPr>
            </w:pPr>
            <w:r>
              <w:rPr>
                <w:i/>
                <w:color w:val="C00000"/>
                <w:sz w:val="16"/>
                <w:szCs w:val="16"/>
              </w:rPr>
              <w:t>The teacher candidate demonstrates the ability to present content accurately.</w:t>
            </w:r>
          </w:p>
        </w:tc>
        <w:tc>
          <w:tcPr>
            <w:tcW w:w="2181" w:type="dxa"/>
            <w:tcBorders>
              <w:bottom w:val="single" w:sz="4" w:space="0" w:color="000000"/>
            </w:tcBorders>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presents content accurately and shows evidence of anticipating student ideas and/or struggles.</w:t>
            </w:r>
          </w:p>
        </w:tc>
        <w:tc>
          <w:tcPr>
            <w:tcW w:w="2181" w:type="dxa"/>
            <w:tcBorders>
              <w:bottom w:val="single" w:sz="4" w:space="0" w:color="000000"/>
            </w:tcBorders>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presents content accurately.</w:t>
            </w:r>
          </w:p>
        </w:tc>
        <w:tc>
          <w:tcPr>
            <w:tcW w:w="2182" w:type="dxa"/>
            <w:tcBorders>
              <w:bottom w:val="single" w:sz="4" w:space="0" w:color="000000"/>
            </w:tcBorders>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includes minor content inaccuracies.</w:t>
            </w:r>
          </w:p>
        </w:tc>
        <w:tc>
          <w:tcPr>
            <w:tcW w:w="2260" w:type="dxa"/>
            <w:tcBorders>
              <w:bottom w:val="single" w:sz="4" w:space="0" w:color="000000"/>
            </w:tcBorders>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candidate’s instruction presents significant content inaccuracies.</w:t>
            </w:r>
          </w:p>
        </w:tc>
      </w:tr>
      <w:tr w:rsidR="005D3133">
        <w:tc>
          <w:tcPr>
            <w:tcW w:w="10710" w:type="dxa"/>
            <w:gridSpan w:val="5"/>
            <w:shd w:val="clear" w:color="auto" w:fill="D9D9D9"/>
          </w:tcPr>
          <w:p w:rsidR="005D3133" w:rsidRPr="004E6F52" w:rsidRDefault="00000000">
            <w:pPr>
              <w:ind w:hanging="14"/>
              <w:rPr>
                <w:i/>
                <w:color w:val="C00000"/>
                <w:sz w:val="18"/>
                <w:szCs w:val="18"/>
              </w:rPr>
            </w:pPr>
            <w:r w:rsidRPr="004E6F52">
              <w:rPr>
                <w:i/>
                <w:color w:val="C00000"/>
                <w:sz w:val="18"/>
                <w:szCs w:val="18"/>
              </w:rPr>
              <w:t>Part III: Analyzing Instructional Practice</w:t>
            </w:r>
          </w:p>
          <w:p w:rsidR="005D3133" w:rsidRPr="004E6F52" w:rsidRDefault="00000000">
            <w:pPr>
              <w:spacing w:line="256" w:lineRule="auto"/>
              <w:ind w:right="-18" w:hanging="14"/>
              <w:rPr>
                <w:sz w:val="18"/>
                <w:szCs w:val="18"/>
              </w:rPr>
            </w:pPr>
            <w:r w:rsidRPr="004E6F52">
              <w:rPr>
                <w:color w:val="000000" w:themeColor="text1"/>
                <w:sz w:val="18"/>
                <w:szCs w:val="18"/>
              </w:rPr>
              <w:t xml:space="preserve">The teacher candidate analyzes her own instruction to make connections between her teaching practice/instruction and students’ learning, with subsequent proposed suggestions for improvements. </w:t>
            </w:r>
            <w:r w:rsidRPr="004E6F52">
              <w:rPr>
                <w:b w:val="0"/>
                <w:bCs/>
                <w:i/>
                <w:color w:val="000000" w:themeColor="text1"/>
                <w:sz w:val="18"/>
                <w:szCs w:val="18"/>
              </w:rPr>
              <w:t xml:space="preserve">(CAEP </w:t>
            </w:r>
            <w:r w:rsidR="00F81CFF">
              <w:rPr>
                <w:b w:val="0"/>
                <w:bCs/>
                <w:i/>
                <w:color w:val="000000" w:themeColor="text1"/>
                <w:sz w:val="18"/>
                <w:szCs w:val="18"/>
              </w:rPr>
              <w:t>R</w:t>
            </w:r>
            <w:r w:rsidRPr="004E6F52">
              <w:rPr>
                <w:b w:val="0"/>
                <w:bCs/>
                <w:i/>
                <w:color w:val="000000" w:themeColor="text1"/>
                <w:sz w:val="18"/>
                <w:szCs w:val="18"/>
              </w:rPr>
              <w:t>1.</w:t>
            </w:r>
            <w:r w:rsidR="00F81CFF">
              <w:rPr>
                <w:b w:val="0"/>
                <w:bCs/>
                <w:i/>
                <w:color w:val="000000" w:themeColor="text1"/>
                <w:sz w:val="18"/>
                <w:szCs w:val="18"/>
              </w:rPr>
              <w:t>4</w:t>
            </w:r>
            <w:r w:rsidRPr="004E6F52">
              <w:rPr>
                <w:b w:val="0"/>
                <w:bCs/>
                <w:i/>
                <w:color w:val="000000" w:themeColor="text1"/>
                <w:sz w:val="18"/>
                <w:szCs w:val="18"/>
              </w:rPr>
              <w:t>; INTASC 9)  (EVIDENCE: annotations, reflective analysis)</w:t>
            </w:r>
          </w:p>
        </w:tc>
      </w:tr>
      <w:tr w:rsidR="005D3133" w:rsidTr="00F81CFF">
        <w:tc>
          <w:tcPr>
            <w:tcW w:w="1906" w:type="dxa"/>
          </w:tcPr>
          <w:p w:rsidR="005D3133" w:rsidRDefault="00000000">
            <w:pPr>
              <w:spacing w:line="256" w:lineRule="auto"/>
              <w:ind w:right="-18" w:firstLine="0"/>
              <w:rPr>
                <w:i/>
                <w:color w:val="C00000"/>
                <w:sz w:val="16"/>
                <w:szCs w:val="16"/>
              </w:rPr>
            </w:pPr>
            <w:r>
              <w:rPr>
                <w:i/>
                <w:color w:val="C00000"/>
                <w:sz w:val="16"/>
                <w:szCs w:val="16"/>
              </w:rPr>
              <w:t>Analysis and Use of Assessment Information to Inform Practice __/4</w:t>
            </w:r>
          </w:p>
          <w:p w:rsidR="005D3133" w:rsidRDefault="00000000">
            <w:pPr>
              <w:spacing w:line="256" w:lineRule="auto"/>
              <w:ind w:right="-18" w:firstLine="0"/>
              <w:rPr>
                <w:i/>
                <w:color w:val="C00000"/>
                <w:sz w:val="16"/>
                <w:szCs w:val="16"/>
              </w:rPr>
            </w:pPr>
            <w:r>
              <w:rPr>
                <w:i/>
                <w:color w:val="C00000"/>
                <w:sz w:val="16"/>
                <w:szCs w:val="16"/>
              </w:rPr>
              <w:t>PI 3.3</w:t>
            </w:r>
          </w:p>
          <w:p w:rsidR="005D3133" w:rsidRDefault="00000000">
            <w:pPr>
              <w:spacing w:line="256" w:lineRule="auto"/>
              <w:ind w:right="-18" w:firstLine="0"/>
              <w:rPr>
                <w:i/>
                <w:color w:val="C00000"/>
                <w:sz w:val="18"/>
                <w:szCs w:val="18"/>
              </w:rPr>
            </w:pPr>
            <w:r>
              <w:rPr>
                <w:i/>
                <w:color w:val="C00000"/>
                <w:sz w:val="16"/>
                <w:szCs w:val="16"/>
              </w:rPr>
              <w:t>The teacher candidate demonstrates the ability to interrogate practice and make connections across planning, instruction, assessment, and interactions with students.</w:t>
            </w: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a reflective analysis that focuses on interrogating his content-specific and differentiated practice and making connections across planning, instruction, assessment, and interactions with students.</w:t>
            </w:r>
          </w:p>
          <w:p w:rsidR="005D3133" w:rsidRPr="004E6F52" w:rsidRDefault="005D3133">
            <w:pPr>
              <w:ind w:hanging="14"/>
              <w:rPr>
                <w:b w:val="0"/>
                <w:bCs/>
                <w:color w:val="000000" w:themeColor="text1"/>
                <w:sz w:val="18"/>
                <w:szCs w:val="18"/>
              </w:rPr>
            </w:pPr>
          </w:p>
        </w:tc>
        <w:tc>
          <w:tcPr>
            <w:tcW w:w="2181"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a reflective analysis that focuses mostly on interrogating practice and making connections across planning, instruction, assessment, and interactions with students.</w:t>
            </w:r>
          </w:p>
        </w:tc>
        <w:tc>
          <w:tcPr>
            <w:tcW w:w="2182"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a reflective analysis that is almost entirely descriptive, or the reflective analysis inaccurately analyzes planning, instruction, assessment, and interactions with students.</w:t>
            </w:r>
          </w:p>
        </w:tc>
        <w:tc>
          <w:tcPr>
            <w:tcW w:w="2260" w:type="dxa"/>
          </w:tcPr>
          <w:p w:rsidR="005D3133" w:rsidRPr="004E6F52" w:rsidRDefault="00000000">
            <w:pPr>
              <w:ind w:hanging="14"/>
              <w:rPr>
                <w:b w:val="0"/>
                <w:bCs/>
                <w:color w:val="000000" w:themeColor="text1"/>
                <w:sz w:val="18"/>
                <w:szCs w:val="18"/>
              </w:rPr>
            </w:pPr>
            <w:r w:rsidRPr="004E6F52">
              <w:rPr>
                <w:b w:val="0"/>
                <w:bCs/>
                <w:color w:val="000000" w:themeColor="text1"/>
                <w:sz w:val="18"/>
                <w:szCs w:val="18"/>
              </w:rPr>
              <w:t>The teacher candidate constructs a reflective analysis that is incomplete.</w:t>
            </w:r>
          </w:p>
          <w:p w:rsidR="005D3133" w:rsidRPr="004E6F52" w:rsidRDefault="005D3133">
            <w:pPr>
              <w:ind w:hanging="14"/>
              <w:rPr>
                <w:b w:val="0"/>
                <w:bCs/>
                <w:color w:val="000000" w:themeColor="text1"/>
                <w:sz w:val="18"/>
                <w:szCs w:val="18"/>
              </w:rPr>
            </w:pPr>
          </w:p>
        </w:tc>
      </w:tr>
      <w:tr w:rsidR="004E6F52" w:rsidTr="00F81CFF">
        <w:tc>
          <w:tcPr>
            <w:tcW w:w="1906" w:type="dxa"/>
          </w:tcPr>
          <w:p w:rsidR="004E6F52" w:rsidRDefault="004E6F52" w:rsidP="004E6F52">
            <w:pPr>
              <w:spacing w:line="256" w:lineRule="auto"/>
              <w:ind w:right="-18" w:firstLine="0"/>
              <w:rPr>
                <w:i/>
                <w:color w:val="C00000"/>
                <w:sz w:val="16"/>
                <w:szCs w:val="16"/>
              </w:rPr>
            </w:pPr>
            <w:r>
              <w:rPr>
                <w:i/>
                <w:color w:val="C00000"/>
                <w:sz w:val="16"/>
                <w:szCs w:val="16"/>
              </w:rPr>
              <w:t>Proposing Changes __/4</w:t>
            </w:r>
          </w:p>
          <w:p w:rsidR="004E6F52" w:rsidRDefault="004E6F52" w:rsidP="004E6F52">
            <w:pPr>
              <w:spacing w:line="256" w:lineRule="auto"/>
              <w:ind w:right="-18" w:firstLine="0"/>
              <w:rPr>
                <w:i/>
                <w:color w:val="C00000"/>
                <w:sz w:val="16"/>
                <w:szCs w:val="16"/>
              </w:rPr>
            </w:pPr>
            <w:r>
              <w:rPr>
                <w:i/>
                <w:color w:val="C00000"/>
                <w:sz w:val="16"/>
                <w:szCs w:val="16"/>
              </w:rPr>
              <w:t>PI 3.4</w:t>
            </w:r>
          </w:p>
          <w:p w:rsidR="004E6F52" w:rsidRDefault="004E6F52" w:rsidP="004E6F52">
            <w:pPr>
              <w:spacing w:line="256" w:lineRule="auto"/>
              <w:ind w:right="-18" w:firstLine="0"/>
              <w:rPr>
                <w:i/>
                <w:color w:val="C00000"/>
                <w:sz w:val="18"/>
                <w:szCs w:val="18"/>
              </w:rPr>
            </w:pPr>
            <w:r>
              <w:rPr>
                <w:i/>
                <w:color w:val="C00000"/>
                <w:sz w:val="16"/>
                <w:szCs w:val="16"/>
              </w:rPr>
              <w:t xml:space="preserve">The teacher candidate demonstrates the </w:t>
            </w:r>
            <w:r>
              <w:rPr>
                <w:i/>
                <w:color w:val="C00000"/>
                <w:sz w:val="16"/>
                <w:szCs w:val="16"/>
              </w:rPr>
              <w:lastRenderedPageBreak/>
              <w:t>ability to propose logical, actionable suggestions that address specific areas for growth noted in analyses.</w:t>
            </w:r>
          </w:p>
        </w:tc>
        <w:tc>
          <w:tcPr>
            <w:tcW w:w="2181" w:type="dxa"/>
          </w:tcPr>
          <w:p w:rsidR="004E6F52" w:rsidRPr="004E6F52" w:rsidRDefault="004E6F52" w:rsidP="004E6F52">
            <w:pPr>
              <w:ind w:firstLine="0"/>
              <w:rPr>
                <w:b w:val="0"/>
                <w:bCs/>
                <w:color w:val="000000" w:themeColor="text1"/>
                <w:sz w:val="18"/>
                <w:szCs w:val="18"/>
              </w:rPr>
            </w:pPr>
            <w:r w:rsidRPr="004E6F52">
              <w:rPr>
                <w:b w:val="0"/>
                <w:bCs/>
                <w:color w:val="000000" w:themeColor="text1"/>
                <w:sz w:val="18"/>
                <w:szCs w:val="18"/>
              </w:rPr>
              <w:lastRenderedPageBreak/>
              <w:t xml:space="preserve">The teacher candidate proposes several logical, actionable suggestions that address specific areas for growth noted </w:t>
            </w:r>
            <w:r w:rsidRPr="004E6F52">
              <w:rPr>
                <w:b w:val="0"/>
                <w:bCs/>
                <w:color w:val="000000" w:themeColor="text1"/>
                <w:sz w:val="18"/>
                <w:szCs w:val="18"/>
              </w:rPr>
              <w:lastRenderedPageBreak/>
              <w:t>in the analysis. Suggestions are placed in the context of where and when they might be enacted, especially in regard to differentiated student learning/needs.</w:t>
            </w:r>
          </w:p>
        </w:tc>
        <w:tc>
          <w:tcPr>
            <w:tcW w:w="2181" w:type="dxa"/>
          </w:tcPr>
          <w:p w:rsidR="004E6F52" w:rsidRPr="004E6F52" w:rsidRDefault="004E6F52" w:rsidP="004E6F52">
            <w:pPr>
              <w:ind w:firstLine="0"/>
              <w:rPr>
                <w:b w:val="0"/>
                <w:bCs/>
                <w:color w:val="000000" w:themeColor="text1"/>
                <w:sz w:val="18"/>
                <w:szCs w:val="18"/>
              </w:rPr>
            </w:pPr>
            <w:r w:rsidRPr="004E6F52">
              <w:rPr>
                <w:b w:val="0"/>
                <w:bCs/>
                <w:color w:val="000000" w:themeColor="text1"/>
                <w:sz w:val="18"/>
                <w:szCs w:val="18"/>
              </w:rPr>
              <w:lastRenderedPageBreak/>
              <w:t xml:space="preserve">The teacher candidate proposes several logical, actionable suggestions that address the specific </w:t>
            </w:r>
            <w:r w:rsidRPr="004E6F52">
              <w:rPr>
                <w:b w:val="0"/>
                <w:bCs/>
                <w:color w:val="000000" w:themeColor="text1"/>
                <w:sz w:val="18"/>
                <w:szCs w:val="18"/>
              </w:rPr>
              <w:lastRenderedPageBreak/>
              <w:t>areas for growth noted in the analysis.</w:t>
            </w:r>
          </w:p>
        </w:tc>
        <w:tc>
          <w:tcPr>
            <w:tcW w:w="2182" w:type="dxa"/>
          </w:tcPr>
          <w:p w:rsidR="004E6F52" w:rsidRPr="004E6F52" w:rsidRDefault="004E6F52" w:rsidP="004E6F52">
            <w:pPr>
              <w:ind w:firstLine="0"/>
              <w:rPr>
                <w:b w:val="0"/>
                <w:bCs/>
                <w:color w:val="000000" w:themeColor="text1"/>
                <w:sz w:val="18"/>
                <w:szCs w:val="18"/>
              </w:rPr>
            </w:pPr>
            <w:r w:rsidRPr="004E6F52">
              <w:rPr>
                <w:b w:val="0"/>
                <w:bCs/>
                <w:color w:val="000000" w:themeColor="text1"/>
                <w:sz w:val="18"/>
                <w:szCs w:val="18"/>
              </w:rPr>
              <w:lastRenderedPageBreak/>
              <w:t>The teacher candidate proposes minimal suggestions or the suggestions are minimally actionable.</w:t>
            </w:r>
          </w:p>
        </w:tc>
        <w:tc>
          <w:tcPr>
            <w:tcW w:w="2260" w:type="dxa"/>
          </w:tcPr>
          <w:p w:rsidR="004E6F52" w:rsidRPr="004E6F52" w:rsidRDefault="004E6F52" w:rsidP="004E6F52">
            <w:pPr>
              <w:ind w:firstLine="0"/>
              <w:rPr>
                <w:b w:val="0"/>
                <w:bCs/>
                <w:color w:val="000000" w:themeColor="text1"/>
                <w:sz w:val="18"/>
                <w:szCs w:val="18"/>
              </w:rPr>
            </w:pPr>
            <w:r w:rsidRPr="004E6F52">
              <w:rPr>
                <w:b w:val="0"/>
                <w:bCs/>
                <w:color w:val="000000" w:themeColor="text1"/>
                <w:sz w:val="18"/>
                <w:szCs w:val="18"/>
              </w:rPr>
              <w:t>The teacher candidate proposes no logical suggestions.</w:t>
            </w:r>
          </w:p>
        </w:tc>
      </w:tr>
      <w:tr w:rsidR="004E6F52" w:rsidTr="00325E58">
        <w:tc>
          <w:tcPr>
            <w:tcW w:w="10710" w:type="dxa"/>
            <w:gridSpan w:val="5"/>
            <w:vAlign w:val="center"/>
          </w:tcPr>
          <w:p w:rsidR="004E6F52" w:rsidRPr="004E6F52" w:rsidRDefault="004E6F52" w:rsidP="004E6F52">
            <w:pPr>
              <w:jc w:val="center"/>
              <w:rPr>
                <w:b w:val="0"/>
                <w:bCs/>
                <w:color w:val="000000" w:themeColor="text1"/>
                <w:sz w:val="18"/>
                <w:szCs w:val="18"/>
              </w:rPr>
            </w:pPr>
            <w:r>
              <w:rPr>
                <w:i/>
                <w:color w:val="000000"/>
                <w:sz w:val="18"/>
                <w:szCs w:val="18"/>
              </w:rPr>
              <w:t>Part IV: Professionalism</w:t>
            </w:r>
          </w:p>
        </w:tc>
      </w:tr>
      <w:tr w:rsidR="004E6F52" w:rsidTr="004E6F52">
        <w:tc>
          <w:tcPr>
            <w:tcW w:w="10710" w:type="dxa"/>
            <w:gridSpan w:val="5"/>
            <w:shd w:val="clear" w:color="auto" w:fill="BFBFBF" w:themeFill="background1" w:themeFillShade="BF"/>
            <w:vAlign w:val="center"/>
          </w:tcPr>
          <w:p w:rsidR="004E6F52" w:rsidRDefault="004E6F52" w:rsidP="004E6F52">
            <w:pPr>
              <w:pBdr>
                <w:top w:val="nil"/>
                <w:left w:val="nil"/>
                <w:bottom w:val="nil"/>
                <w:right w:val="nil"/>
                <w:between w:val="nil"/>
              </w:pBdr>
              <w:ind w:firstLine="0"/>
              <w:rPr>
                <w:rFonts w:eastAsia="Times New Roman" w:cs="Times New Roman"/>
                <w:i/>
                <w:color w:val="C00000"/>
                <w:sz w:val="18"/>
                <w:szCs w:val="18"/>
              </w:rPr>
            </w:pPr>
            <w:r>
              <w:rPr>
                <w:rFonts w:eastAsia="Times New Roman" w:cs="Times New Roman"/>
                <w:i/>
                <w:color w:val="C00000"/>
                <w:sz w:val="18"/>
                <w:szCs w:val="18"/>
              </w:rPr>
              <w:t>Part IV: Professionalism</w:t>
            </w:r>
          </w:p>
          <w:p w:rsidR="004E6F52" w:rsidRPr="004E6F52" w:rsidRDefault="004E6F52" w:rsidP="004E6F52">
            <w:pPr>
              <w:ind w:firstLine="0"/>
              <w:rPr>
                <w:b w:val="0"/>
                <w:bCs/>
                <w:color w:val="000000" w:themeColor="text1"/>
                <w:sz w:val="18"/>
                <w:szCs w:val="18"/>
              </w:rPr>
            </w:pPr>
            <w:r w:rsidRPr="004E6F52">
              <w:rPr>
                <w:color w:val="000000" w:themeColor="text1"/>
                <w:sz w:val="18"/>
                <w:szCs w:val="18"/>
              </w:rPr>
              <w:t xml:space="preserve">The teacher candidate demonstrates professionalism by submitting assignments completely, professionally, and on time. </w:t>
            </w:r>
            <w:r w:rsidRPr="004E6F52">
              <w:rPr>
                <w:b w:val="0"/>
                <w:bCs/>
                <w:i/>
                <w:color w:val="000000" w:themeColor="text1"/>
                <w:sz w:val="18"/>
                <w:szCs w:val="18"/>
              </w:rPr>
              <w:t xml:space="preserve">(CAEP </w:t>
            </w:r>
            <w:r w:rsidR="00F81CFF">
              <w:rPr>
                <w:b w:val="0"/>
                <w:bCs/>
                <w:i/>
                <w:color w:val="000000" w:themeColor="text1"/>
                <w:sz w:val="18"/>
                <w:szCs w:val="18"/>
              </w:rPr>
              <w:t>R</w:t>
            </w:r>
            <w:r w:rsidRPr="004E6F52">
              <w:rPr>
                <w:b w:val="0"/>
                <w:bCs/>
                <w:i/>
                <w:color w:val="000000" w:themeColor="text1"/>
                <w:sz w:val="18"/>
                <w:szCs w:val="18"/>
              </w:rPr>
              <w:t>1.</w:t>
            </w:r>
            <w:r w:rsidR="00F81CFF">
              <w:rPr>
                <w:b w:val="0"/>
                <w:bCs/>
                <w:i/>
                <w:color w:val="000000" w:themeColor="text1"/>
                <w:sz w:val="18"/>
                <w:szCs w:val="18"/>
              </w:rPr>
              <w:t>4, InTASC 10</w:t>
            </w:r>
            <w:r w:rsidRPr="004E6F52">
              <w:rPr>
                <w:b w:val="0"/>
                <w:bCs/>
                <w:i/>
                <w:color w:val="000000" w:themeColor="text1"/>
                <w:sz w:val="18"/>
                <w:szCs w:val="18"/>
              </w:rPr>
              <w:t>)  (EVIDENCE: timely submission of required components)</w:t>
            </w:r>
          </w:p>
        </w:tc>
      </w:tr>
      <w:tr w:rsidR="004E6F52" w:rsidTr="00F81CFF">
        <w:tc>
          <w:tcPr>
            <w:tcW w:w="1906" w:type="dxa"/>
            <w:vAlign w:val="center"/>
          </w:tcPr>
          <w:p w:rsidR="004E6F52" w:rsidRPr="004E6F52" w:rsidRDefault="004E6F52" w:rsidP="004E6F52">
            <w:pPr>
              <w:ind w:firstLine="0"/>
              <w:jc w:val="center"/>
              <w:rPr>
                <w:b w:val="0"/>
                <w:color w:val="000000" w:themeColor="text1"/>
                <w:sz w:val="18"/>
                <w:szCs w:val="18"/>
              </w:rPr>
            </w:pPr>
            <w:r w:rsidRPr="004E6F52">
              <w:rPr>
                <w:color w:val="000000" w:themeColor="text1"/>
                <w:sz w:val="18"/>
                <w:szCs w:val="18"/>
              </w:rPr>
              <w:t>CANDIDATE COMPETENCY</w:t>
            </w:r>
          </w:p>
        </w:tc>
        <w:tc>
          <w:tcPr>
            <w:tcW w:w="2181" w:type="dxa"/>
            <w:shd w:val="clear" w:color="auto" w:fill="002060"/>
            <w:vAlign w:val="center"/>
          </w:tcPr>
          <w:p w:rsidR="004E6F52" w:rsidRPr="004E6F52" w:rsidRDefault="004E6F52" w:rsidP="004E6F52">
            <w:pPr>
              <w:ind w:firstLine="0"/>
              <w:jc w:val="center"/>
              <w:rPr>
                <w:b w:val="0"/>
                <w:color w:val="FFFFFF" w:themeColor="background1"/>
                <w:sz w:val="18"/>
                <w:szCs w:val="18"/>
              </w:rPr>
            </w:pPr>
            <w:r w:rsidRPr="004E6F52">
              <w:rPr>
                <w:color w:val="FFFFFF" w:themeColor="background1"/>
                <w:sz w:val="18"/>
                <w:szCs w:val="18"/>
              </w:rPr>
              <w:t>EXEMPLARY-4</w:t>
            </w:r>
          </w:p>
        </w:tc>
        <w:tc>
          <w:tcPr>
            <w:tcW w:w="2181" w:type="dxa"/>
            <w:shd w:val="clear" w:color="auto" w:fill="0070C0"/>
            <w:vAlign w:val="center"/>
          </w:tcPr>
          <w:p w:rsidR="004E6F52" w:rsidRPr="004E6F52" w:rsidRDefault="004E6F52" w:rsidP="004E6F52">
            <w:pPr>
              <w:ind w:firstLine="0"/>
              <w:jc w:val="center"/>
              <w:rPr>
                <w:b w:val="0"/>
                <w:color w:val="FFFFFF" w:themeColor="background1"/>
                <w:sz w:val="18"/>
                <w:szCs w:val="18"/>
              </w:rPr>
            </w:pPr>
            <w:r w:rsidRPr="004E6F52">
              <w:rPr>
                <w:color w:val="FFFFFF" w:themeColor="background1"/>
                <w:sz w:val="18"/>
                <w:szCs w:val="18"/>
              </w:rPr>
              <w:t>PROFICIENT-3</w:t>
            </w:r>
          </w:p>
        </w:tc>
        <w:tc>
          <w:tcPr>
            <w:tcW w:w="2182" w:type="dxa"/>
            <w:shd w:val="clear" w:color="auto" w:fill="8DB3E2" w:themeFill="text2" w:themeFillTint="66"/>
            <w:vAlign w:val="center"/>
          </w:tcPr>
          <w:p w:rsidR="004E6F52" w:rsidRPr="004E6F52" w:rsidRDefault="004E6F52" w:rsidP="004E6F52">
            <w:pPr>
              <w:ind w:firstLine="0"/>
              <w:jc w:val="center"/>
              <w:rPr>
                <w:b w:val="0"/>
                <w:color w:val="FFFFFF" w:themeColor="background1"/>
                <w:sz w:val="18"/>
                <w:szCs w:val="18"/>
              </w:rPr>
            </w:pPr>
            <w:r w:rsidRPr="004E6F52">
              <w:rPr>
                <w:color w:val="FFFFFF" w:themeColor="background1"/>
                <w:sz w:val="18"/>
                <w:szCs w:val="18"/>
              </w:rPr>
              <w:t>DEVELOPING-2</w:t>
            </w:r>
          </w:p>
        </w:tc>
        <w:tc>
          <w:tcPr>
            <w:tcW w:w="2260" w:type="dxa"/>
            <w:shd w:val="clear" w:color="auto" w:fill="C6D9F1" w:themeFill="text2" w:themeFillTint="33"/>
            <w:vAlign w:val="center"/>
          </w:tcPr>
          <w:p w:rsidR="004E6F52" w:rsidRPr="004E6F52" w:rsidRDefault="004E6F52" w:rsidP="004E6F52">
            <w:pPr>
              <w:ind w:firstLine="0"/>
              <w:jc w:val="center"/>
              <w:rPr>
                <w:i/>
                <w:color w:val="FFFFFF" w:themeColor="background1"/>
                <w:sz w:val="18"/>
                <w:szCs w:val="18"/>
              </w:rPr>
            </w:pPr>
            <w:r w:rsidRPr="004E6F52">
              <w:rPr>
                <w:color w:val="FFFFFF" w:themeColor="background1"/>
                <w:sz w:val="18"/>
                <w:szCs w:val="18"/>
              </w:rPr>
              <w:t>UNSATISFACTORY-1/0</w:t>
            </w:r>
          </w:p>
        </w:tc>
      </w:tr>
      <w:tr w:rsidR="004E6F52" w:rsidTr="00F81CFF">
        <w:tc>
          <w:tcPr>
            <w:tcW w:w="1906" w:type="dxa"/>
          </w:tcPr>
          <w:p w:rsidR="004E6F52" w:rsidRDefault="004E6F52" w:rsidP="004E6F52">
            <w:pPr>
              <w:pBdr>
                <w:top w:val="nil"/>
                <w:left w:val="nil"/>
                <w:bottom w:val="nil"/>
                <w:right w:val="nil"/>
                <w:between w:val="nil"/>
              </w:pBdr>
              <w:ind w:firstLine="0"/>
              <w:rPr>
                <w:rFonts w:eastAsia="Times New Roman" w:cs="Times New Roman"/>
                <w:i/>
                <w:color w:val="C00000"/>
                <w:sz w:val="16"/>
                <w:szCs w:val="16"/>
              </w:rPr>
            </w:pPr>
            <w:r>
              <w:rPr>
                <w:rFonts w:eastAsia="Times New Roman" w:cs="Times New Roman"/>
                <w:i/>
                <w:color w:val="C00000"/>
                <w:sz w:val="16"/>
                <w:szCs w:val="16"/>
              </w:rPr>
              <w:t>Professionalism __/4</w:t>
            </w:r>
          </w:p>
          <w:p w:rsidR="004E6F52" w:rsidRDefault="004E6F52" w:rsidP="004E6F52">
            <w:pPr>
              <w:pBdr>
                <w:top w:val="nil"/>
                <w:left w:val="nil"/>
                <w:bottom w:val="nil"/>
                <w:right w:val="nil"/>
                <w:between w:val="nil"/>
              </w:pBdr>
              <w:ind w:firstLine="0"/>
              <w:rPr>
                <w:rFonts w:eastAsia="Times New Roman" w:cs="Times New Roman"/>
                <w:i/>
                <w:color w:val="C00000"/>
                <w:sz w:val="16"/>
                <w:szCs w:val="16"/>
              </w:rPr>
            </w:pPr>
            <w:r>
              <w:rPr>
                <w:rFonts w:eastAsia="Times New Roman" w:cs="Times New Roman"/>
                <w:i/>
                <w:color w:val="C00000"/>
                <w:sz w:val="16"/>
                <w:szCs w:val="16"/>
              </w:rPr>
              <w:t>PI 4.3</w:t>
            </w:r>
          </w:p>
          <w:p w:rsidR="004E6F52" w:rsidRDefault="004E6F52" w:rsidP="004E6F52">
            <w:pPr>
              <w:pBdr>
                <w:top w:val="nil"/>
                <w:left w:val="nil"/>
                <w:bottom w:val="nil"/>
                <w:right w:val="nil"/>
                <w:between w:val="nil"/>
              </w:pBdr>
              <w:ind w:firstLine="0"/>
              <w:rPr>
                <w:rFonts w:eastAsia="Times New Roman" w:cs="Times New Roman"/>
                <w:i/>
                <w:color w:val="FF0000"/>
                <w:sz w:val="18"/>
                <w:szCs w:val="18"/>
              </w:rPr>
            </w:pPr>
            <w:r>
              <w:rPr>
                <w:rFonts w:eastAsia="Times New Roman" w:cs="Times New Roman"/>
                <w:b w:val="0"/>
                <w:i/>
                <w:color w:val="C00000"/>
                <w:sz w:val="16"/>
                <w:szCs w:val="16"/>
              </w:rPr>
              <w:t>The teacher candidate demonstrates professionalism by submitting assignments completely, professionally and on time.</w:t>
            </w:r>
          </w:p>
        </w:tc>
        <w:tc>
          <w:tcPr>
            <w:tcW w:w="2181" w:type="dxa"/>
          </w:tcPr>
          <w:p w:rsidR="004E6F52" w:rsidRPr="004E6F52" w:rsidRDefault="004E6F52" w:rsidP="004E6F52">
            <w:pPr>
              <w:ind w:left="-18" w:right="-9" w:firstLine="0"/>
              <w:rPr>
                <w:b w:val="0"/>
                <w:bCs/>
                <w:color w:val="000000" w:themeColor="text1"/>
                <w:sz w:val="18"/>
                <w:szCs w:val="18"/>
              </w:rPr>
            </w:pPr>
            <w:r w:rsidRPr="004E6F52">
              <w:rPr>
                <w:b w:val="0"/>
                <w:bCs/>
                <w:color w:val="000000" w:themeColor="text1"/>
                <w:sz w:val="18"/>
                <w:szCs w:val="18"/>
              </w:rPr>
              <w:t>The teacher candidate submits assignment completely, professionally, and attentive to formatting guidelines. The assignment is on time.</w:t>
            </w:r>
          </w:p>
        </w:tc>
        <w:tc>
          <w:tcPr>
            <w:tcW w:w="2181" w:type="dxa"/>
          </w:tcPr>
          <w:p w:rsidR="004E6F52" w:rsidRPr="004E6F52" w:rsidRDefault="004E6F52" w:rsidP="004E6F52">
            <w:pPr>
              <w:ind w:left="-54" w:right="-36" w:firstLine="0"/>
              <w:rPr>
                <w:b w:val="0"/>
                <w:bCs/>
                <w:color w:val="000000" w:themeColor="text1"/>
                <w:sz w:val="18"/>
                <w:szCs w:val="18"/>
              </w:rPr>
            </w:pPr>
            <w:r w:rsidRPr="004E6F52">
              <w:rPr>
                <w:b w:val="0"/>
                <w:bCs/>
                <w:color w:val="000000" w:themeColor="text1"/>
                <w:sz w:val="18"/>
                <w:szCs w:val="18"/>
              </w:rPr>
              <w:t>The teacher candidate submits assignment completely and professionally. The assignment is on time.</w:t>
            </w:r>
          </w:p>
          <w:p w:rsidR="004E6F52" w:rsidRPr="004E6F52" w:rsidRDefault="004E6F52" w:rsidP="004E6F52">
            <w:pPr>
              <w:ind w:left="-54" w:right="-36" w:firstLine="0"/>
              <w:rPr>
                <w:b w:val="0"/>
                <w:bCs/>
                <w:color w:val="000000" w:themeColor="text1"/>
                <w:sz w:val="18"/>
                <w:szCs w:val="18"/>
              </w:rPr>
            </w:pPr>
          </w:p>
        </w:tc>
        <w:tc>
          <w:tcPr>
            <w:tcW w:w="2182" w:type="dxa"/>
          </w:tcPr>
          <w:p w:rsidR="004E6F52" w:rsidRPr="004E6F52" w:rsidRDefault="004E6F52" w:rsidP="004E6F52">
            <w:pPr>
              <w:ind w:firstLine="0"/>
              <w:rPr>
                <w:b w:val="0"/>
                <w:bCs/>
                <w:color w:val="000000" w:themeColor="text1"/>
                <w:sz w:val="18"/>
                <w:szCs w:val="18"/>
              </w:rPr>
            </w:pPr>
            <w:r w:rsidRPr="004E6F52">
              <w:rPr>
                <w:b w:val="0"/>
                <w:bCs/>
                <w:color w:val="000000" w:themeColor="text1"/>
                <w:sz w:val="18"/>
                <w:szCs w:val="18"/>
              </w:rPr>
              <w:t>The teacher candidate submits assignment that is incomplete or unprofessionally presented.</w:t>
            </w:r>
          </w:p>
          <w:p w:rsidR="004E6F52" w:rsidRPr="004E6F52" w:rsidRDefault="004E6F52" w:rsidP="004E6F52">
            <w:pPr>
              <w:ind w:firstLine="0"/>
              <w:rPr>
                <w:b w:val="0"/>
                <w:bCs/>
                <w:color w:val="000000" w:themeColor="text1"/>
                <w:sz w:val="18"/>
                <w:szCs w:val="18"/>
              </w:rPr>
            </w:pPr>
            <w:r w:rsidRPr="004E6F52">
              <w:rPr>
                <w:b w:val="0"/>
                <w:bCs/>
                <w:color w:val="000000" w:themeColor="text1"/>
                <w:sz w:val="18"/>
                <w:szCs w:val="18"/>
              </w:rPr>
              <w:t>The assignment is late, within 1 week of due date.</w:t>
            </w:r>
          </w:p>
        </w:tc>
        <w:tc>
          <w:tcPr>
            <w:tcW w:w="2260" w:type="dxa"/>
          </w:tcPr>
          <w:p w:rsidR="004E6F52" w:rsidRPr="004E6F52" w:rsidRDefault="004E6F52" w:rsidP="004E6F52">
            <w:pPr>
              <w:ind w:right="-36" w:firstLine="0"/>
              <w:rPr>
                <w:b w:val="0"/>
                <w:bCs/>
                <w:color w:val="000000" w:themeColor="text1"/>
                <w:sz w:val="18"/>
                <w:szCs w:val="18"/>
              </w:rPr>
            </w:pPr>
            <w:r w:rsidRPr="004E6F52">
              <w:rPr>
                <w:b w:val="0"/>
                <w:bCs/>
                <w:color w:val="000000" w:themeColor="text1"/>
                <w:sz w:val="18"/>
                <w:szCs w:val="18"/>
              </w:rPr>
              <w:t>The teacher candidate submits assignment that is incomplete or unprofessionally presented.</w:t>
            </w:r>
          </w:p>
          <w:p w:rsidR="004E6F52" w:rsidRPr="004E6F52" w:rsidRDefault="004E6F52" w:rsidP="004E6F52">
            <w:pPr>
              <w:ind w:right="-36" w:firstLine="0"/>
              <w:rPr>
                <w:b w:val="0"/>
                <w:bCs/>
                <w:color w:val="000000" w:themeColor="text1"/>
                <w:sz w:val="18"/>
                <w:szCs w:val="18"/>
              </w:rPr>
            </w:pPr>
            <w:r w:rsidRPr="004E6F52">
              <w:rPr>
                <w:b w:val="0"/>
                <w:bCs/>
                <w:color w:val="000000" w:themeColor="text1"/>
                <w:sz w:val="18"/>
                <w:szCs w:val="18"/>
              </w:rPr>
              <w:t>The assignment is more than 1 week late.</w:t>
            </w:r>
          </w:p>
          <w:p w:rsidR="004E6F52" w:rsidRPr="004E6F52" w:rsidRDefault="004E6F52" w:rsidP="004E6F52">
            <w:pPr>
              <w:ind w:right="-36" w:firstLine="0"/>
              <w:rPr>
                <w:b w:val="0"/>
                <w:bCs/>
                <w:color w:val="000000" w:themeColor="text1"/>
                <w:sz w:val="18"/>
                <w:szCs w:val="18"/>
              </w:rPr>
            </w:pPr>
          </w:p>
        </w:tc>
      </w:tr>
    </w:tbl>
    <w:p w:rsidR="00BA0B81" w:rsidRPr="00BA0B81" w:rsidRDefault="00BA0B81" w:rsidP="00BA0B81">
      <w:pPr>
        <w:tabs>
          <w:tab w:val="left" w:pos="1157"/>
        </w:tabs>
        <w:sectPr w:rsidR="00BA0B81" w:rsidRPr="00BA0B81">
          <w:headerReference w:type="even" r:id="rId12"/>
          <w:pgSz w:w="12240" w:h="15840"/>
          <w:pgMar w:top="1440" w:right="1440" w:bottom="1440" w:left="1440" w:header="720" w:footer="720" w:gutter="0"/>
          <w:cols w:space="720"/>
        </w:sectPr>
      </w:pPr>
    </w:p>
    <w:p w:rsidR="005D3133" w:rsidRDefault="00405E69" w:rsidP="00F0685A">
      <w:pPr>
        <w:pStyle w:val="Heading2"/>
        <w:numPr>
          <w:ilvl w:val="1"/>
          <w:numId w:val="121"/>
        </w:numPr>
      </w:pPr>
      <w:bookmarkStart w:id="25" w:name="_Toc197695589"/>
      <w:r>
        <w:lastRenderedPageBreak/>
        <w:t>Policy Statement on Graduate Transfer Credit</w:t>
      </w:r>
      <w:bookmarkEnd w:id="25"/>
    </w:p>
    <w:p w:rsidR="005D3133" w:rsidRDefault="005D3133"/>
    <w:p w:rsidR="00BA0B81" w:rsidRPr="006038A9" w:rsidRDefault="00BA0B81" w:rsidP="00BA0B81">
      <w:r w:rsidRPr="006038A9">
        <w:t xml:space="preserve">A </w:t>
      </w:r>
      <w:r>
        <w:t>candidate</w:t>
      </w:r>
      <w:r w:rsidRPr="006038A9">
        <w:t xml:space="preserve"> in the M.Ed</w:t>
      </w:r>
      <w:r>
        <w:t xml:space="preserve">. </w:t>
      </w:r>
      <w:r w:rsidRPr="006038A9">
        <w:t>program may request that credit from a previous graduate course be substituted for a required course in the curriculum under the following circumstances:</w:t>
      </w:r>
    </w:p>
    <w:p w:rsidR="00BA0B81" w:rsidRPr="006038A9" w:rsidRDefault="00BA0B81" w:rsidP="00BA0B81"/>
    <w:p w:rsidR="00BA0B81" w:rsidRPr="006038A9" w:rsidRDefault="00BA0B81" w:rsidP="00BA0B81">
      <w:pPr>
        <w:pStyle w:val="ListParagraph"/>
        <w:numPr>
          <w:ilvl w:val="0"/>
          <w:numId w:val="54"/>
        </w:numPr>
      </w:pPr>
      <w:r w:rsidRPr="006038A9">
        <w:t>The request must be initiated one semester or term prior to the scheduled course in the curriculum;</w:t>
      </w:r>
    </w:p>
    <w:p w:rsidR="00BA0B81" w:rsidRPr="006038A9" w:rsidRDefault="00BA0B81" w:rsidP="00BA0B81">
      <w:pPr>
        <w:pStyle w:val="ListParagraph"/>
        <w:numPr>
          <w:ilvl w:val="0"/>
          <w:numId w:val="54"/>
        </w:numPr>
      </w:pPr>
      <w:r w:rsidRPr="006038A9">
        <w:t>The request must be in writing to the appropriate program director;</w:t>
      </w:r>
    </w:p>
    <w:p w:rsidR="00BA0B81" w:rsidRPr="006038A9" w:rsidRDefault="00BA0B81" w:rsidP="00BA0B81">
      <w:pPr>
        <w:pStyle w:val="ListParagraph"/>
        <w:numPr>
          <w:ilvl w:val="0"/>
          <w:numId w:val="54"/>
        </w:numPr>
      </w:pPr>
      <w:r w:rsidRPr="006038A9">
        <w:t xml:space="preserve">The candidate must have transcript proof of course credits from an accredited university in the same amount as the required ND course </w:t>
      </w:r>
    </w:p>
    <w:p w:rsidR="00BA0B81" w:rsidRPr="006038A9" w:rsidRDefault="00BA0B81" w:rsidP="00BA0B81">
      <w:pPr>
        <w:pStyle w:val="ListParagraph"/>
        <w:numPr>
          <w:ilvl w:val="0"/>
          <w:numId w:val="54"/>
        </w:numPr>
      </w:pPr>
      <w:r w:rsidRPr="006038A9">
        <w:t xml:space="preserve">The candidate must have either the official course description or a copy of the syllabus. </w:t>
      </w:r>
    </w:p>
    <w:p w:rsidR="00BA0B81" w:rsidRPr="006038A9" w:rsidRDefault="00BA0B81" w:rsidP="00BA0B81"/>
    <w:p w:rsidR="00BA0B81" w:rsidRDefault="00BA0B81" w:rsidP="00BA0B81">
      <w:r w:rsidRPr="006038A9">
        <w:t>The directors of the M.Ed</w:t>
      </w:r>
      <w:r>
        <w:t>. program</w:t>
      </w:r>
      <w:r w:rsidRPr="006038A9">
        <w:t xml:space="preserve"> reserve the right to approve or deny the petition for graduate transfer credit. Should the director approve the substitution of the course, the candidate must give the required documentation to the ACE Licensing Officer, who will then process the transfer credit into the graduate program. The Graduate School limits the number of graduate transfer credits to six in any masters program.</w:t>
      </w:r>
    </w:p>
    <w:p w:rsidR="005D3133" w:rsidRDefault="00405E69" w:rsidP="00F0685A">
      <w:pPr>
        <w:pStyle w:val="Heading2"/>
        <w:numPr>
          <w:ilvl w:val="1"/>
          <w:numId w:val="121"/>
        </w:numPr>
      </w:pPr>
      <w:bookmarkStart w:id="26" w:name="_Toc197695590"/>
      <w:r>
        <w:t>Policy Statement on Summer Session Course Attendance</w:t>
      </w:r>
      <w:bookmarkEnd w:id="26"/>
    </w:p>
    <w:p w:rsidR="005D3133" w:rsidRDefault="005D3133"/>
    <w:p w:rsidR="004F10AE" w:rsidRPr="004F10AE" w:rsidRDefault="004F10AE" w:rsidP="004F10AE">
      <w:r w:rsidRPr="004F10AE">
        <w:rPr>
          <w:color w:val="000000"/>
        </w:rPr>
        <w:t>The summer session affords limited time for course work. Therefore, presence is critical. Excused absences, except in the case of an extenuating circumstance, should be limited to a day and can only be granted by the Academic Director. Absences falling into the category of “excused” include absences for weddings of an immediate family member, weddings for which the ACE Teacher is serving in the wedding party, unusual family (e.g., funerals), extreme health, or undergraduate situations (e.g. completion of finals, graduation).</w:t>
      </w:r>
    </w:p>
    <w:p w:rsidR="004F10AE" w:rsidRPr="004F10AE" w:rsidRDefault="004F10AE" w:rsidP="004F10AE">
      <w:pPr>
        <w:shd w:val="clear" w:color="auto" w:fill="FFFFFF"/>
      </w:pPr>
    </w:p>
    <w:p w:rsidR="004F10AE" w:rsidRPr="004F10AE" w:rsidRDefault="004F10AE" w:rsidP="004F10AE">
      <w:pPr>
        <w:shd w:val="clear" w:color="auto" w:fill="FFFFFF"/>
      </w:pPr>
      <w:r w:rsidRPr="004F10AE">
        <w:rPr>
          <w:color w:val="000000"/>
        </w:rPr>
        <w:t>The ACE Teacher should communicate any requests for an excused absence to the Academic Director well in advance of the planned absence. The ACE Teacher should also plan to communicate any absences to their professors in advance of missing class. An absence for last-minute health-related reasons beyond the ACE Teacher’s control does not need to be granted by the Academic Director but will require a medical note to be shared with relevant professors should the professors request one.  </w:t>
      </w:r>
    </w:p>
    <w:p w:rsidR="004F10AE" w:rsidRPr="004F10AE" w:rsidRDefault="004F10AE" w:rsidP="004F10AE">
      <w:pPr>
        <w:shd w:val="clear" w:color="auto" w:fill="FFFFFF"/>
      </w:pPr>
      <w:r w:rsidRPr="004F10AE">
        <w:rPr>
          <w:color w:val="000000"/>
        </w:rPr>
        <w:t> </w:t>
      </w:r>
    </w:p>
    <w:p w:rsidR="005D3133" w:rsidRDefault="004F10AE" w:rsidP="004F10AE">
      <w:pPr>
        <w:shd w:val="clear" w:color="auto" w:fill="FFFFFF"/>
      </w:pPr>
      <w:r w:rsidRPr="004F10AE">
        <w:rPr>
          <w:color w:val="000000"/>
        </w:rPr>
        <w:t>Non-family weddings and vacation days are not eligible as excused absences, and even multiple absences that fall under the "excused" category may, by nature of their amount and duration, be deemed "unexcused" and/or subject to the absentee policy stated in professors’ syllabi, which will typically involve a grade reduction or additional assignment.</w:t>
      </w:r>
      <w:r>
        <w:br w:type="page"/>
      </w:r>
    </w:p>
    <w:p w:rsidR="005D3133" w:rsidRPr="00EF1036" w:rsidRDefault="00EF1036" w:rsidP="00EF1036">
      <w:pPr>
        <w:pStyle w:val="Heading1"/>
        <w:jc w:val="left"/>
      </w:pPr>
      <w:bookmarkStart w:id="27" w:name="_Toc197695591"/>
      <w:r w:rsidRPr="00EF1036">
        <w:lastRenderedPageBreak/>
        <w:t>Chapter 3: Admission – Retention – Licensing</w:t>
      </w:r>
      <w:bookmarkEnd w:id="27"/>
    </w:p>
    <w:p w:rsidR="005D3133" w:rsidRPr="00F0685A" w:rsidRDefault="00EF1036" w:rsidP="00F0685A">
      <w:pPr>
        <w:pStyle w:val="Heading2"/>
      </w:pPr>
      <w:bookmarkStart w:id="28" w:name="_Toc197695592"/>
      <w:r w:rsidRPr="00F0685A">
        <w:t>3.1  Admission to ACE Teaching Fellows</w:t>
      </w:r>
      <w:bookmarkEnd w:id="28"/>
      <w:r w:rsidRPr="00F0685A">
        <w:t xml:space="preserve"> </w:t>
      </w:r>
    </w:p>
    <w:p w:rsidR="005D3133" w:rsidRDefault="005D3133"/>
    <w:p w:rsidR="00BA0B81" w:rsidRDefault="00BA0B81" w:rsidP="00BA0B81">
      <w:r>
        <w:t>The formal process of recruitment, selection, and placement of ACE Teaching Fellows candidates occurs over 12 months, beginning each spring and concluding at the end of March of the following year. Note, informal recruitment begins prior to a candidate’s eligible candidacy. The incoming Teaching Fellows cohort begins coursework the first week of June.</w:t>
      </w:r>
    </w:p>
    <w:p w:rsidR="00BA0B81" w:rsidRDefault="00BA0B81" w:rsidP="00BA0B81"/>
    <w:p w:rsidR="00BA0B81" w:rsidRDefault="00BA0B81" w:rsidP="00BA0B81">
      <w:r>
        <w:t xml:space="preserve">Beginning in the spring, ACE advertises its program to the University of Notre Dame, Saint Mary’s College, and Holy Cross College communities, as well as 50+ target institutions. At each of these target institutions, informational meetings, meetings with campus contacts and strategic recruiting partners, and class visits are held in an effort to recruit a diverse candidate pool for selection and placement. Additionally, outreach to ~50 other target institutions is communicated via Handshake (and other recruitment platforms), social media, and other outreach channels. </w:t>
      </w:r>
    </w:p>
    <w:p w:rsidR="00BA0B81" w:rsidRDefault="00BA0B81" w:rsidP="00BA0B81"/>
    <w:p w:rsidR="00BA0B81" w:rsidRDefault="00BA0B81" w:rsidP="00BA0B81">
      <w:r>
        <w:t xml:space="preserve">There are three application windows available to candidates as outlined below: </w:t>
      </w:r>
    </w:p>
    <w:p w:rsidR="00BA0B81" w:rsidRDefault="00BA0B81" w:rsidP="00BA0B81"/>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7"/>
        <w:gridCol w:w="3116"/>
        <w:gridCol w:w="3117"/>
      </w:tblGrid>
      <w:tr w:rsidR="00BA0B81" w:rsidTr="00623B02">
        <w:tc>
          <w:tcPr>
            <w:tcW w:w="3117" w:type="dxa"/>
            <w:shd w:val="clear" w:color="auto" w:fill="auto"/>
          </w:tcPr>
          <w:p w:rsidR="00BA0B81" w:rsidRDefault="00BA0B81" w:rsidP="00623B02">
            <w:pPr>
              <w:jc w:val="center"/>
              <w:rPr>
                <w:b/>
              </w:rPr>
            </w:pPr>
            <w:r>
              <w:rPr>
                <w:b/>
              </w:rPr>
              <w:t>Application Timeline</w:t>
            </w:r>
          </w:p>
          <w:p w:rsidR="00BA0B81" w:rsidRDefault="00BA0B81" w:rsidP="00623B02">
            <w:pPr>
              <w:jc w:val="center"/>
              <w:rPr>
                <w:b/>
              </w:rPr>
            </w:pPr>
            <w:r>
              <w:rPr>
                <w:b/>
              </w:rPr>
              <w:t>Window</w:t>
            </w:r>
          </w:p>
        </w:tc>
        <w:tc>
          <w:tcPr>
            <w:tcW w:w="3116" w:type="dxa"/>
            <w:shd w:val="clear" w:color="auto" w:fill="auto"/>
          </w:tcPr>
          <w:p w:rsidR="00BA0B81" w:rsidRDefault="00BA0B81" w:rsidP="00623B02">
            <w:pPr>
              <w:jc w:val="center"/>
              <w:rPr>
                <w:b/>
              </w:rPr>
            </w:pPr>
            <w:r>
              <w:rPr>
                <w:b/>
              </w:rPr>
              <w:t>Application</w:t>
            </w:r>
          </w:p>
          <w:p w:rsidR="00BA0B81" w:rsidRDefault="00BA0B81" w:rsidP="00623B02">
            <w:pPr>
              <w:jc w:val="center"/>
              <w:rPr>
                <w:b/>
              </w:rPr>
            </w:pPr>
            <w:r>
              <w:rPr>
                <w:b/>
              </w:rPr>
              <w:t>Deadline</w:t>
            </w:r>
          </w:p>
        </w:tc>
        <w:tc>
          <w:tcPr>
            <w:tcW w:w="3117" w:type="dxa"/>
            <w:shd w:val="clear" w:color="auto" w:fill="auto"/>
          </w:tcPr>
          <w:p w:rsidR="00BA0B81" w:rsidRDefault="00BA0B81" w:rsidP="00623B02">
            <w:pPr>
              <w:jc w:val="center"/>
              <w:rPr>
                <w:b/>
              </w:rPr>
            </w:pPr>
            <w:r>
              <w:rPr>
                <w:b/>
              </w:rPr>
              <w:t>Application Status Notification</w:t>
            </w:r>
          </w:p>
        </w:tc>
      </w:tr>
      <w:tr w:rsidR="00BA0B81" w:rsidTr="00623B02">
        <w:tc>
          <w:tcPr>
            <w:tcW w:w="3117" w:type="dxa"/>
            <w:shd w:val="clear" w:color="auto" w:fill="auto"/>
          </w:tcPr>
          <w:p w:rsidR="00BA0B81" w:rsidRDefault="00BA0B81" w:rsidP="00623B02">
            <w:r>
              <w:t xml:space="preserve">  Early Commit Timeline</w:t>
            </w:r>
          </w:p>
        </w:tc>
        <w:tc>
          <w:tcPr>
            <w:tcW w:w="3116" w:type="dxa"/>
            <w:shd w:val="clear" w:color="auto" w:fill="auto"/>
          </w:tcPr>
          <w:p w:rsidR="00BA0B81" w:rsidRDefault="00BA0B81" w:rsidP="00623B02">
            <w:r>
              <w:t>Mid-March</w:t>
            </w:r>
          </w:p>
        </w:tc>
        <w:tc>
          <w:tcPr>
            <w:tcW w:w="3117" w:type="dxa"/>
            <w:shd w:val="clear" w:color="auto" w:fill="auto"/>
          </w:tcPr>
          <w:p w:rsidR="00BA0B81" w:rsidRDefault="00BA0B81" w:rsidP="00623B02">
            <w:r>
              <w:t>Mid-April</w:t>
            </w:r>
          </w:p>
        </w:tc>
      </w:tr>
      <w:tr w:rsidR="00BA0B81" w:rsidTr="00623B02">
        <w:tc>
          <w:tcPr>
            <w:tcW w:w="3117" w:type="dxa"/>
            <w:shd w:val="clear" w:color="auto" w:fill="auto"/>
          </w:tcPr>
          <w:p w:rsidR="00BA0B81" w:rsidRDefault="00BA0B81" w:rsidP="00623B02">
            <w:r>
              <w:t xml:space="preserve">  Fall Timeline</w:t>
            </w:r>
          </w:p>
        </w:tc>
        <w:tc>
          <w:tcPr>
            <w:tcW w:w="3116" w:type="dxa"/>
            <w:shd w:val="clear" w:color="auto" w:fill="auto"/>
          </w:tcPr>
          <w:p w:rsidR="00BA0B81" w:rsidRDefault="00BA0B81" w:rsidP="00623B02">
            <w:r>
              <w:t>Early-November</w:t>
            </w:r>
          </w:p>
        </w:tc>
        <w:tc>
          <w:tcPr>
            <w:tcW w:w="3117" w:type="dxa"/>
            <w:shd w:val="clear" w:color="auto" w:fill="auto"/>
          </w:tcPr>
          <w:p w:rsidR="00BA0B81" w:rsidRDefault="00BA0B81" w:rsidP="00623B02">
            <w:r>
              <w:t>Mid-December</w:t>
            </w:r>
          </w:p>
        </w:tc>
      </w:tr>
      <w:tr w:rsidR="00BA0B81" w:rsidTr="00623B02">
        <w:tc>
          <w:tcPr>
            <w:tcW w:w="3117" w:type="dxa"/>
            <w:shd w:val="clear" w:color="auto" w:fill="auto"/>
          </w:tcPr>
          <w:p w:rsidR="00BA0B81" w:rsidRDefault="00BA0B81" w:rsidP="00623B02">
            <w:r>
              <w:t xml:space="preserve">  Spring Timeline</w:t>
            </w:r>
          </w:p>
        </w:tc>
        <w:tc>
          <w:tcPr>
            <w:tcW w:w="3116" w:type="dxa"/>
            <w:shd w:val="clear" w:color="auto" w:fill="auto"/>
          </w:tcPr>
          <w:p w:rsidR="00BA0B81" w:rsidRDefault="00BA0B81" w:rsidP="00623B02">
            <w:r>
              <w:t>Mid-January</w:t>
            </w:r>
          </w:p>
        </w:tc>
        <w:tc>
          <w:tcPr>
            <w:tcW w:w="3117" w:type="dxa"/>
            <w:shd w:val="clear" w:color="auto" w:fill="auto"/>
          </w:tcPr>
          <w:p w:rsidR="00BA0B81" w:rsidRDefault="00BA0B81" w:rsidP="00623B02">
            <w:r>
              <w:t>Mid-March</w:t>
            </w:r>
          </w:p>
        </w:tc>
      </w:tr>
    </w:tbl>
    <w:p w:rsidR="00BA0B81" w:rsidRDefault="00BA0B81" w:rsidP="00BA0B81"/>
    <w:p w:rsidR="00BA0B81" w:rsidRDefault="00BA0B81" w:rsidP="00BA0B81">
      <w:r>
        <w:t xml:space="preserve">For each application cycle, selection committees composed of the ACE pastoral team, ACE faculty, IEI and other University department faculty, members of the University administration, and ACE graduates are empaneled. Rigorous orientation and training for each interview team is held the month prior to each team’s respective interviews to ensure inter-rater reliability and familiarity with the evaluation instruments and metrics. </w:t>
      </w:r>
    </w:p>
    <w:p w:rsidR="00BA0B81" w:rsidRDefault="00BA0B81" w:rsidP="00BA0B81"/>
    <w:p w:rsidR="00BA0B81" w:rsidRDefault="00BA0B81" w:rsidP="00BA0B81">
      <w:r>
        <w:t>Competence for admission is assessed through evaluation of written essays, interviews, grade point average (GPA), letters of reference, and transcript reviews. Commitment to and aptitude for the teaching, community and spiritual pillars of the program are evaluated through analyses of transcripts, essays, interviews, and references as part of individualized, holistic review.</w:t>
      </w:r>
    </w:p>
    <w:p w:rsidR="005D3133" w:rsidRDefault="005D3133"/>
    <w:p w:rsidR="00886B08" w:rsidRPr="00886B08" w:rsidRDefault="00886B08" w:rsidP="00886B08">
      <w:pPr>
        <w:ind w:right="180"/>
      </w:pPr>
      <w:r w:rsidRPr="00886B08">
        <w:rPr>
          <w:color w:val="000000"/>
        </w:rPr>
        <w:t xml:space="preserve">Beginning with the 2023-24 application cycle, standardized test scores are no longer required as part of the application process. As of July 1, 2019, successful completion of the basic skills testing requirement was no longer mandatory for educator candidates per the Indiana Department of Education. Similarly, the University of Notre Dame Graduate School granted graduate programs permission to determine individually whether or not exam scores were required as part of their respective applications. In consultation with the Institute for Educational Initiatives Office of Program Evaluation and Research, and in an effort to increase </w:t>
      </w:r>
      <w:r w:rsidRPr="00886B08">
        <w:rPr>
          <w:color w:val="000000"/>
        </w:rPr>
        <w:lastRenderedPageBreak/>
        <w:t>equity in the admissions process, it was determined that standardized test scores (e.g. GRE, SAT, ACT, Praxis Core, etc.) would not be a required element of the application.</w:t>
      </w:r>
    </w:p>
    <w:p w:rsidR="005D3133" w:rsidRDefault="005D3133"/>
    <w:p w:rsidR="00BA0B81" w:rsidRDefault="00BA0B81" w:rsidP="00BA0B81">
      <w:pPr>
        <w:pStyle w:val="ListBullet3"/>
        <w:numPr>
          <w:ilvl w:val="0"/>
          <w:numId w:val="0"/>
        </w:numPr>
        <w:ind w:left="72"/>
      </w:pPr>
      <w:r>
        <w:t>Transcript evaluation for verification of content specialization is an additional requirement by the Indiana Department of Education. During the selection process, transcripts are evaluated to determine the content area that each candidate is eligible to teach. Each undergraduate course/description is aligned with the Indiana Content Standards for Educators (2010) to ensure the candidate has competency in the subject area of placement.</w:t>
      </w:r>
    </w:p>
    <w:p w:rsidR="00BA0B81" w:rsidRDefault="00BA0B81" w:rsidP="00BA0B81">
      <w:pPr>
        <w:pStyle w:val="ListBullet3"/>
        <w:numPr>
          <w:ilvl w:val="0"/>
          <w:numId w:val="0"/>
        </w:numPr>
        <w:ind w:left="72"/>
      </w:pPr>
    </w:p>
    <w:p w:rsidR="00BA0B81" w:rsidRDefault="00BA0B81" w:rsidP="00BA0B81">
      <w:pPr>
        <w:pStyle w:val="ListBullet3"/>
        <w:numPr>
          <w:ilvl w:val="0"/>
          <w:numId w:val="0"/>
        </w:numPr>
        <w:ind w:left="72"/>
      </w:pPr>
      <w:r>
        <w:t>Initial selection is based both on the materials submitted and a personal interview, as well as on the availability of a teaching placement commensurate with the candidate’s eligible content area.</w:t>
      </w:r>
      <w:bookmarkStart w:id="29" w:name="bookmark=id.30j0zll" w:colFirst="0" w:colLast="0"/>
      <w:bookmarkEnd w:id="29"/>
      <w:r>
        <w:t xml:space="preserve"> During the first two weeks of March, final candidates are matched with available placements in ACE schools. Applications, as submitted to the ACE Teaching Fellows and the University of Notre Dame Graduate School, are shared with (arch)diocesan and school partners for approval. Once approved by the school partner, a notification letter of acceptance is sent to the candidate. Applicants not accepted by an (arch)diocese for a teaching position cannot be admitted to ACE. </w:t>
      </w:r>
    </w:p>
    <w:p w:rsidR="005D3133" w:rsidRDefault="00405E69" w:rsidP="00F0685A">
      <w:pPr>
        <w:pStyle w:val="Heading2"/>
      </w:pPr>
      <w:bookmarkStart w:id="30" w:name="_Toc197695593"/>
      <w:r>
        <w:t>3.2  Admission to the Graduate M.Ed. Program</w:t>
      </w:r>
      <w:bookmarkEnd w:id="30"/>
    </w:p>
    <w:p w:rsidR="005D3133" w:rsidRDefault="005D3133"/>
    <w:p w:rsidR="00BA0B81" w:rsidRDefault="00BA0B81" w:rsidP="00BA0B81">
      <w:r>
        <w:t>Applicants applying to ACE also apply simultaneously to the Graduate School for admission. However, acceptance to the Graduate School for the M.Ed. is contingent upon acceptance to ACE. Letters of acceptance are only issued by the Graduate School to those who have been admitted to ACE. Exceptions for extraordinary reasons must be approved by the Academic Director of the M.Ed. program and the Director of the Institute for Educational Initiatives.</w:t>
      </w:r>
    </w:p>
    <w:p w:rsidR="00BA0B81" w:rsidRDefault="00BA0B81" w:rsidP="00BA0B81"/>
    <w:p w:rsidR="00BA0B81" w:rsidRDefault="00BA0B81" w:rsidP="00BA0B81">
      <w:r>
        <w:t>Transcripts for admission to ACE’s initial licensure post-baccalaureate program (ILPB) are reviewed carefully by the M.Ed. program. As we evaluate applications, we admit candidates who excel within the context of our highly competitive applicant pool. Outlined below are the metrics we use to evaluate candidates:</w:t>
      </w:r>
    </w:p>
    <w:p w:rsidR="005D3133" w:rsidRDefault="005D3133"/>
    <w:p w:rsidR="00BA0B81" w:rsidRDefault="00BA0B81" w:rsidP="00BA0B81">
      <w:pPr>
        <w:numPr>
          <w:ilvl w:val="0"/>
          <w:numId w:val="57"/>
        </w:numPr>
        <w:pBdr>
          <w:top w:val="nil"/>
          <w:left w:val="nil"/>
          <w:bottom w:val="nil"/>
          <w:right w:val="nil"/>
          <w:between w:val="nil"/>
        </w:pBdr>
        <w:spacing w:after="240"/>
        <w:rPr>
          <w:b/>
          <w:color w:val="000000"/>
        </w:rPr>
      </w:pPr>
      <w:r>
        <w:rPr>
          <w:b/>
          <w:color w:val="000000"/>
        </w:rPr>
        <w:t>Undergraduate Academic Performance and/or Professional Experience</w:t>
      </w:r>
    </w:p>
    <w:p w:rsidR="00BA0B81" w:rsidRDefault="00BA0B81" w:rsidP="00BA0B81">
      <w:r>
        <w:t>All candidates must complete an undergraduate program to be eligible to apply</w:t>
      </w:r>
      <w:r w:rsidR="00BE192F">
        <w:t xml:space="preserve"> and meet the standards of the Notre Dame Graduate School</w:t>
      </w:r>
      <w:r>
        <w:t xml:space="preserve">. However, recognizing that not all candidates are applying directly from their undergraduate institution, candidates should demonstrate general education knowledge that is deep and broad, as well as have content competency as described below. </w:t>
      </w:r>
    </w:p>
    <w:p w:rsidR="00BA0B81" w:rsidRDefault="00BA0B81" w:rsidP="00BA0B81"/>
    <w:p w:rsidR="00BA0B81" w:rsidRDefault="00BA0B81" w:rsidP="00BA0B81">
      <w:pPr>
        <w:numPr>
          <w:ilvl w:val="0"/>
          <w:numId w:val="57"/>
        </w:numPr>
        <w:pBdr>
          <w:top w:val="nil"/>
          <w:left w:val="nil"/>
          <w:bottom w:val="nil"/>
          <w:right w:val="nil"/>
          <w:between w:val="nil"/>
        </w:pBdr>
        <w:spacing w:after="240"/>
        <w:rPr>
          <w:b/>
          <w:color w:val="000000"/>
        </w:rPr>
      </w:pPr>
      <w:r>
        <w:rPr>
          <w:b/>
          <w:color w:val="000000"/>
        </w:rPr>
        <w:t>Academic Requirements &amp; Content Competency</w:t>
      </w:r>
    </w:p>
    <w:p w:rsidR="00BA0B81" w:rsidRDefault="00BA0B81" w:rsidP="00BA0B81">
      <w:r>
        <w:t xml:space="preserve">As previously noted, transcript evaluation for verification of content specialization is an additional requirement by the Indiana Department of Education. When evaluating candidates, transcripts are evaluated to determine the content area each candidate is eligible to teach. </w:t>
      </w:r>
      <w:r>
        <w:lastRenderedPageBreak/>
        <w:t>Undergraduate courses taken are aligned with the Indiana Content Standards for Educators (2010) to ensure the candidate has competency in the subject area of placement.</w:t>
      </w:r>
    </w:p>
    <w:p w:rsidR="005D3133" w:rsidRDefault="005D3133"/>
    <w:p w:rsidR="005D3133" w:rsidRDefault="00000000" w:rsidP="00BA0B81">
      <w:pPr>
        <w:numPr>
          <w:ilvl w:val="0"/>
          <w:numId w:val="57"/>
        </w:numPr>
        <w:pBdr>
          <w:top w:val="nil"/>
          <w:left w:val="nil"/>
          <w:bottom w:val="nil"/>
          <w:right w:val="nil"/>
          <w:between w:val="nil"/>
        </w:pBdr>
        <w:spacing w:after="240"/>
        <w:rPr>
          <w:b/>
          <w:color w:val="000000"/>
        </w:rPr>
      </w:pPr>
      <w:r>
        <w:rPr>
          <w:b/>
          <w:color w:val="000000"/>
        </w:rPr>
        <w:t>PRAXIS Subject Assessments</w:t>
      </w:r>
    </w:p>
    <w:p w:rsidR="00BA0B81" w:rsidRPr="00EC02BC" w:rsidRDefault="00BA0B81" w:rsidP="00BA0B81">
      <w:pPr>
        <w:rPr>
          <w:color w:val="000000" w:themeColor="text1"/>
        </w:rPr>
      </w:pPr>
      <w:r>
        <w:t xml:space="preserve">Assessment of specialized content is required for admission into the ACE program. </w:t>
      </w:r>
      <w:r w:rsidRPr="00BA0B81">
        <w:rPr>
          <w:b/>
          <w:u w:val="single"/>
        </w:rPr>
        <w:t>Prior to arrival</w:t>
      </w:r>
      <w:r>
        <w:t xml:space="preserve"> on Notre Dame’s campus in June for summer coursework, all candidates will need to </w:t>
      </w:r>
      <w:r w:rsidRPr="00BA0B81">
        <w:rPr>
          <w:b/>
          <w:u w:val="single"/>
        </w:rPr>
        <w:t>pass</w:t>
      </w:r>
      <w:r>
        <w:t xml:space="preserve"> the corresponding Praxis Subject Assessment to meet programmatic requirements of admittance. If a passing score is not obtained prior to the beginning of the summer session, candidates will be enrolled in a mandatory study hall two times per week during the summer session until the exam is passed. Candidates can retake the exam every 28 days as applicable. Scores take anywhere from 4-6 weeks to receive. </w:t>
      </w:r>
      <w:r w:rsidRPr="00BA0B81">
        <w:rPr>
          <w:b/>
        </w:rPr>
        <w:t xml:space="preserve">A final deadline for passing the content exam is </w:t>
      </w:r>
      <w:r w:rsidRPr="00EC02BC">
        <w:rPr>
          <w:b/>
        </w:rPr>
        <w:t>December 1</w:t>
      </w:r>
      <w:r w:rsidRPr="00EC02BC">
        <w:rPr>
          <w:b/>
          <w:color w:val="000000" w:themeColor="text1"/>
        </w:rPr>
        <w:t xml:space="preserve">, </w:t>
      </w:r>
      <w:r w:rsidR="00EC02BC" w:rsidRPr="00EC02BC">
        <w:rPr>
          <w:b/>
          <w:bCs/>
          <w:color w:val="000000" w:themeColor="text1"/>
        </w:rPr>
        <w:t>202</w:t>
      </w:r>
      <w:r w:rsidR="00886B08">
        <w:rPr>
          <w:b/>
          <w:bCs/>
          <w:color w:val="000000" w:themeColor="text1"/>
        </w:rPr>
        <w:t>5</w:t>
      </w:r>
      <w:r w:rsidR="00EC02BC" w:rsidRPr="00EC02BC">
        <w:rPr>
          <w:b/>
          <w:bCs/>
          <w:color w:val="000000" w:themeColor="text1"/>
        </w:rPr>
        <w:t xml:space="preserve">, so candidates are encouraged to plan their time accordingly. </w:t>
      </w:r>
      <w:r w:rsidRPr="00EC02BC">
        <w:rPr>
          <w:b/>
          <w:color w:val="000000" w:themeColor="text1"/>
        </w:rPr>
        <w:t xml:space="preserve"> </w:t>
      </w:r>
    </w:p>
    <w:p w:rsidR="005D3133" w:rsidRPr="00EC02BC" w:rsidRDefault="005D3133">
      <w:pPr>
        <w:rPr>
          <w:color w:val="000000" w:themeColor="text1"/>
        </w:rPr>
      </w:pPr>
    </w:p>
    <w:p w:rsidR="005D3133" w:rsidRDefault="00000000" w:rsidP="00BA0B81">
      <w:pPr>
        <w:numPr>
          <w:ilvl w:val="0"/>
          <w:numId w:val="57"/>
        </w:numPr>
        <w:pBdr>
          <w:top w:val="nil"/>
          <w:left w:val="nil"/>
          <w:bottom w:val="nil"/>
          <w:right w:val="nil"/>
          <w:between w:val="nil"/>
        </w:pBdr>
        <w:spacing w:after="240"/>
        <w:rPr>
          <w:b/>
          <w:color w:val="000000"/>
        </w:rPr>
      </w:pPr>
      <w:r>
        <w:rPr>
          <w:b/>
          <w:color w:val="000000"/>
        </w:rPr>
        <w:t>Letter(s) of Recommendation</w:t>
      </w:r>
    </w:p>
    <w:p w:rsidR="00BA0B81" w:rsidRDefault="00BA0B81" w:rsidP="00BA0B81">
      <w:r>
        <w:t xml:space="preserve">Three letters of recommendation are required from every candidate. Per the University of Notre Dame Graduate School, at least one letter of recommendation must be provided from a professor of record who taught the candidate as an undergraduate (or graduate student). Additionally, the following recommendations are suggested: a second professor recommendation and a campus minister/service project coordinator. </w:t>
      </w:r>
    </w:p>
    <w:p w:rsidR="00BA0B81" w:rsidRDefault="00BA0B81" w:rsidP="00BA0B81"/>
    <w:p w:rsidR="00BA0B81" w:rsidRDefault="00BA0B81" w:rsidP="00BA0B81">
      <w:r>
        <w:t xml:space="preserve">Recommenders are asked to evaluate candidates on five dispositions: zeal, coachability, persistence, servant leadership, and hunger for spiritual growth. Recommenders must attest to at least one disposition that is an area of strength, as well as one disposition that is an area for continued growth. </w:t>
      </w:r>
    </w:p>
    <w:p w:rsidR="005D3133" w:rsidRDefault="005D3133"/>
    <w:p w:rsidR="005D3133" w:rsidRDefault="00000000" w:rsidP="00BA0B81">
      <w:pPr>
        <w:numPr>
          <w:ilvl w:val="0"/>
          <w:numId w:val="57"/>
        </w:numPr>
        <w:pBdr>
          <w:top w:val="nil"/>
          <w:left w:val="nil"/>
          <w:bottom w:val="nil"/>
          <w:right w:val="nil"/>
          <w:between w:val="nil"/>
        </w:pBdr>
        <w:spacing w:after="240"/>
        <w:rPr>
          <w:b/>
          <w:color w:val="000000"/>
        </w:rPr>
      </w:pPr>
      <w:r>
        <w:rPr>
          <w:b/>
          <w:color w:val="000000"/>
        </w:rPr>
        <w:t>Experiential Commitment to the Three Pillars</w:t>
      </w:r>
    </w:p>
    <w:p w:rsidR="00BA0B81" w:rsidRDefault="00BA0B81" w:rsidP="00BA0B81">
      <w:r>
        <w:t xml:space="preserve">The three pillars of the ACE program, (1) forming professional educators, (2) building community, and (3) growing spiritually, inspire and animate the preparation and formation provided to candidates. As such, applicants who have demonstrated a commitment to working with students, to living and working in intentional communities, and to growing spiritually will be most competitive. Indicators of competency include, but are not limited to: </w:t>
      </w:r>
    </w:p>
    <w:p w:rsidR="00BA0B81" w:rsidRDefault="00BA0B81" w:rsidP="00BA0B81"/>
    <w:p w:rsidR="00BA0B81" w:rsidRDefault="00BA0B81" w:rsidP="00BA0B81">
      <w:pPr>
        <w:numPr>
          <w:ilvl w:val="0"/>
          <w:numId w:val="58"/>
        </w:numPr>
        <w:pBdr>
          <w:top w:val="nil"/>
          <w:left w:val="nil"/>
          <w:bottom w:val="nil"/>
          <w:right w:val="nil"/>
          <w:between w:val="nil"/>
        </w:pBdr>
      </w:pPr>
      <w:r>
        <w:rPr>
          <w:color w:val="000000"/>
        </w:rPr>
        <w:t>Forming Professional Educators</w:t>
      </w:r>
    </w:p>
    <w:p w:rsidR="00BA0B81" w:rsidRDefault="00BA0B81" w:rsidP="00BA0B81">
      <w:pPr>
        <w:numPr>
          <w:ilvl w:val="1"/>
          <w:numId w:val="58"/>
        </w:numPr>
        <w:pBdr>
          <w:top w:val="nil"/>
          <w:left w:val="nil"/>
          <w:bottom w:val="nil"/>
          <w:right w:val="nil"/>
          <w:between w:val="nil"/>
        </w:pBdr>
      </w:pPr>
      <w:r>
        <w:rPr>
          <w:color w:val="000000"/>
        </w:rPr>
        <w:t xml:space="preserve">Experience working with K-12 students as a pre-service teacher, tutor, and/or coach </w:t>
      </w:r>
    </w:p>
    <w:p w:rsidR="00BA0B81" w:rsidRDefault="00BA0B81" w:rsidP="00BA0B81">
      <w:pPr>
        <w:numPr>
          <w:ilvl w:val="1"/>
          <w:numId w:val="58"/>
        </w:numPr>
        <w:pBdr>
          <w:top w:val="nil"/>
          <w:left w:val="nil"/>
          <w:bottom w:val="nil"/>
          <w:right w:val="nil"/>
          <w:between w:val="nil"/>
        </w:pBdr>
      </w:pPr>
      <w:r>
        <w:rPr>
          <w:color w:val="000000"/>
        </w:rPr>
        <w:t xml:space="preserve">Academic performance in content area coursework aligning with placement </w:t>
      </w:r>
    </w:p>
    <w:p w:rsidR="00BA0B81" w:rsidRDefault="00BA0B81" w:rsidP="00BA0B81">
      <w:pPr>
        <w:numPr>
          <w:ilvl w:val="1"/>
          <w:numId w:val="58"/>
        </w:numPr>
        <w:pBdr>
          <w:top w:val="nil"/>
          <w:left w:val="nil"/>
          <w:bottom w:val="nil"/>
          <w:right w:val="nil"/>
          <w:between w:val="nil"/>
        </w:pBdr>
      </w:pPr>
      <w:r>
        <w:rPr>
          <w:color w:val="000000"/>
        </w:rPr>
        <w:t>Experience responding to critical feedback, demonstrating consistent professionalism, and multi-tasking</w:t>
      </w:r>
    </w:p>
    <w:p w:rsidR="00BA0B81" w:rsidRDefault="00BA0B81" w:rsidP="00BA0B81">
      <w:pPr>
        <w:numPr>
          <w:ilvl w:val="0"/>
          <w:numId w:val="58"/>
        </w:numPr>
        <w:pBdr>
          <w:top w:val="nil"/>
          <w:left w:val="nil"/>
          <w:bottom w:val="nil"/>
          <w:right w:val="nil"/>
          <w:between w:val="nil"/>
        </w:pBdr>
      </w:pPr>
      <w:r>
        <w:rPr>
          <w:color w:val="000000"/>
        </w:rPr>
        <w:t>Building Community</w:t>
      </w:r>
    </w:p>
    <w:p w:rsidR="00BA0B81" w:rsidRDefault="00BA0B81" w:rsidP="00BA0B81">
      <w:pPr>
        <w:numPr>
          <w:ilvl w:val="1"/>
          <w:numId w:val="58"/>
        </w:numPr>
        <w:pBdr>
          <w:top w:val="nil"/>
          <w:left w:val="nil"/>
          <w:bottom w:val="nil"/>
          <w:right w:val="nil"/>
          <w:between w:val="nil"/>
        </w:pBdr>
      </w:pPr>
      <w:r>
        <w:rPr>
          <w:color w:val="000000"/>
        </w:rPr>
        <w:t xml:space="preserve">Leadership experience in co-curricular organizations, residence life, athletics, and/or other professional settings  </w:t>
      </w:r>
    </w:p>
    <w:p w:rsidR="00BA0B81" w:rsidRDefault="00BA0B81" w:rsidP="00BA0B81">
      <w:pPr>
        <w:numPr>
          <w:ilvl w:val="1"/>
          <w:numId w:val="58"/>
        </w:numPr>
        <w:pBdr>
          <w:top w:val="nil"/>
          <w:left w:val="nil"/>
          <w:bottom w:val="nil"/>
          <w:right w:val="nil"/>
          <w:between w:val="nil"/>
        </w:pBdr>
      </w:pPr>
      <w:r>
        <w:rPr>
          <w:color w:val="000000"/>
        </w:rPr>
        <w:lastRenderedPageBreak/>
        <w:t xml:space="preserve">Participation in community-based learning courses, service trips, and/or volunteer opportunities </w:t>
      </w:r>
    </w:p>
    <w:p w:rsidR="00BA0B81" w:rsidRDefault="00BA0B81" w:rsidP="00BA0B81">
      <w:pPr>
        <w:numPr>
          <w:ilvl w:val="1"/>
          <w:numId w:val="58"/>
        </w:numPr>
        <w:pBdr>
          <w:top w:val="nil"/>
          <w:left w:val="nil"/>
          <w:bottom w:val="nil"/>
          <w:right w:val="nil"/>
          <w:between w:val="nil"/>
        </w:pBdr>
      </w:pPr>
      <w:r>
        <w:rPr>
          <w:color w:val="000000"/>
        </w:rPr>
        <w:t>Cultural immersion, such as study abroad, service trips, and/or other opportunities to engage alongside communities that do not reflect candidates’ image and likeness</w:t>
      </w:r>
    </w:p>
    <w:p w:rsidR="00BA0B81" w:rsidRDefault="00BA0B81" w:rsidP="00BA0B81">
      <w:pPr>
        <w:numPr>
          <w:ilvl w:val="0"/>
          <w:numId w:val="58"/>
        </w:numPr>
        <w:pBdr>
          <w:top w:val="nil"/>
          <w:left w:val="nil"/>
          <w:bottom w:val="nil"/>
          <w:right w:val="nil"/>
          <w:between w:val="nil"/>
        </w:pBdr>
      </w:pPr>
      <w:r>
        <w:rPr>
          <w:color w:val="000000"/>
        </w:rPr>
        <w:t xml:space="preserve">Growing Spiritually </w:t>
      </w:r>
    </w:p>
    <w:p w:rsidR="00BA0B81" w:rsidRDefault="00BA0B81" w:rsidP="00BA0B81">
      <w:pPr>
        <w:numPr>
          <w:ilvl w:val="1"/>
          <w:numId w:val="58"/>
        </w:numPr>
        <w:pBdr>
          <w:top w:val="nil"/>
          <w:left w:val="nil"/>
          <w:bottom w:val="nil"/>
          <w:right w:val="nil"/>
          <w:between w:val="nil"/>
        </w:pBdr>
      </w:pPr>
      <w:r>
        <w:rPr>
          <w:color w:val="000000"/>
        </w:rPr>
        <w:t>Experience working with K-12 students in faith-based settings</w:t>
      </w:r>
    </w:p>
    <w:p w:rsidR="00BA0B81" w:rsidRDefault="00BA0B81" w:rsidP="00BA0B81">
      <w:pPr>
        <w:numPr>
          <w:ilvl w:val="1"/>
          <w:numId w:val="58"/>
        </w:numPr>
        <w:pBdr>
          <w:top w:val="nil"/>
          <w:left w:val="nil"/>
          <w:bottom w:val="nil"/>
          <w:right w:val="nil"/>
          <w:between w:val="nil"/>
        </w:pBdr>
      </w:pPr>
      <w:r>
        <w:rPr>
          <w:color w:val="000000"/>
        </w:rPr>
        <w:t xml:space="preserve">Dedication to personal faith formation, including retreats, Bible studies, and/or other opportunities to deepen one’s faith </w:t>
      </w:r>
    </w:p>
    <w:p w:rsidR="00BA0B81" w:rsidRDefault="00BA0B81" w:rsidP="00BA0B81">
      <w:pPr>
        <w:numPr>
          <w:ilvl w:val="1"/>
          <w:numId w:val="58"/>
        </w:numPr>
        <w:pBdr>
          <w:top w:val="nil"/>
          <w:left w:val="nil"/>
          <w:bottom w:val="nil"/>
          <w:right w:val="nil"/>
          <w:between w:val="nil"/>
        </w:pBdr>
      </w:pPr>
      <w:r>
        <w:rPr>
          <w:color w:val="000000"/>
        </w:rPr>
        <w:t>Spiritual direction</w:t>
      </w:r>
    </w:p>
    <w:p w:rsidR="005D3133" w:rsidRDefault="005D3133"/>
    <w:p w:rsidR="00BA0B81" w:rsidRDefault="00BA0B81" w:rsidP="00BA0B81">
      <w:pPr>
        <w:pStyle w:val="ListBullet3"/>
        <w:numPr>
          <w:ilvl w:val="0"/>
          <w:numId w:val="0"/>
        </w:numPr>
        <w:ind w:left="72"/>
      </w:pPr>
      <w:r>
        <w:t xml:space="preserve">Candidates are also subject to the admissions requirements of the University of Notre Dame Graduate School. For a full list of these requirements, please refer to the </w:t>
      </w:r>
      <w:hyperlink r:id="rId13">
        <w:r>
          <w:rPr>
            <w:color w:val="0000FF"/>
            <w:sz w:val="23"/>
            <w:szCs w:val="23"/>
            <w:u w:val="single"/>
          </w:rPr>
          <w:t>Application Requirements</w:t>
        </w:r>
      </w:hyperlink>
      <w:r>
        <w:t xml:space="preserve"> outlined on the Graduate School website.</w:t>
      </w:r>
    </w:p>
    <w:p w:rsidR="00BA0B81" w:rsidRDefault="00BA0B81" w:rsidP="00BA0B81">
      <w:pPr>
        <w:pStyle w:val="ListBullet3"/>
        <w:numPr>
          <w:ilvl w:val="0"/>
          <w:numId w:val="0"/>
        </w:numPr>
        <w:ind w:left="72"/>
      </w:pPr>
    </w:p>
    <w:p w:rsidR="00BA0B81" w:rsidRDefault="00BA0B81" w:rsidP="00BA0B81">
      <w:pPr>
        <w:pStyle w:val="ListBullet3"/>
        <w:numPr>
          <w:ilvl w:val="0"/>
          <w:numId w:val="0"/>
        </w:numPr>
        <w:ind w:left="72"/>
      </w:pPr>
      <w:r>
        <w:t>For admission to the Graduate School, candidates must attain clearance from the University Health Services (UHS) that all immunizations are complete and on file (see section 6.2). Candidates will be alerted if UHS is missing information and moreover, will be unable to enroll for fall classes.</w:t>
      </w:r>
    </w:p>
    <w:p w:rsidR="005D3133" w:rsidRDefault="00405E69" w:rsidP="00F0685A">
      <w:pPr>
        <w:pStyle w:val="Heading2"/>
      </w:pPr>
      <w:bookmarkStart w:id="31" w:name="_Toc197695594"/>
      <w:r>
        <w:t>3.3  Admission for Those Holding an Initial License</w:t>
      </w:r>
      <w:bookmarkEnd w:id="31"/>
    </w:p>
    <w:p w:rsidR="005D3133" w:rsidRDefault="005D3133"/>
    <w:p w:rsidR="00BA0B81" w:rsidRDefault="00BA0B81" w:rsidP="00BA0B81">
      <w:r>
        <w:t xml:space="preserve">The University of Notre Dame’s Master in Education (M.Ed.) program is designed to prepare its candidates for initial licensure. An applicant to ACE who already holds an initial license is welcome and eligible to teach via two routes: </w:t>
      </w:r>
    </w:p>
    <w:p w:rsidR="00BA0B81" w:rsidRDefault="00BA0B81" w:rsidP="00BA0B81"/>
    <w:p w:rsidR="00BA0B81" w:rsidRDefault="00BA0B81" w:rsidP="00BA0B81">
      <w:pPr>
        <w:numPr>
          <w:ilvl w:val="0"/>
          <w:numId w:val="59"/>
        </w:numPr>
        <w:pBdr>
          <w:top w:val="nil"/>
          <w:left w:val="nil"/>
          <w:bottom w:val="nil"/>
          <w:right w:val="nil"/>
          <w:between w:val="nil"/>
        </w:pBdr>
        <w:spacing w:after="240"/>
      </w:pPr>
      <w:r>
        <w:rPr>
          <w:color w:val="000000"/>
        </w:rPr>
        <w:t xml:space="preserve">the current content /licensure area with the obtained license, or </w:t>
      </w:r>
    </w:p>
    <w:p w:rsidR="00BA0B81" w:rsidRPr="00405E69" w:rsidRDefault="00BA0B81" w:rsidP="00BA0B81">
      <w:pPr>
        <w:numPr>
          <w:ilvl w:val="0"/>
          <w:numId w:val="59"/>
        </w:numPr>
        <w:pBdr>
          <w:top w:val="nil"/>
          <w:left w:val="nil"/>
          <w:bottom w:val="nil"/>
          <w:right w:val="nil"/>
          <w:between w:val="nil"/>
        </w:pBdr>
        <w:spacing w:after="240"/>
      </w:pPr>
      <w:r>
        <w:rPr>
          <w:color w:val="000000"/>
        </w:rPr>
        <w:t xml:space="preserve">an additional content area (given the undergraduate curricula makes </w:t>
      </w:r>
      <w:r>
        <w:t>them</w:t>
      </w:r>
      <w:r>
        <w:rPr>
          <w:color w:val="000000"/>
        </w:rPr>
        <w:t xml:space="preserve"> eligible for initial licensure in a second content area.) The applicant must be willing and have content eligibility to pursue an alternative content area for licensure (i.e., willing to teach at a developmental level or content area other than the one in which </w:t>
      </w:r>
      <w:r>
        <w:t>they were</w:t>
      </w:r>
      <w:r>
        <w:rPr>
          <w:color w:val="000000"/>
        </w:rPr>
        <w:t xml:space="preserve"> eligible for licensure or licensed in from </w:t>
      </w:r>
      <w:r>
        <w:t xml:space="preserve">their </w:t>
      </w:r>
      <w:r>
        <w:rPr>
          <w:color w:val="000000"/>
        </w:rPr>
        <w:t xml:space="preserve">undergraduate studies). </w:t>
      </w:r>
    </w:p>
    <w:p w:rsidR="00405E69" w:rsidRDefault="00405E69" w:rsidP="00405E69">
      <w:pPr>
        <w:pBdr>
          <w:top w:val="nil"/>
          <w:left w:val="nil"/>
          <w:bottom w:val="nil"/>
          <w:right w:val="nil"/>
          <w:between w:val="nil"/>
        </w:pBdr>
        <w:spacing w:after="240"/>
      </w:pPr>
      <w:r>
        <w:rPr>
          <w:color w:val="000000"/>
          <w:shd w:val="clear" w:color="auto" w:fill="FFFFFF"/>
        </w:rPr>
        <w:t>Any candidate holding an initial license and teaching in the content and developmental level of that license applies to ACE for the purpose of service while obtaining the M.Ed. degree. Such a candidate is on a degree-seeking/non-certification track.</w:t>
      </w:r>
    </w:p>
    <w:p w:rsidR="005D3133" w:rsidRPr="00405E69" w:rsidRDefault="00405E69" w:rsidP="00F0685A">
      <w:pPr>
        <w:pStyle w:val="Heading2"/>
      </w:pPr>
      <w:bookmarkStart w:id="32" w:name="_Toc197695595"/>
      <w:r w:rsidRPr="00C322A5">
        <w:t>3.4  Retention</w:t>
      </w:r>
      <w:bookmarkEnd w:id="32"/>
    </w:p>
    <w:p w:rsidR="005D3133" w:rsidRDefault="005D3133"/>
    <w:p w:rsidR="00BA0B81" w:rsidRDefault="00BA0B81" w:rsidP="00BA0B81">
      <w:pPr>
        <w:pStyle w:val="ListBullet3"/>
        <w:numPr>
          <w:ilvl w:val="0"/>
          <w:numId w:val="0"/>
        </w:numPr>
        <w:ind w:left="72"/>
      </w:pPr>
      <w:r>
        <w:t>The directors of the M.Ed. program and ACE review candidates’ grades at the end of the first summer session</w:t>
      </w:r>
      <w:r>
        <w:rPr>
          <w:b/>
        </w:rPr>
        <w:t xml:space="preserve"> </w:t>
      </w:r>
      <w:r>
        <w:t xml:space="preserve">and at the end of every grading period. </w:t>
      </w:r>
      <w:r>
        <w:rPr>
          <w:color w:val="000000"/>
        </w:rPr>
        <w:t>They</w:t>
      </w:r>
      <w:r>
        <w:t xml:space="preserve"> also review performance and dispositional assessments from the field supervisors. Should deficiencies be detected during the first year of participation in the program, the director of the M.Ed. program will advise the </w:t>
      </w:r>
      <w:r>
        <w:lastRenderedPageBreak/>
        <w:t>candidate in writing that their performance will result in dismissal if the deficiency is not remedied by the end of the next grading period. At the director’s discretion, additional resources to remedy the problem (e.g., additional field supervision and support for a candidate experiencing difficulties with the teaching assignment during the first year) may be allocated. Any such decision would be made by consulting with faculty, supervisors, and the administrators of the school hosting the Teaching Fellows’ candidate as a supervised teacher.</w:t>
      </w:r>
    </w:p>
    <w:p w:rsidR="00BA0B81" w:rsidRDefault="00BA0B81" w:rsidP="00BA0B81">
      <w:pPr>
        <w:pStyle w:val="ListBullet3"/>
        <w:numPr>
          <w:ilvl w:val="0"/>
          <w:numId w:val="0"/>
        </w:numPr>
        <w:ind w:left="72"/>
      </w:pPr>
    </w:p>
    <w:p w:rsidR="00BA0B81" w:rsidRDefault="00BA0B81" w:rsidP="00BA0B81">
      <w:pPr>
        <w:pStyle w:val="ListBullet3"/>
        <w:numPr>
          <w:ilvl w:val="0"/>
          <w:numId w:val="0"/>
        </w:numPr>
        <w:ind w:left="72"/>
      </w:pPr>
      <w:r>
        <w:t>Although the same type of review continues in the second year, the most important monitoring during the second year is with respect to progress in completing the performance and dispositional review process as outlined in the Clinical Seminar Guidelines. For a degree to be awarded, the overall GPA must not be less than 3.0, and the candidate must have completed all required courses with a passing grade (a C or above).</w:t>
      </w:r>
    </w:p>
    <w:p w:rsidR="005D3133" w:rsidRDefault="00405E69" w:rsidP="00F0685A">
      <w:pPr>
        <w:pStyle w:val="Heading2"/>
      </w:pPr>
      <w:bookmarkStart w:id="33" w:name="_Toc197695596"/>
      <w:r>
        <w:t>3.5  Dismissal and Appeals Process for ACE Teaching Fellows</w:t>
      </w:r>
      <w:bookmarkEnd w:id="33"/>
    </w:p>
    <w:p w:rsidR="005D3133" w:rsidRDefault="005D3133"/>
    <w:p w:rsidR="00BA0B81" w:rsidRDefault="00BA0B81" w:rsidP="00BA0B81">
      <w:r>
        <w:t xml:space="preserve">During the first summer, a candidate in the M.Ed. program may be dismissed from the program due to any of the following:  </w:t>
      </w:r>
    </w:p>
    <w:p w:rsidR="00BA0B81" w:rsidRDefault="00BA0B81" w:rsidP="00BA0B81"/>
    <w:p w:rsidR="00BA0B81" w:rsidRDefault="00BA0B81" w:rsidP="00BA0B81">
      <w:pPr>
        <w:numPr>
          <w:ilvl w:val="0"/>
          <w:numId w:val="61"/>
        </w:numPr>
        <w:pBdr>
          <w:top w:val="nil"/>
          <w:left w:val="nil"/>
          <w:bottom w:val="nil"/>
          <w:right w:val="nil"/>
          <w:between w:val="nil"/>
        </w:pBdr>
        <w:spacing w:after="240"/>
      </w:pPr>
      <w:r>
        <w:rPr>
          <w:color w:val="000000"/>
        </w:rPr>
        <w:t>Failure to make satisfactory progress in EDU 65030 Practicum (See Section 4.1.2),</w:t>
      </w:r>
    </w:p>
    <w:p w:rsidR="00BA0B81" w:rsidRDefault="00BA0B81" w:rsidP="00BA0B81">
      <w:pPr>
        <w:numPr>
          <w:ilvl w:val="0"/>
          <w:numId w:val="61"/>
        </w:numPr>
        <w:pBdr>
          <w:top w:val="nil"/>
          <w:left w:val="nil"/>
          <w:bottom w:val="nil"/>
          <w:right w:val="nil"/>
          <w:between w:val="nil"/>
        </w:pBdr>
        <w:spacing w:after="240"/>
      </w:pPr>
      <w:r>
        <w:rPr>
          <w:color w:val="000000"/>
        </w:rPr>
        <w:t>Failure of a candidate on</w:t>
      </w:r>
      <w:r w:rsidR="00EC02BC">
        <w:rPr>
          <w:color w:val="000000"/>
        </w:rPr>
        <w:t xml:space="preserve"> the</w:t>
      </w:r>
      <w:r>
        <w:rPr>
          <w:color w:val="000000"/>
        </w:rPr>
        <w:t xml:space="preserve"> non-certification </w:t>
      </w:r>
      <w:r w:rsidR="00EC02BC">
        <w:rPr>
          <w:color w:val="000000"/>
        </w:rPr>
        <w:t>track</w:t>
      </w:r>
      <w:r>
        <w:rPr>
          <w:color w:val="000000"/>
        </w:rPr>
        <w:t xml:space="preserve"> to achieve a cumulative GPA of 3.0 for the summer session.</w:t>
      </w:r>
    </w:p>
    <w:p w:rsidR="00BA0B81" w:rsidRDefault="00BA0B81" w:rsidP="00BA0B81"/>
    <w:p w:rsidR="00BA0B81" w:rsidRDefault="00BA0B81" w:rsidP="00BA0B81">
      <w:r>
        <w:t>Subsequently, a candidate in the M.Ed. program may be dismissed from the program due to any of the following:</w:t>
      </w:r>
    </w:p>
    <w:p w:rsidR="00BA0B81" w:rsidRDefault="00BA0B81" w:rsidP="00BA0B81">
      <w:r>
        <w:tab/>
      </w:r>
    </w:p>
    <w:p w:rsidR="00886B08" w:rsidRPr="00886B08" w:rsidRDefault="00886B08" w:rsidP="00886B08">
      <w:pPr>
        <w:spacing w:after="240"/>
        <w:ind w:left="720"/>
      </w:pPr>
      <w:r w:rsidRPr="00886B08">
        <w:rPr>
          <w:color w:val="000000"/>
        </w:rPr>
        <w:t>(1)</w:t>
      </w:r>
      <w:r w:rsidRPr="00886B08">
        <w:rPr>
          <w:color w:val="000000"/>
          <w:sz w:val="14"/>
          <w:szCs w:val="14"/>
        </w:rPr>
        <w:t xml:space="preserve">  </w:t>
      </w:r>
      <w:r w:rsidRPr="00886B08">
        <w:rPr>
          <w:color w:val="000000"/>
        </w:rPr>
        <w:t>GPA below 3.0 for two consecutive grading periods,</w:t>
      </w:r>
    </w:p>
    <w:p w:rsidR="00886B08" w:rsidRPr="00886B08" w:rsidRDefault="00886B08" w:rsidP="00886B08">
      <w:pPr>
        <w:spacing w:after="240"/>
        <w:ind w:left="720"/>
      </w:pPr>
      <w:r w:rsidRPr="00886B08">
        <w:rPr>
          <w:color w:val="000000"/>
        </w:rPr>
        <w:t>(2)</w:t>
      </w:r>
      <w:r w:rsidRPr="00886B08">
        <w:rPr>
          <w:color w:val="000000"/>
          <w:sz w:val="14"/>
          <w:szCs w:val="14"/>
        </w:rPr>
        <w:t xml:space="preserve">  </w:t>
      </w:r>
      <w:r w:rsidRPr="00886B08">
        <w:rPr>
          <w:color w:val="000000"/>
        </w:rPr>
        <w:t>Supervised Teaching cumulative grade below 3.0 for two consecutive grading periods or a single Supervised Teaching grade below a C,</w:t>
      </w:r>
    </w:p>
    <w:p w:rsidR="00886B08" w:rsidRPr="00886B08" w:rsidRDefault="00886B08" w:rsidP="00886B08">
      <w:pPr>
        <w:spacing w:after="240"/>
        <w:ind w:left="720"/>
      </w:pPr>
      <w:r w:rsidRPr="00886B08">
        <w:rPr>
          <w:color w:val="000000"/>
        </w:rPr>
        <w:t>(3)</w:t>
      </w:r>
      <w:r w:rsidRPr="00886B08">
        <w:rPr>
          <w:color w:val="000000"/>
          <w:sz w:val="14"/>
          <w:szCs w:val="14"/>
        </w:rPr>
        <w:t xml:space="preserve">  </w:t>
      </w:r>
      <w:r w:rsidRPr="00886B08">
        <w:rPr>
          <w:color w:val="000000"/>
        </w:rPr>
        <w:t>Clinical Seminar cumulative grade below 3.0 for two consecutive grading periods,</w:t>
      </w:r>
    </w:p>
    <w:p w:rsidR="00886B08" w:rsidRPr="00886B08" w:rsidRDefault="00886B08" w:rsidP="00886B08">
      <w:pPr>
        <w:spacing w:after="240"/>
        <w:ind w:left="720"/>
      </w:pPr>
      <w:r w:rsidRPr="00886B08">
        <w:rPr>
          <w:color w:val="000000"/>
        </w:rPr>
        <w:t>(4)</w:t>
      </w:r>
      <w:r w:rsidRPr="00886B08">
        <w:rPr>
          <w:color w:val="000000"/>
          <w:sz w:val="14"/>
          <w:szCs w:val="14"/>
        </w:rPr>
        <w:t xml:space="preserve">  </w:t>
      </w:r>
      <w:r w:rsidRPr="00886B08">
        <w:rPr>
          <w:color w:val="000000"/>
        </w:rPr>
        <w:t>Failure to pass the Praxis Subject Assessment prior to December 1, 2025,</w:t>
      </w:r>
    </w:p>
    <w:p w:rsidR="00BA0B81" w:rsidRDefault="00886B08" w:rsidP="00886B08">
      <w:pPr>
        <w:spacing w:after="240"/>
        <w:ind w:left="720"/>
      </w:pPr>
      <w:r w:rsidRPr="00886B08">
        <w:rPr>
          <w:color w:val="000000"/>
        </w:rPr>
        <w:t>(5)</w:t>
      </w:r>
      <w:r w:rsidRPr="00886B08">
        <w:rPr>
          <w:color w:val="000000"/>
          <w:sz w:val="14"/>
          <w:szCs w:val="14"/>
        </w:rPr>
        <w:t xml:space="preserve">  </w:t>
      </w:r>
      <w:r w:rsidRPr="00886B08">
        <w:rPr>
          <w:color w:val="000000"/>
        </w:rPr>
        <w:t>Failure to pass the Praxis Pedagogy Assessment (Principles of Learning and Teaching) in the second academic year prior to the spring deadline (March 1, 2026 for ACE 31).</w:t>
      </w:r>
      <w:r w:rsidR="00BA0B81">
        <w:t xml:space="preserve"> </w:t>
      </w:r>
    </w:p>
    <w:p w:rsidR="00BA0B81" w:rsidRDefault="00BA0B81" w:rsidP="00BA0B81">
      <w:r>
        <w:t xml:space="preserve">In addition to the </w:t>
      </w:r>
      <w:r w:rsidR="00811D68">
        <w:t xml:space="preserve">academic </w:t>
      </w:r>
      <w:r>
        <w:t>reasons</w:t>
      </w:r>
      <w:r w:rsidR="00811D68">
        <w:t xml:space="preserve"> outlined above</w:t>
      </w:r>
      <w:r>
        <w:t>, a candidate in the ACE program may be dismissed from the program due to any of the following:</w:t>
      </w:r>
    </w:p>
    <w:p w:rsidR="00BA0B81" w:rsidRDefault="00BA0B81" w:rsidP="00BA0B81"/>
    <w:p w:rsidR="00BA0B81" w:rsidRDefault="00BA0B81" w:rsidP="00BA0B81">
      <w:pPr>
        <w:pStyle w:val="ListBullet3"/>
        <w:numPr>
          <w:ilvl w:val="0"/>
          <w:numId w:val="63"/>
        </w:numPr>
      </w:pPr>
      <w:r>
        <w:t>Failure by the ACE school to continue the teaching contract,</w:t>
      </w:r>
    </w:p>
    <w:p w:rsidR="00BA0B81" w:rsidRDefault="00BA0B81" w:rsidP="00BA0B81">
      <w:pPr>
        <w:pStyle w:val="ListBullet3"/>
        <w:numPr>
          <w:ilvl w:val="0"/>
          <w:numId w:val="0"/>
        </w:numPr>
        <w:ind w:left="792"/>
      </w:pPr>
    </w:p>
    <w:p w:rsidR="00BA0B81" w:rsidRDefault="00BA0B81" w:rsidP="00BA0B81">
      <w:pPr>
        <w:pStyle w:val="ListBullet3"/>
        <w:numPr>
          <w:ilvl w:val="0"/>
          <w:numId w:val="63"/>
        </w:numPr>
      </w:pPr>
      <w:r>
        <w:t>Engaging in conduct that is unlawful or causes notorious public scandal,</w:t>
      </w:r>
    </w:p>
    <w:p w:rsidR="00BA0B81" w:rsidRDefault="00BA0B81" w:rsidP="00BA0B81">
      <w:pPr>
        <w:pStyle w:val="ListBullet3"/>
        <w:numPr>
          <w:ilvl w:val="0"/>
          <w:numId w:val="0"/>
        </w:numPr>
      </w:pPr>
    </w:p>
    <w:p w:rsidR="00BA0B81" w:rsidRDefault="00BA0B81" w:rsidP="00BA0B81">
      <w:pPr>
        <w:pStyle w:val="ListBullet3"/>
        <w:numPr>
          <w:ilvl w:val="0"/>
          <w:numId w:val="63"/>
        </w:numPr>
      </w:pPr>
      <w:r>
        <w:t xml:space="preserve">Committing a material or repeated violation(s) of University policy, including those policies described in </w:t>
      </w:r>
      <w:r w:rsidRPr="00BA0B81">
        <w:rPr>
          <w:i/>
        </w:rPr>
        <w:t>du Lac</w:t>
      </w:r>
      <w:r>
        <w:t xml:space="preserve">, </w:t>
      </w:r>
    </w:p>
    <w:p w:rsidR="00BA0B81" w:rsidRDefault="00BA0B81" w:rsidP="00BA0B81">
      <w:pPr>
        <w:pStyle w:val="ListBullet3"/>
        <w:numPr>
          <w:ilvl w:val="0"/>
          <w:numId w:val="0"/>
        </w:numPr>
        <w:ind w:left="792"/>
      </w:pPr>
    </w:p>
    <w:p w:rsidR="00BA0B81" w:rsidRDefault="00BA0B81" w:rsidP="00BA0B81">
      <w:pPr>
        <w:pStyle w:val="ListBullet3"/>
        <w:numPr>
          <w:ilvl w:val="0"/>
          <w:numId w:val="63"/>
        </w:numPr>
      </w:pPr>
      <w:r>
        <w:t>Engaging in conduct that constitutes moral turpitude or breaches the high moral and ethical standard applicable to the candidate as a leader of students and role model,</w:t>
      </w:r>
    </w:p>
    <w:p w:rsidR="00BA0B81" w:rsidRDefault="00BA0B81" w:rsidP="00BA0B81">
      <w:pPr>
        <w:pStyle w:val="ListBullet3"/>
        <w:numPr>
          <w:ilvl w:val="0"/>
          <w:numId w:val="0"/>
        </w:numPr>
      </w:pPr>
    </w:p>
    <w:p w:rsidR="00BA0B81" w:rsidRDefault="00BA0B81" w:rsidP="00BA0B81">
      <w:pPr>
        <w:pStyle w:val="ListBullet3"/>
        <w:numPr>
          <w:ilvl w:val="0"/>
          <w:numId w:val="63"/>
        </w:numPr>
      </w:pPr>
      <w:r>
        <w:t>Engaging in conduct that poses a threat or potential threat to the safety or well-being of any ACE candidate or the students in the ACE school,</w:t>
      </w:r>
    </w:p>
    <w:p w:rsidR="00BA0B81" w:rsidRDefault="00BA0B81" w:rsidP="00BA0B81">
      <w:pPr>
        <w:pStyle w:val="ListBullet3"/>
        <w:numPr>
          <w:ilvl w:val="0"/>
          <w:numId w:val="0"/>
        </w:numPr>
      </w:pPr>
    </w:p>
    <w:p w:rsidR="00BA0B81" w:rsidRDefault="00BA0B81" w:rsidP="00BA0B81">
      <w:pPr>
        <w:pStyle w:val="ListBullet3"/>
        <w:numPr>
          <w:ilvl w:val="0"/>
          <w:numId w:val="63"/>
        </w:numPr>
      </w:pPr>
      <w:r>
        <w:t>Engaging in conduct that is inconsistent with the ACE Program’s Mission or Pillars stated herein, or the University’s Catholic character or values.</w:t>
      </w:r>
    </w:p>
    <w:p w:rsidR="00BA0B81" w:rsidRDefault="00BA0B81" w:rsidP="00BA0B81"/>
    <w:p w:rsidR="00BA0B81" w:rsidRDefault="00BA0B81" w:rsidP="00BA0B81">
      <w:r>
        <w:t>Items 2-6 above shall be determined by ACE in its sole discretion by the Senior Director of Teacher Formation and Education Policy and the Academic Director of the ACE M.Ed. or designees.</w:t>
      </w:r>
    </w:p>
    <w:p w:rsidR="00BA0B81" w:rsidRDefault="00BA0B81" w:rsidP="00BA0B81"/>
    <w:p w:rsidR="00194232" w:rsidRPr="00194232" w:rsidRDefault="00194232" w:rsidP="00194232">
      <w:r w:rsidRPr="00194232">
        <w:rPr>
          <w:color w:val="000000"/>
        </w:rPr>
        <w:t>A candidate dismissed from the ACE program for any of the reasons outlined above may appeal in writing to the Senior Director of Teacher Formation and Education Policy and the Academic Director within ten days of receiving the official dismissal letter from either the Senior Director of Teacher Formation and Education Policy or the Academic Director. The written appeal is reviewed by a standing Appeals Committee empaneled by the Academic Director. This committee traditionally consists of two faculty members and one staff member, excluding the Academic Director, the Senior Director of Teacher Formation and Education Policy, the candidate’s assigned academic supervisor and the candidate’s assigned pastoral administrator. The committee shall issue a final written decision on the appeal based on a majority vote of the committee and submit that written decision to the Senior Director of Teacher Formation and Education Policy and the Academic Director within two weeks of the committee’s empaneling. </w:t>
      </w:r>
    </w:p>
    <w:p w:rsidR="00194232" w:rsidRPr="00194232" w:rsidRDefault="00194232" w:rsidP="00194232"/>
    <w:p w:rsidR="00BA0B81" w:rsidRDefault="00194232" w:rsidP="00BA0B81">
      <w:r w:rsidRPr="00194232">
        <w:rPr>
          <w:color w:val="000000"/>
        </w:rPr>
        <w:t>Any candidate who is dismissed from ACE or who withdraws from ACE is withdrawn from the M.Ed. program. However, the candidate must process official withdrawal from the University; otherwise, grades for current courses will officially become Fs on the transcript. </w:t>
      </w:r>
    </w:p>
    <w:p w:rsidR="00BA0B81" w:rsidRPr="00BA0B81" w:rsidRDefault="00F0685A" w:rsidP="00F0685A">
      <w:pPr>
        <w:pStyle w:val="Heading2"/>
      </w:pPr>
      <w:bookmarkStart w:id="34" w:name="_Toc197695597"/>
      <w:r>
        <w:t xml:space="preserve">3.6 </w:t>
      </w:r>
      <w:r w:rsidR="00C322A5">
        <w:t xml:space="preserve"> </w:t>
      </w:r>
      <w:r w:rsidR="00BA0B81">
        <w:t>Licensing</w:t>
      </w:r>
      <w:bookmarkEnd w:id="34"/>
    </w:p>
    <w:p w:rsidR="005D3133" w:rsidRPr="00405E69" w:rsidRDefault="00405E69" w:rsidP="00C322A5">
      <w:pPr>
        <w:pStyle w:val="Heading3"/>
        <w:ind w:left="0" w:firstLine="432"/>
      </w:pPr>
      <w:bookmarkStart w:id="35" w:name="_Toc197695598"/>
      <w:r w:rsidRPr="00405E69">
        <w:t>3.6.1  General Information</w:t>
      </w:r>
      <w:bookmarkEnd w:id="35"/>
    </w:p>
    <w:p w:rsidR="005D3133" w:rsidRDefault="005D3133"/>
    <w:p w:rsidR="00886B08" w:rsidRPr="00886B08" w:rsidRDefault="00886B08" w:rsidP="00C322A5">
      <w:pPr>
        <w:ind w:left="432"/>
      </w:pPr>
      <w:r w:rsidRPr="00886B08">
        <w:rPr>
          <w:color w:val="000000"/>
        </w:rPr>
        <w:t xml:space="preserve">Candidates in the ACE M.Ed. Program enroll in a post-baccalaureate program leading to initial licensure in the state of Indiana. This initial license includes at least one developmental level setting (i.e., elementary (K-6), middle school (5-9), or high school (5-12)) and at least one content area (i.e., mathematics, science, social studies, history, geography, economics, government, psychology, sociology, life science, physical science, chemistry, physics, earth/space science, English language arts, or elementary). Candidates are placed in a licensure “track,” (e.g., middle school math), based on a review of their </w:t>
      </w:r>
      <w:r w:rsidRPr="00886B08">
        <w:rPr>
          <w:color w:val="000000"/>
        </w:rPr>
        <w:lastRenderedPageBreak/>
        <w:t>undergraduate transcripts. Undergraduate coursework must align with the Indiana Content Standards for Educators (2010) to provide evidence of content competency in addition to the successful completion of the commensurate Praxis Subject Assessment (as described above).</w:t>
      </w:r>
    </w:p>
    <w:p w:rsidR="00886B08" w:rsidRPr="00886B08" w:rsidRDefault="00886B08" w:rsidP="00C322A5">
      <w:pPr>
        <w:ind w:left="1152"/>
      </w:pPr>
    </w:p>
    <w:p w:rsidR="00886B08" w:rsidRPr="00886B08" w:rsidRDefault="00886B08" w:rsidP="00C322A5">
      <w:pPr>
        <w:ind w:left="432"/>
      </w:pPr>
      <w:r w:rsidRPr="00886B08">
        <w:rPr>
          <w:color w:val="000000"/>
        </w:rPr>
        <w:t xml:space="preserve">Please note that candidates who graduated in Theology and will be teaching Religion are </w:t>
      </w:r>
      <w:r w:rsidRPr="00886B08">
        <w:rPr>
          <w:i/>
          <w:iCs/>
          <w:color w:val="000000"/>
        </w:rPr>
        <w:t>not eligible</w:t>
      </w:r>
      <w:r w:rsidRPr="00886B08">
        <w:rPr>
          <w:color w:val="000000"/>
        </w:rPr>
        <w:t xml:space="preserve"> for a license given that Religion is not a licensable area. </w:t>
      </w:r>
      <w:r w:rsidRPr="00886B08">
        <w:rPr>
          <w:color w:val="000000"/>
          <w:shd w:val="clear" w:color="auto" w:fill="FFFFFF"/>
        </w:rPr>
        <w:t>If Theology majors have enough content in another field, they may be licensable if they: teach part of their course load in a licensable content area, take the appropriate content methods courses, and pass the required Praxis licensure exams.</w:t>
      </w:r>
      <w:r w:rsidRPr="00886B08">
        <w:rPr>
          <w:color w:val="000000"/>
        </w:rPr>
        <w:t xml:space="preserve"> This will be evaluated on a case-by-case basis by the ACE Teaching Fellows team, in consultation with the Director of the Office of Professional Standards and Accreditation.</w:t>
      </w:r>
    </w:p>
    <w:p w:rsidR="00886B08" w:rsidRPr="00886B08" w:rsidRDefault="00886B08" w:rsidP="00C322A5">
      <w:pPr>
        <w:ind w:left="1152"/>
      </w:pPr>
      <w:r w:rsidRPr="00886B08">
        <w:rPr>
          <w:color w:val="000000"/>
        </w:rPr>
        <w:t> </w:t>
      </w:r>
    </w:p>
    <w:p w:rsidR="00886B08" w:rsidRPr="00886B08" w:rsidRDefault="00886B08" w:rsidP="00C322A5">
      <w:pPr>
        <w:ind w:left="432"/>
      </w:pPr>
      <w:r w:rsidRPr="00886B08">
        <w:rPr>
          <w:color w:val="000000"/>
        </w:rPr>
        <w:t xml:space="preserve">Within the first few weeks after admission to the program, each ACE pre-service teacher is informed of the eligible Indiana license. It is </w:t>
      </w:r>
      <w:r w:rsidRPr="00886B08">
        <w:rPr>
          <w:i/>
          <w:iCs/>
          <w:color w:val="000000"/>
        </w:rPr>
        <w:t>highly recommended</w:t>
      </w:r>
      <w:r w:rsidRPr="00886B08">
        <w:rPr>
          <w:color w:val="000000"/>
        </w:rPr>
        <w:t xml:space="preserve"> that an ACE candidate obtain the Indiana license before seeking a license in another state because their training was received through an Indiana institution. Furthermore, given program requirements, all of the Indiana licensure requirements will be fulfilled prior to graduation, making this process efficient.  </w:t>
      </w:r>
    </w:p>
    <w:p w:rsidR="00886B08" w:rsidRPr="00886B08" w:rsidRDefault="00886B08" w:rsidP="00C322A5">
      <w:pPr>
        <w:ind w:left="1152"/>
      </w:pPr>
      <w:r w:rsidRPr="00886B08">
        <w:rPr>
          <w:color w:val="000000"/>
        </w:rPr>
        <w:t> </w:t>
      </w:r>
    </w:p>
    <w:p w:rsidR="00886B08" w:rsidRPr="00886B08" w:rsidRDefault="00886B08" w:rsidP="00C322A5">
      <w:pPr>
        <w:ind w:left="432"/>
      </w:pPr>
      <w:r w:rsidRPr="00886B08">
        <w:rPr>
          <w:color w:val="000000"/>
        </w:rPr>
        <w:t>In Indiana, an initial teaching license is valid for two years and may be renewed twice if the teacher is not teaching in Indiana. The timeframe for initial licenses may vary in other states. Generally, additional coursework or professional experiences are required for renewal and professionalization of the license.</w:t>
      </w:r>
    </w:p>
    <w:p w:rsidR="00EC02BC" w:rsidRDefault="00EC02BC" w:rsidP="00EC02BC">
      <w:pPr>
        <w:pStyle w:val="NormalWeb"/>
        <w:rPr>
          <w:color w:val="000000"/>
        </w:rPr>
      </w:pPr>
    </w:p>
    <w:p w:rsidR="005D3133" w:rsidRPr="00811D68" w:rsidRDefault="00886B08" w:rsidP="00886B08">
      <w:pPr>
        <w:pStyle w:val="Heading3"/>
        <w:ind w:left="432" w:firstLine="0"/>
        <w:rPr>
          <w:color w:val="000000"/>
        </w:rPr>
      </w:pPr>
      <w:bookmarkStart w:id="36" w:name="_Toc197695599"/>
      <w:r>
        <w:t xml:space="preserve">3.6.2  </w:t>
      </w:r>
      <w:r w:rsidR="00000000" w:rsidRPr="00811D68">
        <w:t>Initial Licenses during ACE Experience</w:t>
      </w:r>
      <w:bookmarkEnd w:id="36"/>
    </w:p>
    <w:p w:rsidR="005D3133" w:rsidRDefault="005D3133"/>
    <w:p w:rsidR="00BA0B81" w:rsidRDefault="00BA0B81" w:rsidP="00886B08">
      <w:pPr>
        <w:pStyle w:val="ListBullet3"/>
        <w:numPr>
          <w:ilvl w:val="0"/>
          <w:numId w:val="0"/>
        </w:numPr>
        <w:ind w:left="432"/>
        <w:rPr>
          <w:b/>
        </w:rPr>
      </w:pPr>
      <w:r>
        <w:t>Several states, including Alabama and Florida, which receive ACE pre-service teachers, require state licenses for candidates enrolled in the program. Pre-service teachers placed in these states will be required to fulfill that state’s requirements in addition to the Indiana requirements. If a license is required by a state, the diocese in which the candidate serves will provide reimbursement for associated costs and keep the ACE candidate informed of the state’s processes.</w:t>
      </w:r>
    </w:p>
    <w:p w:rsidR="005D3133" w:rsidRPr="00886B08" w:rsidRDefault="00886B08" w:rsidP="00886B08">
      <w:pPr>
        <w:pStyle w:val="Heading3"/>
        <w:ind w:left="432" w:firstLine="0"/>
      </w:pPr>
      <w:bookmarkStart w:id="37" w:name="_Toc197695600"/>
      <w:r>
        <w:t xml:space="preserve">3.6.3  </w:t>
      </w:r>
      <w:r w:rsidR="00000000" w:rsidRPr="00886B08">
        <w:t>Standardized Testing for Pre-Service Teachers</w:t>
      </w:r>
      <w:bookmarkEnd w:id="37"/>
    </w:p>
    <w:p w:rsidR="005D3133" w:rsidRDefault="005D3133"/>
    <w:p w:rsidR="00886B08" w:rsidRDefault="00886B08" w:rsidP="00886B08">
      <w:pPr>
        <w:pStyle w:val="NormalWeb"/>
        <w:ind w:left="432"/>
      </w:pPr>
      <w:r>
        <w:rPr>
          <w:color w:val="000000"/>
        </w:rPr>
        <w:t>As discussed in section 3.1, in consultation with relevant internal and external stakeholders, standardized test scores are no longer required as part of the ACE Teaching Fellows application.</w:t>
      </w:r>
    </w:p>
    <w:p w:rsidR="00886B08" w:rsidRDefault="00886B08" w:rsidP="00886B08">
      <w:pPr>
        <w:pStyle w:val="NormalWeb"/>
        <w:rPr>
          <w:color w:val="000000"/>
        </w:rPr>
      </w:pPr>
    </w:p>
    <w:p w:rsidR="00886B08" w:rsidRDefault="00886B08" w:rsidP="00886B08">
      <w:pPr>
        <w:pStyle w:val="NormalWeb"/>
        <w:ind w:left="432"/>
      </w:pPr>
      <w:r>
        <w:rPr>
          <w:color w:val="000000"/>
        </w:rPr>
        <w:t xml:space="preserve">The Indiana Department of Education requires submission of content evidence via Indiana’s Praxis Subject Assessment at the time of admission and no later than </w:t>
      </w:r>
      <w:r>
        <w:rPr>
          <w:color w:val="000000"/>
          <w:u w:val="single"/>
        </w:rPr>
        <w:t>December 1, 2025.</w:t>
      </w:r>
      <w:r>
        <w:rPr>
          <w:color w:val="000000"/>
        </w:rPr>
        <w:t xml:space="preserve"> During the second year of ACE, candidates also take a pedagogy test.</w:t>
      </w:r>
    </w:p>
    <w:p w:rsidR="00886B08" w:rsidRDefault="00886B08" w:rsidP="00886B08">
      <w:pPr>
        <w:pStyle w:val="NormalWeb"/>
      </w:pPr>
      <w:r>
        <w:rPr>
          <w:color w:val="000000"/>
        </w:rPr>
        <w:t> </w:t>
      </w:r>
    </w:p>
    <w:p w:rsidR="00886B08" w:rsidRDefault="00886B08" w:rsidP="00886B08">
      <w:pPr>
        <w:pStyle w:val="NormalWeb"/>
        <w:ind w:left="432"/>
      </w:pPr>
      <w:r>
        <w:rPr>
          <w:b/>
          <w:bCs/>
          <w:color w:val="000000"/>
          <w:u w:val="single"/>
        </w:rPr>
        <w:lastRenderedPageBreak/>
        <w:t>Praxis Subject Assessment.</w:t>
      </w:r>
      <w:r>
        <w:rPr>
          <w:b/>
          <w:bCs/>
          <w:color w:val="000000"/>
        </w:rPr>
        <w:t xml:space="preserve"> </w:t>
      </w:r>
      <w:r>
        <w:rPr>
          <w:color w:val="000000"/>
        </w:rPr>
        <w:t xml:space="preserve">Indiana rules require all candidates for program completion and licensure to demonstrate competency in a content area. This exam is </w:t>
      </w:r>
      <w:r>
        <w:rPr>
          <w:b/>
          <w:bCs/>
          <w:color w:val="000000"/>
          <w:u w:val="single"/>
        </w:rPr>
        <w:t>passed prior to arrival on campus the first summer session</w:t>
      </w:r>
      <w:r>
        <w:rPr>
          <w:color w:val="000000"/>
        </w:rPr>
        <w:t>.</w:t>
      </w:r>
      <w:r>
        <w:rPr>
          <w:color w:val="000000"/>
          <w:u w:val="single"/>
        </w:rPr>
        <w:t xml:space="preserve"> </w:t>
      </w:r>
      <w:r>
        <w:rPr>
          <w:color w:val="000000"/>
        </w:rPr>
        <w:t xml:space="preserve">(For additional information on Indiana’s required Praxis exams, refer to </w:t>
      </w:r>
      <w:hyperlink r:id="rId14" w:history="1">
        <w:r>
          <w:rPr>
            <w:rStyle w:val="Hyperlink"/>
            <w:color w:val="000000"/>
          </w:rPr>
          <w:t>https://www.ets.org/praxis/in/requirements/</w:t>
        </w:r>
      </w:hyperlink>
      <w:r>
        <w:rPr>
          <w:color w:val="000000"/>
        </w:rPr>
        <w:t>). Subject Assessment Names/Developmental Levels, Test Codes, and Passing Scores are provided below.</w:t>
      </w:r>
      <w:r>
        <w:rPr>
          <w:b/>
          <w:bCs/>
          <w:color w:val="000000"/>
        </w:rPr>
        <w:t xml:space="preserve"> </w:t>
      </w:r>
      <w:r>
        <w:rPr>
          <w:color w:val="000000"/>
        </w:rPr>
        <w:t>ACE will provide financial reimbursement for the initial cost of this exam, provided reimbursement requests and procedures are enacted within 60 days of expense, and the exam has been taken in a timely manner. Reimbursement for subsequent costs related to the Praxis Subject Assessment is contingent upon the ACE candidate’s prudent approach to the exam as determined by the Director of the Office of Professional Standards &amp; Accreditation and the Director of Teacher Formation.</w:t>
      </w:r>
    </w:p>
    <w:p w:rsidR="00811D68" w:rsidRPr="00811D68" w:rsidRDefault="00811D68">
      <w:pPr>
        <w:rPr>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6774"/>
        <w:gridCol w:w="1126"/>
        <w:gridCol w:w="1460"/>
      </w:tblGrid>
      <w:tr w:rsidR="00886B08" w:rsidRPr="00886B08" w:rsidTr="00886B08">
        <w:trPr>
          <w:trHeight w:val="570"/>
        </w:trPr>
        <w:tc>
          <w:tcPr>
            <w:tcW w:w="0" w:type="auto"/>
            <w:tcMar>
              <w:top w:w="0" w:type="dxa"/>
              <w:left w:w="120" w:type="dxa"/>
              <w:bottom w:w="0" w:type="dxa"/>
              <w:right w:w="120" w:type="dxa"/>
            </w:tcMar>
            <w:hideMark/>
          </w:tcPr>
          <w:p w:rsidR="00886B08" w:rsidRPr="00886B08" w:rsidRDefault="00886B08" w:rsidP="00886B08">
            <w:r w:rsidRPr="00886B08">
              <w:rPr>
                <w:b/>
                <w:bCs/>
                <w:color w:val="000000"/>
              </w:rPr>
              <w:t>Subject Assessments / Developmental Levels</w:t>
            </w:r>
          </w:p>
        </w:tc>
        <w:tc>
          <w:tcPr>
            <w:tcW w:w="0" w:type="auto"/>
            <w:tcMar>
              <w:top w:w="0" w:type="dxa"/>
              <w:left w:w="120" w:type="dxa"/>
              <w:bottom w:w="0" w:type="dxa"/>
              <w:right w:w="120" w:type="dxa"/>
            </w:tcMar>
            <w:hideMark/>
          </w:tcPr>
          <w:p w:rsidR="00886B08" w:rsidRPr="00886B08" w:rsidRDefault="00886B08" w:rsidP="00886B08">
            <w:r w:rsidRPr="00886B08">
              <w:rPr>
                <w:b/>
                <w:bCs/>
                <w:color w:val="000000"/>
              </w:rPr>
              <w:t>Test Code</w:t>
            </w:r>
          </w:p>
        </w:tc>
        <w:tc>
          <w:tcPr>
            <w:tcW w:w="0" w:type="auto"/>
            <w:tcMar>
              <w:top w:w="0" w:type="dxa"/>
              <w:left w:w="120" w:type="dxa"/>
              <w:bottom w:w="0" w:type="dxa"/>
              <w:right w:w="120" w:type="dxa"/>
            </w:tcMar>
            <w:hideMark/>
          </w:tcPr>
          <w:p w:rsidR="00886B08" w:rsidRPr="00886B08" w:rsidRDefault="00886B08" w:rsidP="00886B08">
            <w:r w:rsidRPr="00886B08">
              <w:rPr>
                <w:b/>
                <w:bCs/>
                <w:color w:val="000000"/>
              </w:rPr>
              <w:t>Passing Score</w:t>
            </w:r>
          </w:p>
        </w:tc>
      </w:tr>
      <w:tr w:rsidR="00886B08" w:rsidRPr="00886B08" w:rsidTr="00886B08">
        <w:trPr>
          <w:trHeight w:val="1410"/>
        </w:trPr>
        <w:tc>
          <w:tcPr>
            <w:tcW w:w="0" w:type="auto"/>
            <w:tcMar>
              <w:top w:w="0" w:type="dxa"/>
              <w:left w:w="120" w:type="dxa"/>
              <w:bottom w:w="0" w:type="dxa"/>
              <w:right w:w="120" w:type="dxa"/>
            </w:tcMar>
            <w:hideMark/>
          </w:tcPr>
          <w:p w:rsidR="00886B08" w:rsidRPr="00886B08" w:rsidRDefault="00886B08" w:rsidP="00886B08">
            <w:r w:rsidRPr="00886B08">
              <w:rPr>
                <w:color w:val="000000"/>
              </w:rPr>
              <w:t> </w:t>
            </w:r>
          </w:p>
          <w:p w:rsidR="00886B08" w:rsidRPr="00886B08" w:rsidRDefault="00886B08" w:rsidP="00886B08">
            <w:r w:rsidRPr="00886B08">
              <w:rPr>
                <w:color w:val="000000"/>
              </w:rPr>
              <w:t>Elementary Education Assessment: Mathematics &amp; Science (K-6)</w:t>
            </w:r>
          </w:p>
          <w:p w:rsidR="00886B08" w:rsidRPr="00886B08" w:rsidRDefault="00886B08" w:rsidP="00886B08">
            <w:r w:rsidRPr="00886B08">
              <w:rPr>
                <w:color w:val="000000"/>
              </w:rPr>
              <w:t>Elementary Education Assessment: Reading and Language Arts &amp; Social Studies (K-6)</w:t>
            </w:r>
          </w:p>
        </w:tc>
        <w:tc>
          <w:tcPr>
            <w:tcW w:w="0" w:type="auto"/>
            <w:tcMar>
              <w:top w:w="0" w:type="dxa"/>
              <w:left w:w="120" w:type="dxa"/>
              <w:bottom w:w="0" w:type="dxa"/>
              <w:right w:w="120" w:type="dxa"/>
            </w:tcMar>
            <w:hideMark/>
          </w:tcPr>
          <w:p w:rsidR="00886B08" w:rsidRPr="00886B08" w:rsidRDefault="00886B08" w:rsidP="00886B08">
            <w:r w:rsidRPr="00886B08">
              <w:rPr>
                <w:color w:val="000000"/>
              </w:rPr>
              <w:t> </w:t>
            </w:r>
          </w:p>
          <w:p w:rsidR="00886B08" w:rsidRPr="00886B08" w:rsidRDefault="00886B08" w:rsidP="00886B08">
            <w:r w:rsidRPr="00886B08">
              <w:rPr>
                <w:color w:val="000000"/>
              </w:rPr>
              <w:t>5008</w:t>
            </w:r>
          </w:p>
          <w:p w:rsidR="00886B08" w:rsidRPr="00886B08" w:rsidRDefault="00886B08" w:rsidP="00886B08">
            <w:r w:rsidRPr="00886B08">
              <w:rPr>
                <w:color w:val="000000"/>
              </w:rPr>
              <w:t> </w:t>
            </w:r>
          </w:p>
          <w:p w:rsidR="00886B08" w:rsidRPr="00886B08" w:rsidRDefault="00886B08" w:rsidP="00886B08">
            <w:r w:rsidRPr="00886B08">
              <w:rPr>
                <w:color w:val="000000"/>
              </w:rPr>
              <w:t>5007</w:t>
            </w:r>
          </w:p>
        </w:tc>
        <w:tc>
          <w:tcPr>
            <w:tcW w:w="0" w:type="auto"/>
            <w:tcMar>
              <w:top w:w="0" w:type="dxa"/>
              <w:left w:w="120" w:type="dxa"/>
              <w:bottom w:w="0" w:type="dxa"/>
              <w:right w:w="120" w:type="dxa"/>
            </w:tcMar>
            <w:hideMark/>
          </w:tcPr>
          <w:p w:rsidR="00886B08" w:rsidRPr="00886B08" w:rsidRDefault="00886B08" w:rsidP="00886B08">
            <w:r w:rsidRPr="00886B08">
              <w:rPr>
                <w:color w:val="000000"/>
              </w:rPr>
              <w:t> </w:t>
            </w:r>
          </w:p>
          <w:p w:rsidR="00886B08" w:rsidRPr="00886B08" w:rsidRDefault="00886B08" w:rsidP="00886B08">
            <w:r w:rsidRPr="00886B08">
              <w:rPr>
                <w:color w:val="000000"/>
              </w:rPr>
              <w:t>158</w:t>
            </w:r>
          </w:p>
          <w:p w:rsidR="00886B08" w:rsidRPr="00886B08" w:rsidRDefault="00886B08" w:rsidP="00886B08">
            <w:r w:rsidRPr="00886B08">
              <w:rPr>
                <w:color w:val="000000"/>
              </w:rPr>
              <w:t> </w:t>
            </w:r>
          </w:p>
          <w:p w:rsidR="00886B08" w:rsidRPr="00886B08" w:rsidRDefault="00886B08" w:rsidP="00886B08">
            <w:r w:rsidRPr="00886B08">
              <w:rPr>
                <w:color w:val="000000"/>
              </w:rPr>
              <w:t>160</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Middle School English Language Arts (5-9)</w:t>
            </w:r>
          </w:p>
        </w:tc>
        <w:tc>
          <w:tcPr>
            <w:tcW w:w="0" w:type="auto"/>
            <w:tcMar>
              <w:top w:w="0" w:type="dxa"/>
              <w:left w:w="120" w:type="dxa"/>
              <w:bottom w:w="0" w:type="dxa"/>
              <w:right w:w="120" w:type="dxa"/>
            </w:tcMar>
            <w:hideMark/>
          </w:tcPr>
          <w:p w:rsidR="00886B08" w:rsidRPr="00886B08" w:rsidRDefault="00886B08" w:rsidP="00886B08">
            <w:r w:rsidRPr="00886B08">
              <w:rPr>
                <w:color w:val="000000"/>
              </w:rPr>
              <w:t>5047</w:t>
            </w:r>
          </w:p>
        </w:tc>
        <w:tc>
          <w:tcPr>
            <w:tcW w:w="0" w:type="auto"/>
            <w:tcMar>
              <w:top w:w="0" w:type="dxa"/>
              <w:left w:w="120" w:type="dxa"/>
              <w:bottom w:w="0" w:type="dxa"/>
              <w:right w:w="120" w:type="dxa"/>
            </w:tcMar>
            <w:hideMark/>
          </w:tcPr>
          <w:p w:rsidR="00886B08" w:rsidRPr="00886B08" w:rsidRDefault="00886B08" w:rsidP="00886B08">
            <w:r w:rsidRPr="00886B08">
              <w:rPr>
                <w:color w:val="000000"/>
              </w:rPr>
              <w:t>161</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Middle School Mathematics (5-9)</w:t>
            </w:r>
          </w:p>
        </w:tc>
        <w:tc>
          <w:tcPr>
            <w:tcW w:w="0" w:type="auto"/>
            <w:tcMar>
              <w:top w:w="0" w:type="dxa"/>
              <w:left w:w="120" w:type="dxa"/>
              <w:bottom w:w="0" w:type="dxa"/>
              <w:right w:w="120" w:type="dxa"/>
            </w:tcMar>
            <w:hideMark/>
          </w:tcPr>
          <w:p w:rsidR="00886B08" w:rsidRPr="00886B08" w:rsidRDefault="00886B08" w:rsidP="00886B08">
            <w:r w:rsidRPr="00886B08">
              <w:rPr>
                <w:color w:val="000000"/>
              </w:rPr>
              <w:t>5164</w:t>
            </w:r>
          </w:p>
        </w:tc>
        <w:tc>
          <w:tcPr>
            <w:tcW w:w="0" w:type="auto"/>
            <w:tcMar>
              <w:top w:w="0" w:type="dxa"/>
              <w:left w:w="120" w:type="dxa"/>
              <w:bottom w:w="0" w:type="dxa"/>
              <w:right w:w="120" w:type="dxa"/>
            </w:tcMar>
            <w:hideMark/>
          </w:tcPr>
          <w:p w:rsidR="00886B08" w:rsidRPr="00886B08" w:rsidRDefault="00886B08" w:rsidP="00886B08">
            <w:r w:rsidRPr="00886B08">
              <w:rPr>
                <w:color w:val="000000"/>
              </w:rPr>
              <w:t>157</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Middle School Science (5-9)</w:t>
            </w:r>
          </w:p>
        </w:tc>
        <w:tc>
          <w:tcPr>
            <w:tcW w:w="0" w:type="auto"/>
            <w:tcMar>
              <w:top w:w="0" w:type="dxa"/>
              <w:left w:w="120" w:type="dxa"/>
              <w:bottom w:w="0" w:type="dxa"/>
              <w:right w:w="120" w:type="dxa"/>
            </w:tcMar>
            <w:hideMark/>
          </w:tcPr>
          <w:p w:rsidR="00886B08" w:rsidRPr="00886B08" w:rsidRDefault="00886B08" w:rsidP="00886B08">
            <w:r w:rsidRPr="00886B08">
              <w:rPr>
                <w:color w:val="000000"/>
              </w:rPr>
              <w:t>5442</w:t>
            </w:r>
          </w:p>
        </w:tc>
        <w:tc>
          <w:tcPr>
            <w:tcW w:w="0" w:type="auto"/>
            <w:tcMar>
              <w:top w:w="0" w:type="dxa"/>
              <w:left w:w="120" w:type="dxa"/>
              <w:bottom w:w="0" w:type="dxa"/>
              <w:right w:w="120" w:type="dxa"/>
            </w:tcMar>
            <w:hideMark/>
          </w:tcPr>
          <w:p w:rsidR="00886B08" w:rsidRPr="00886B08" w:rsidRDefault="00886B08" w:rsidP="00886B08">
            <w:r w:rsidRPr="00886B08">
              <w:rPr>
                <w:color w:val="000000"/>
              </w:rPr>
              <w:t>152</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Middle School Social Studies (5-9)</w:t>
            </w:r>
          </w:p>
        </w:tc>
        <w:tc>
          <w:tcPr>
            <w:tcW w:w="0" w:type="auto"/>
            <w:tcMar>
              <w:top w:w="0" w:type="dxa"/>
              <w:left w:w="120" w:type="dxa"/>
              <w:bottom w:w="0" w:type="dxa"/>
              <w:right w:w="120" w:type="dxa"/>
            </w:tcMar>
            <w:hideMark/>
          </w:tcPr>
          <w:p w:rsidR="00886B08" w:rsidRPr="00886B08" w:rsidRDefault="00886B08" w:rsidP="00886B08">
            <w:r w:rsidRPr="00886B08">
              <w:rPr>
                <w:color w:val="000000"/>
              </w:rPr>
              <w:t>5089</w:t>
            </w:r>
          </w:p>
        </w:tc>
        <w:tc>
          <w:tcPr>
            <w:tcW w:w="0" w:type="auto"/>
            <w:tcMar>
              <w:top w:w="0" w:type="dxa"/>
              <w:left w:w="120" w:type="dxa"/>
              <w:bottom w:w="0" w:type="dxa"/>
              <w:right w:w="120" w:type="dxa"/>
            </w:tcMar>
            <w:hideMark/>
          </w:tcPr>
          <w:p w:rsidR="00886B08" w:rsidRPr="00886B08" w:rsidRDefault="00886B08" w:rsidP="00886B08">
            <w:r w:rsidRPr="00886B08">
              <w:rPr>
                <w:color w:val="000000"/>
              </w:rPr>
              <w:t>146</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English Language Arts: Content Knowledge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5038</w:t>
            </w:r>
          </w:p>
        </w:tc>
        <w:tc>
          <w:tcPr>
            <w:tcW w:w="0" w:type="auto"/>
            <w:tcMar>
              <w:top w:w="0" w:type="dxa"/>
              <w:left w:w="120" w:type="dxa"/>
              <w:bottom w:w="0" w:type="dxa"/>
              <w:right w:w="120" w:type="dxa"/>
            </w:tcMar>
            <w:hideMark/>
          </w:tcPr>
          <w:p w:rsidR="00886B08" w:rsidRPr="00886B08" w:rsidRDefault="00886B08" w:rsidP="00886B08">
            <w:r w:rsidRPr="00886B08">
              <w:rPr>
                <w:color w:val="000000"/>
              </w:rPr>
              <w:t>167</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Mathematics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5165</w:t>
            </w:r>
          </w:p>
        </w:tc>
        <w:tc>
          <w:tcPr>
            <w:tcW w:w="0" w:type="auto"/>
            <w:tcMar>
              <w:top w:w="0" w:type="dxa"/>
              <w:left w:w="120" w:type="dxa"/>
              <w:bottom w:w="0" w:type="dxa"/>
              <w:right w:w="120" w:type="dxa"/>
            </w:tcMar>
            <w:hideMark/>
          </w:tcPr>
          <w:p w:rsidR="00886B08" w:rsidRPr="00886B08" w:rsidRDefault="00886B08" w:rsidP="00886B08">
            <w:r w:rsidRPr="00886B08">
              <w:rPr>
                <w:color w:val="000000"/>
              </w:rPr>
              <w:t>159</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Chemistry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5246</w:t>
            </w:r>
          </w:p>
        </w:tc>
        <w:tc>
          <w:tcPr>
            <w:tcW w:w="0" w:type="auto"/>
            <w:tcMar>
              <w:top w:w="0" w:type="dxa"/>
              <w:left w:w="120" w:type="dxa"/>
              <w:bottom w:w="0" w:type="dxa"/>
              <w:right w:w="120" w:type="dxa"/>
            </w:tcMar>
            <w:hideMark/>
          </w:tcPr>
          <w:p w:rsidR="00886B08" w:rsidRPr="00886B08" w:rsidRDefault="00886B08" w:rsidP="00886B08">
            <w:r w:rsidRPr="00886B08">
              <w:rPr>
                <w:color w:val="000000"/>
              </w:rPr>
              <w:t>146</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Earth and Space Sciences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5572</w:t>
            </w:r>
          </w:p>
        </w:tc>
        <w:tc>
          <w:tcPr>
            <w:tcW w:w="0" w:type="auto"/>
            <w:tcMar>
              <w:top w:w="0" w:type="dxa"/>
              <w:left w:w="120" w:type="dxa"/>
              <w:bottom w:w="0" w:type="dxa"/>
              <w:right w:w="120" w:type="dxa"/>
            </w:tcMar>
            <w:hideMark/>
          </w:tcPr>
          <w:p w:rsidR="00886B08" w:rsidRPr="00886B08" w:rsidRDefault="00886B08" w:rsidP="00886B08">
            <w:r w:rsidRPr="00886B08">
              <w:rPr>
                <w:color w:val="000000"/>
              </w:rPr>
              <w:t>154</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Biology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5236</w:t>
            </w:r>
          </w:p>
        </w:tc>
        <w:tc>
          <w:tcPr>
            <w:tcW w:w="0" w:type="auto"/>
            <w:tcMar>
              <w:top w:w="0" w:type="dxa"/>
              <w:left w:w="120" w:type="dxa"/>
              <w:bottom w:w="0" w:type="dxa"/>
              <w:right w:w="120" w:type="dxa"/>
            </w:tcMar>
            <w:hideMark/>
          </w:tcPr>
          <w:p w:rsidR="00886B08" w:rsidRPr="00886B08" w:rsidRDefault="00886B08" w:rsidP="00886B08">
            <w:r w:rsidRPr="00886B08">
              <w:rPr>
                <w:color w:val="000000"/>
              </w:rPr>
              <w:t>154</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Physical Science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5485</w:t>
            </w:r>
          </w:p>
        </w:tc>
        <w:tc>
          <w:tcPr>
            <w:tcW w:w="0" w:type="auto"/>
            <w:tcMar>
              <w:top w:w="0" w:type="dxa"/>
              <w:left w:w="120" w:type="dxa"/>
              <w:bottom w:w="0" w:type="dxa"/>
              <w:right w:w="120" w:type="dxa"/>
            </w:tcMar>
            <w:hideMark/>
          </w:tcPr>
          <w:p w:rsidR="00886B08" w:rsidRPr="00886B08" w:rsidRDefault="00886B08" w:rsidP="00886B08">
            <w:r w:rsidRPr="00886B08">
              <w:rPr>
                <w:color w:val="000000"/>
              </w:rPr>
              <w:t>157</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Physics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5266</w:t>
            </w:r>
          </w:p>
        </w:tc>
        <w:tc>
          <w:tcPr>
            <w:tcW w:w="0" w:type="auto"/>
            <w:tcMar>
              <w:top w:w="0" w:type="dxa"/>
              <w:left w:w="120" w:type="dxa"/>
              <w:bottom w:w="0" w:type="dxa"/>
              <w:right w:w="120" w:type="dxa"/>
            </w:tcMar>
            <w:hideMark/>
          </w:tcPr>
          <w:p w:rsidR="00886B08" w:rsidRPr="00886B08" w:rsidRDefault="00886B08" w:rsidP="00886B08">
            <w:r w:rsidRPr="00886B08">
              <w:rPr>
                <w:color w:val="000000"/>
              </w:rPr>
              <w:t>145</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Economics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5911</w:t>
            </w:r>
          </w:p>
        </w:tc>
        <w:tc>
          <w:tcPr>
            <w:tcW w:w="0" w:type="auto"/>
            <w:tcMar>
              <w:top w:w="0" w:type="dxa"/>
              <w:left w:w="120" w:type="dxa"/>
              <w:bottom w:w="0" w:type="dxa"/>
              <w:right w:w="120" w:type="dxa"/>
            </w:tcMar>
            <w:hideMark/>
          </w:tcPr>
          <w:p w:rsidR="00886B08" w:rsidRPr="00886B08" w:rsidRDefault="00886B08" w:rsidP="00886B08">
            <w:r w:rsidRPr="00886B08">
              <w:rPr>
                <w:color w:val="000000"/>
              </w:rPr>
              <w:t>144</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Geography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5921</w:t>
            </w:r>
          </w:p>
        </w:tc>
        <w:tc>
          <w:tcPr>
            <w:tcW w:w="0" w:type="auto"/>
            <w:tcMar>
              <w:top w:w="0" w:type="dxa"/>
              <w:left w:w="120" w:type="dxa"/>
              <w:bottom w:w="0" w:type="dxa"/>
              <w:right w:w="120" w:type="dxa"/>
            </w:tcMar>
            <w:hideMark/>
          </w:tcPr>
          <w:p w:rsidR="00886B08" w:rsidRPr="00886B08" w:rsidRDefault="00886B08" w:rsidP="00886B08">
            <w:r w:rsidRPr="00886B08">
              <w:rPr>
                <w:color w:val="000000"/>
              </w:rPr>
              <w:t>156</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Government/Political Science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5931</w:t>
            </w:r>
          </w:p>
        </w:tc>
        <w:tc>
          <w:tcPr>
            <w:tcW w:w="0" w:type="auto"/>
            <w:tcMar>
              <w:top w:w="0" w:type="dxa"/>
              <w:left w:w="120" w:type="dxa"/>
              <w:bottom w:w="0" w:type="dxa"/>
              <w:right w:w="120" w:type="dxa"/>
            </w:tcMar>
            <w:hideMark/>
          </w:tcPr>
          <w:p w:rsidR="00886B08" w:rsidRPr="00886B08" w:rsidRDefault="00886B08" w:rsidP="00886B08">
            <w:r w:rsidRPr="00886B08">
              <w:rPr>
                <w:color w:val="000000"/>
              </w:rPr>
              <w:t>149</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World and U.S. History: Content Knowledge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5941</w:t>
            </w:r>
          </w:p>
        </w:tc>
        <w:tc>
          <w:tcPr>
            <w:tcW w:w="0" w:type="auto"/>
            <w:tcMar>
              <w:top w:w="0" w:type="dxa"/>
              <w:left w:w="120" w:type="dxa"/>
              <w:bottom w:w="0" w:type="dxa"/>
              <w:right w:w="120" w:type="dxa"/>
            </w:tcMar>
            <w:hideMark/>
          </w:tcPr>
          <w:p w:rsidR="00886B08" w:rsidRPr="00886B08" w:rsidRDefault="00886B08" w:rsidP="00886B08">
            <w:r w:rsidRPr="00886B08">
              <w:rPr>
                <w:color w:val="000000"/>
              </w:rPr>
              <w:t>148</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Psychology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5391</w:t>
            </w:r>
          </w:p>
        </w:tc>
        <w:tc>
          <w:tcPr>
            <w:tcW w:w="0" w:type="auto"/>
            <w:tcMar>
              <w:top w:w="0" w:type="dxa"/>
              <w:left w:w="120" w:type="dxa"/>
              <w:bottom w:w="0" w:type="dxa"/>
              <w:right w:w="120" w:type="dxa"/>
            </w:tcMar>
            <w:hideMark/>
          </w:tcPr>
          <w:p w:rsidR="00886B08" w:rsidRPr="00886B08" w:rsidRDefault="00886B08" w:rsidP="00886B08">
            <w:r w:rsidRPr="00886B08">
              <w:rPr>
                <w:color w:val="000000"/>
              </w:rPr>
              <w:t>154</w:t>
            </w:r>
          </w:p>
        </w:tc>
      </w:tr>
      <w:tr w:rsidR="00886B08" w:rsidRPr="00886B08" w:rsidTr="00886B08">
        <w:trPr>
          <w:trHeight w:val="285"/>
        </w:trPr>
        <w:tc>
          <w:tcPr>
            <w:tcW w:w="0" w:type="auto"/>
            <w:tcMar>
              <w:top w:w="0" w:type="dxa"/>
              <w:left w:w="120" w:type="dxa"/>
              <w:bottom w:w="0" w:type="dxa"/>
              <w:right w:w="120" w:type="dxa"/>
            </w:tcMar>
            <w:hideMark/>
          </w:tcPr>
          <w:p w:rsidR="00886B08" w:rsidRPr="00886B08" w:rsidRDefault="00886B08" w:rsidP="00886B08">
            <w:r w:rsidRPr="00886B08">
              <w:rPr>
                <w:color w:val="000000"/>
              </w:rPr>
              <w:t>Sociology (5-12)</w:t>
            </w:r>
          </w:p>
        </w:tc>
        <w:tc>
          <w:tcPr>
            <w:tcW w:w="0" w:type="auto"/>
            <w:tcMar>
              <w:top w:w="0" w:type="dxa"/>
              <w:left w:w="120" w:type="dxa"/>
              <w:bottom w:w="0" w:type="dxa"/>
              <w:right w:w="120" w:type="dxa"/>
            </w:tcMar>
            <w:hideMark/>
          </w:tcPr>
          <w:p w:rsidR="00886B08" w:rsidRPr="00886B08" w:rsidRDefault="00886B08" w:rsidP="00886B08">
            <w:r w:rsidRPr="00886B08">
              <w:rPr>
                <w:color w:val="000000"/>
              </w:rPr>
              <w:t>5952</w:t>
            </w:r>
          </w:p>
        </w:tc>
        <w:tc>
          <w:tcPr>
            <w:tcW w:w="0" w:type="auto"/>
            <w:tcMar>
              <w:top w:w="0" w:type="dxa"/>
              <w:left w:w="120" w:type="dxa"/>
              <w:bottom w:w="0" w:type="dxa"/>
              <w:right w:w="120" w:type="dxa"/>
            </w:tcMar>
            <w:hideMark/>
          </w:tcPr>
          <w:p w:rsidR="00886B08" w:rsidRPr="00886B08" w:rsidRDefault="00886B08" w:rsidP="00886B08">
            <w:r w:rsidRPr="00886B08">
              <w:rPr>
                <w:color w:val="000000"/>
              </w:rPr>
              <w:t>154</w:t>
            </w:r>
          </w:p>
        </w:tc>
      </w:tr>
    </w:tbl>
    <w:p w:rsidR="00886B08" w:rsidRPr="00886B08" w:rsidRDefault="00886B08" w:rsidP="00886B08"/>
    <w:p w:rsidR="00886B08" w:rsidRPr="00886B08" w:rsidRDefault="00886B08" w:rsidP="00886B08"/>
    <w:p w:rsidR="00886B08" w:rsidRPr="00886B08" w:rsidRDefault="00886B08" w:rsidP="00886B08">
      <w:r w:rsidRPr="00886B08">
        <w:rPr>
          <w:b/>
          <w:bCs/>
          <w:color w:val="000000"/>
          <w:u w:val="single"/>
        </w:rPr>
        <w:t>Early Literacy Endorsement</w:t>
      </w:r>
    </w:p>
    <w:p w:rsidR="00886B08" w:rsidRPr="00886B08" w:rsidRDefault="00886B08" w:rsidP="00886B08">
      <w:pPr>
        <w:ind w:firstLine="20"/>
      </w:pPr>
      <w:r w:rsidRPr="00886B08">
        <w:rPr>
          <w:color w:val="000000"/>
        </w:rPr>
        <w:t xml:space="preserve">Teaching Reading: Elementary                              </w:t>
      </w:r>
      <w:r w:rsidRPr="00886B08">
        <w:rPr>
          <w:color w:val="000000"/>
        </w:rPr>
        <w:tab/>
        <w:t xml:space="preserve">                      </w:t>
      </w:r>
      <w:r>
        <w:rPr>
          <w:color w:val="000000"/>
        </w:rPr>
        <w:tab/>
        <w:t xml:space="preserve">    </w:t>
      </w:r>
      <w:r w:rsidRPr="00886B08">
        <w:rPr>
          <w:color w:val="000000"/>
        </w:rPr>
        <w:t xml:space="preserve">   5205          159</w:t>
      </w:r>
    </w:p>
    <w:p w:rsidR="00811D68" w:rsidRPr="00811D68" w:rsidRDefault="00811D68" w:rsidP="00811D68">
      <w:pPr>
        <w:rPr>
          <w:color w:val="000000" w:themeColor="text1"/>
        </w:rPr>
      </w:pPr>
    </w:p>
    <w:p w:rsidR="00811D68" w:rsidRPr="00811D68" w:rsidRDefault="00811D68" w:rsidP="00811D68">
      <w:pPr>
        <w:rPr>
          <w:color w:val="000000" w:themeColor="text1"/>
        </w:rPr>
      </w:pPr>
      <w:r w:rsidRPr="00811D68">
        <w:rPr>
          <w:color w:val="000000" w:themeColor="text1"/>
        </w:rPr>
        <w:t>*Beginning July 1, 2025, Praxis 5205 is required of all elementary candidates for initial licensure in the state of Indiana. </w:t>
      </w:r>
    </w:p>
    <w:p w:rsidR="005D3133" w:rsidRPr="00811D68" w:rsidRDefault="005D3133">
      <w:pPr>
        <w:rPr>
          <w:color w:val="000000" w:themeColor="text1"/>
        </w:rPr>
      </w:pPr>
    </w:p>
    <w:p w:rsidR="005D3133" w:rsidRPr="00811D68" w:rsidRDefault="005D3133">
      <w:pPr>
        <w:rPr>
          <w:color w:val="000000" w:themeColor="text1"/>
        </w:rPr>
      </w:pPr>
    </w:p>
    <w:p w:rsidR="00886B08" w:rsidRPr="00886B08" w:rsidRDefault="00886B08" w:rsidP="00886B08">
      <w:pPr>
        <w:ind w:left="720"/>
      </w:pPr>
      <w:r w:rsidRPr="00886B08">
        <w:rPr>
          <w:b/>
          <w:bCs/>
          <w:color w:val="000000"/>
          <w:u w:val="single"/>
        </w:rPr>
        <w:lastRenderedPageBreak/>
        <w:t>Praxis Pedagogy Assessment.</w:t>
      </w:r>
      <w:r w:rsidRPr="00886B08">
        <w:rPr>
          <w:b/>
          <w:bCs/>
          <w:color w:val="000000"/>
        </w:rPr>
        <w:t xml:space="preserve"> </w:t>
      </w:r>
      <w:r w:rsidRPr="00886B08">
        <w:rPr>
          <w:color w:val="000000"/>
        </w:rPr>
        <w:t xml:space="preserve">Indiana rules require all candidates for program completion and licensure to demonstrate competency in pedagogy. Candidates in ACE 31 will need to post a </w:t>
      </w:r>
      <w:r w:rsidRPr="00886B08">
        <w:rPr>
          <w:b/>
          <w:bCs/>
          <w:i/>
          <w:iCs/>
          <w:color w:val="000000"/>
        </w:rPr>
        <w:t>passing</w:t>
      </w:r>
      <w:r w:rsidRPr="00886B08">
        <w:rPr>
          <w:color w:val="000000"/>
        </w:rPr>
        <w:t xml:space="preserve"> score on the developmentally appropriate Praxis Principles of Learning and Teaching assessment by </w:t>
      </w:r>
      <w:r w:rsidRPr="00886B08">
        <w:rPr>
          <w:color w:val="000000"/>
          <w:u w:val="single"/>
        </w:rPr>
        <w:t>March 1, 2026.</w:t>
      </w:r>
      <w:r w:rsidRPr="00886B08">
        <w:rPr>
          <w:i/>
          <w:iCs/>
          <w:color w:val="000000"/>
        </w:rPr>
        <w:t xml:space="preserve"> </w:t>
      </w:r>
      <w:r w:rsidRPr="00886B08">
        <w:rPr>
          <w:color w:val="000000"/>
        </w:rPr>
        <w:t>Reimbursement for the Praxis Principles of Learning and Teaching (Pedagogy) test is not provided by ACE. Please plan accordingly for this required expense (approximately $150).</w:t>
      </w:r>
    </w:p>
    <w:p w:rsidR="00886B08" w:rsidRPr="00886B08" w:rsidRDefault="00886B08" w:rsidP="00886B08">
      <w:pPr>
        <w:ind w:left="80"/>
      </w:pPr>
      <w:r w:rsidRPr="00886B08">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6720"/>
        <w:gridCol w:w="1138"/>
        <w:gridCol w:w="1486"/>
      </w:tblGrid>
      <w:tr w:rsidR="00886B08" w:rsidRPr="00886B08" w:rsidTr="00886B08">
        <w:trPr>
          <w:trHeight w:val="780"/>
        </w:trPr>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b/>
                <w:bCs/>
                <w:color w:val="000000"/>
              </w:rPr>
              <w:t>Pedagogy Assessment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b/>
                <w:bCs/>
                <w:color w:val="000000"/>
              </w:rPr>
              <w:t>Test Code</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b/>
                <w:bCs/>
                <w:color w:val="000000"/>
              </w:rPr>
              <w:t>Passing Score</w:t>
            </w:r>
          </w:p>
        </w:tc>
      </w:tr>
      <w:tr w:rsidR="00886B08" w:rsidRPr="00886B08" w:rsidTr="00886B08">
        <w:trPr>
          <w:trHeight w:val="780"/>
        </w:trPr>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color w:val="000000"/>
              </w:rPr>
              <w:t>Principles of Learning and Teaching (PLT): Grades K-6 (Elementary Education)</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color w:val="000000"/>
              </w:rPr>
              <w:t>5622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color w:val="000000"/>
              </w:rPr>
              <w:t>160</w:t>
            </w:r>
          </w:p>
        </w:tc>
      </w:tr>
      <w:tr w:rsidR="00886B08" w:rsidRPr="00886B08" w:rsidTr="00886B08">
        <w:trPr>
          <w:trHeight w:val="780"/>
        </w:trPr>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color w:val="000000"/>
              </w:rPr>
              <w:t>Principles of Learning and Teaching (PLT): Grades 7-12 (Secondary Education) </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color w:val="000000"/>
              </w:rPr>
              <w:t>5624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hideMark/>
          </w:tcPr>
          <w:p w:rsidR="00886B08" w:rsidRPr="00886B08" w:rsidRDefault="00886B08" w:rsidP="00886B08">
            <w:r w:rsidRPr="00886B08">
              <w:rPr>
                <w:color w:val="000000"/>
              </w:rPr>
              <w:t>157</w:t>
            </w:r>
          </w:p>
        </w:tc>
      </w:tr>
    </w:tbl>
    <w:p w:rsidR="00811D68" w:rsidRDefault="00811D68" w:rsidP="00886B08">
      <w:pPr>
        <w:pStyle w:val="ListBullet3"/>
        <w:numPr>
          <w:ilvl w:val="0"/>
          <w:numId w:val="0"/>
        </w:numPr>
      </w:pPr>
    </w:p>
    <w:p w:rsidR="005D3133" w:rsidRPr="00886B08" w:rsidRDefault="00886B08" w:rsidP="00886B08">
      <w:pPr>
        <w:pStyle w:val="Heading3"/>
        <w:ind w:left="432" w:firstLine="0"/>
      </w:pPr>
      <w:bookmarkStart w:id="38" w:name="_Toc197695601"/>
      <w:r>
        <w:t xml:space="preserve">3.6.4  </w:t>
      </w:r>
      <w:r w:rsidR="00000000" w:rsidRPr="00886B08">
        <w:t>Licensure in More Than One Content Area</w:t>
      </w:r>
      <w:bookmarkEnd w:id="38"/>
    </w:p>
    <w:p w:rsidR="005D3133" w:rsidRDefault="005D3133"/>
    <w:p w:rsidR="00886B08" w:rsidRPr="00886B08" w:rsidRDefault="00886B08" w:rsidP="00886B08">
      <w:pPr>
        <w:pStyle w:val="ListParagraph"/>
        <w:ind w:left="360" w:firstLine="0"/>
      </w:pPr>
      <w:r w:rsidRPr="00886B08">
        <w:rPr>
          <w:color w:val="000000"/>
        </w:rPr>
        <w:t xml:space="preserve">In order to prepare well-qualified teachers, the M.Ed. program provides a two-year sequence of methodological, content-specific, and grade-level courses that systematically develop the preservice teacher’s knowledge, skills, and dispositions within the eligible content or grade level. In accord with research, the program offers this two-year curriculum that evaluates, revises, and improves practice. This approach allows the candidate to achieve licensure in one content area only. Licensure in more than one content area is possible in the state of Indiana by passing additional content exams. </w:t>
      </w:r>
      <w:r w:rsidRPr="00886B08">
        <w:rPr>
          <w:i/>
          <w:iCs/>
          <w:color w:val="000000"/>
        </w:rPr>
        <w:t>Most</w:t>
      </w:r>
      <w:r w:rsidRPr="00886B08">
        <w:rPr>
          <w:color w:val="000000"/>
        </w:rPr>
        <w:t xml:space="preserve"> areas can be added in this format through the Indiana Department of Education following initial licensure. Please note that other states </w:t>
      </w:r>
      <w:r w:rsidRPr="00886B08">
        <w:rPr>
          <w:i/>
          <w:iCs/>
          <w:color w:val="000000"/>
          <w:u w:val="single"/>
        </w:rPr>
        <w:t>may not</w:t>
      </w:r>
      <w:r w:rsidRPr="00886B08">
        <w:rPr>
          <w:color w:val="000000"/>
        </w:rPr>
        <w:t xml:space="preserve"> recognize a content addition achieved solely on successful examination. A sufficient number of course credits in the additional content area may be warranted. Graduates should seek the advice of the ACE Licensing Officer regarding additions to their state licenses.</w:t>
      </w:r>
    </w:p>
    <w:p w:rsidR="005D3133" w:rsidRPr="00886B08" w:rsidRDefault="00886B08" w:rsidP="00886B08">
      <w:pPr>
        <w:pStyle w:val="Heading3"/>
        <w:ind w:left="720"/>
      </w:pPr>
      <w:bookmarkStart w:id="39" w:name="_Toc197695602"/>
      <w:r>
        <w:t xml:space="preserve">3.6.5   </w:t>
      </w:r>
      <w:r w:rsidR="00000000" w:rsidRPr="00886B08">
        <w:t>Licensure in More Than One Developmental Area</w:t>
      </w:r>
      <w:bookmarkEnd w:id="39"/>
    </w:p>
    <w:p w:rsidR="005D3133" w:rsidRDefault="005D3133"/>
    <w:p w:rsidR="00886B08" w:rsidRPr="00886B08" w:rsidRDefault="00886B08" w:rsidP="00886B08">
      <w:pPr>
        <w:pStyle w:val="ListParagraph"/>
        <w:ind w:left="360" w:firstLine="0"/>
      </w:pPr>
      <w:r w:rsidRPr="00886B08">
        <w:rPr>
          <w:color w:val="000000"/>
        </w:rPr>
        <w:t>Successful program completion includes coursework, fieldwork, and passing scores on the Subject and Pedagogy Assessments. Upon completion, ACE candidates earn the following license: a) elementary—grades K-6; b) middle school—grades 5-9; or c) high school—grades 5-12.</w:t>
      </w:r>
    </w:p>
    <w:p w:rsidR="00886B08" w:rsidRPr="00886B08" w:rsidRDefault="00886B08" w:rsidP="00C322A5">
      <w:pPr>
        <w:pStyle w:val="ListParagraph"/>
        <w:ind w:left="360" w:firstLine="0"/>
      </w:pPr>
      <w:r w:rsidRPr="00886B08">
        <w:rPr>
          <w:color w:val="000000"/>
        </w:rPr>
        <w:t xml:space="preserve">The state of Indiana allows licensed educators to add </w:t>
      </w:r>
      <w:r w:rsidRPr="00886B08">
        <w:rPr>
          <w:i/>
          <w:iCs/>
          <w:color w:val="000000"/>
        </w:rPr>
        <w:t>most</w:t>
      </w:r>
      <w:r w:rsidRPr="00886B08">
        <w:rPr>
          <w:color w:val="000000"/>
        </w:rPr>
        <w:t xml:space="preserve"> content areas in a ‘higher’</w:t>
      </w:r>
      <w:r>
        <w:rPr>
          <w:color w:val="000000"/>
        </w:rPr>
        <w:t xml:space="preserve"> </w:t>
      </w:r>
      <w:r w:rsidRPr="00886B08">
        <w:rPr>
          <w:color w:val="000000"/>
        </w:rPr>
        <w:t xml:space="preserve">developmental level (not a ‘lower’) through testing. Therefore, elementary and middle school candidates who wish to add a content area/ ‘higher’ developmental level following initial licensure must pass the appropriate assessment. Middle school or high school teachers </w:t>
      </w:r>
      <w:r w:rsidRPr="00886B08">
        <w:rPr>
          <w:i/>
          <w:iCs/>
          <w:color w:val="000000"/>
        </w:rPr>
        <w:t xml:space="preserve">may </w:t>
      </w:r>
      <w:r w:rsidRPr="00886B08">
        <w:rPr>
          <w:i/>
          <w:iCs/>
          <w:color w:val="000000"/>
        </w:rPr>
        <w:lastRenderedPageBreak/>
        <w:t>not</w:t>
      </w:r>
      <w:r w:rsidRPr="00886B08">
        <w:rPr>
          <w:color w:val="000000"/>
        </w:rPr>
        <w:t xml:space="preserve"> add the K-6 developmental level without extensive coursework. Please contact the ACE Licensing Officer for clarification or additional information.</w:t>
      </w:r>
    </w:p>
    <w:p w:rsidR="005D3133" w:rsidRDefault="00886B08" w:rsidP="00886B08">
      <w:pPr>
        <w:pStyle w:val="Heading3"/>
        <w:ind w:left="720"/>
      </w:pPr>
      <w:bookmarkStart w:id="40" w:name="_Toc197695603"/>
      <w:r>
        <w:t xml:space="preserve">3.6.6  </w:t>
      </w:r>
      <w:r w:rsidR="00000000">
        <w:t>Licensure Process</w:t>
      </w:r>
      <w:bookmarkEnd w:id="40"/>
    </w:p>
    <w:p w:rsidR="005D3133" w:rsidRDefault="005D3133"/>
    <w:p w:rsidR="00C322A5" w:rsidRPr="00C322A5" w:rsidRDefault="00C322A5" w:rsidP="00C322A5">
      <w:pPr>
        <w:ind w:left="360"/>
      </w:pPr>
      <w:r w:rsidRPr="00C322A5">
        <w:rPr>
          <w:color w:val="000000"/>
        </w:rPr>
        <w:t>Acquiring a teaching license is a complex task for a recent graduate. Because the ACE Teaching Fellows program is approved by the state of Indiana, teachers on the license track may apply for and receive an Indiana initial teaching license upon program completion. During the cohort’s second summer, the ACE Licensing Officer  reviews the process of applying for an Indiana teaching license and provides a timeline of important dates and communications from the Licensing Office. </w:t>
      </w:r>
    </w:p>
    <w:p w:rsidR="00C322A5" w:rsidRPr="00C322A5" w:rsidRDefault="00C322A5" w:rsidP="00C322A5">
      <w:pPr>
        <w:ind w:left="360"/>
      </w:pPr>
      <w:r w:rsidRPr="00C322A5">
        <w:rPr>
          <w:color w:val="000000"/>
        </w:rPr>
        <w:t> </w:t>
      </w:r>
    </w:p>
    <w:p w:rsidR="00C322A5" w:rsidRPr="00C322A5" w:rsidRDefault="00C322A5" w:rsidP="00C322A5">
      <w:pPr>
        <w:ind w:left="360"/>
      </w:pPr>
      <w:r w:rsidRPr="00C322A5">
        <w:rPr>
          <w:color w:val="000000"/>
        </w:rPr>
        <w:t>Prior to graduation from the M.Ed. program, the ACE Licensing Officer provides the cohort with a letter detailing step-by-step instructions of how to complete the application through Indiana’s Licensing and Verification Information System (LVIS). The graduating ACE teachers are instructed to upload the appropriate paperwork to their license applications, including valid CPR and suicide prevention certificates, as well as their Praxis content and pedagogy score reports. Once the applications are complete, it takes just a few days or weeks for the licenses to be approved and for the graduates to receive notification that their licenses can be downloaded. </w:t>
      </w:r>
    </w:p>
    <w:p w:rsidR="00C322A5" w:rsidRPr="00C322A5" w:rsidRDefault="00C322A5" w:rsidP="00C322A5">
      <w:pPr>
        <w:ind w:left="360"/>
      </w:pPr>
      <w:r w:rsidRPr="00C322A5">
        <w:rPr>
          <w:color w:val="000000"/>
        </w:rPr>
        <w:t> </w:t>
      </w:r>
    </w:p>
    <w:p w:rsidR="00C322A5" w:rsidRPr="00C322A5" w:rsidRDefault="00C322A5" w:rsidP="00C322A5">
      <w:pPr>
        <w:ind w:left="360"/>
      </w:pPr>
      <w:r w:rsidRPr="00C322A5">
        <w:rPr>
          <w:color w:val="000000"/>
        </w:rPr>
        <w:t>Most ACE graduates do not intend to teach in Indiana and wish to transfer their Indiana licenses to another state. Each state has its own requirements and process for licensure. For example, a state may require additional assessments or coursework. At the graduates’ request, the ACE Licensing Officer can provide other states’ contact information so that graduates can research individual state requirements and reach out to the state’s licensing advisors. States may ask graduates to complete a verification form attesting that they have completed an approved program in their state of training. These forms can be filled out by the ACE Licensing Officer on a graduate’s behalf. </w:t>
      </w:r>
    </w:p>
    <w:p w:rsidR="00C322A5" w:rsidRPr="00C322A5" w:rsidRDefault="00C322A5" w:rsidP="00C322A5">
      <w:pPr>
        <w:ind w:left="360"/>
      </w:pPr>
      <w:r w:rsidRPr="00C322A5">
        <w:rPr>
          <w:color w:val="000000"/>
        </w:rPr>
        <w:t> </w:t>
      </w:r>
    </w:p>
    <w:p w:rsidR="00C322A5" w:rsidRPr="00C322A5" w:rsidRDefault="00C322A5" w:rsidP="00C322A5">
      <w:pPr>
        <w:ind w:left="360"/>
      </w:pPr>
      <w:r w:rsidRPr="00C322A5">
        <w:rPr>
          <w:color w:val="000000"/>
        </w:rPr>
        <w:t>Further questions regarding the teaching licensure process and reciprocity should be directed to the ACE Licensing Officer.</w:t>
      </w:r>
    </w:p>
    <w:p w:rsidR="00C322A5" w:rsidRPr="00C322A5" w:rsidRDefault="00C322A5" w:rsidP="00C322A5">
      <w:r w:rsidRPr="00C322A5">
        <w:rPr>
          <w:color w:val="000000"/>
        </w:rPr>
        <w:t> </w:t>
      </w:r>
    </w:p>
    <w:p w:rsidR="00BE601F" w:rsidRPr="00C322A5" w:rsidRDefault="00BE601F"/>
    <w:p w:rsidR="00BE601F" w:rsidRDefault="00BE601F">
      <w:pPr>
        <w:rPr>
          <w:color w:val="000000" w:themeColor="text1"/>
        </w:rPr>
      </w:pPr>
    </w:p>
    <w:p w:rsidR="00BE601F" w:rsidRDefault="00BE601F">
      <w:pPr>
        <w:rPr>
          <w:color w:val="000000" w:themeColor="text1"/>
        </w:rPr>
      </w:pPr>
    </w:p>
    <w:p w:rsidR="00BE601F" w:rsidRDefault="00BE601F">
      <w:pPr>
        <w:rPr>
          <w:color w:val="000000" w:themeColor="text1"/>
        </w:rPr>
      </w:pPr>
    </w:p>
    <w:p w:rsidR="00BE601F" w:rsidRDefault="00BE601F">
      <w:pPr>
        <w:rPr>
          <w:color w:val="000000" w:themeColor="text1"/>
        </w:rPr>
      </w:pPr>
    </w:p>
    <w:p w:rsidR="00BE601F" w:rsidRDefault="00BE601F">
      <w:pPr>
        <w:rPr>
          <w:color w:val="000000" w:themeColor="text1"/>
        </w:rPr>
      </w:pPr>
    </w:p>
    <w:p w:rsidR="00BE601F" w:rsidRDefault="00BE601F">
      <w:pPr>
        <w:rPr>
          <w:color w:val="000000" w:themeColor="text1"/>
        </w:rPr>
      </w:pPr>
    </w:p>
    <w:p w:rsidR="00BE601F" w:rsidRPr="00194232" w:rsidRDefault="00BE601F">
      <w:pPr>
        <w:rPr>
          <w:color w:val="000000" w:themeColor="text1"/>
        </w:rPr>
      </w:pPr>
    </w:p>
    <w:p w:rsidR="005D3133" w:rsidRPr="00C322A5" w:rsidRDefault="00C322A5" w:rsidP="00C322A5">
      <w:pPr>
        <w:pStyle w:val="Heading1"/>
        <w:jc w:val="left"/>
      </w:pPr>
      <w:bookmarkStart w:id="41" w:name="_Toc197695604"/>
      <w:r>
        <w:lastRenderedPageBreak/>
        <w:t xml:space="preserve">Chapter 4: </w:t>
      </w:r>
      <w:r w:rsidR="00000000" w:rsidRPr="00C322A5">
        <w:t>Professional Field Experiences</w:t>
      </w:r>
      <w:bookmarkEnd w:id="41"/>
    </w:p>
    <w:p w:rsidR="005D3133" w:rsidRPr="00BB7772" w:rsidRDefault="00BB7772" w:rsidP="00F0685A">
      <w:pPr>
        <w:pStyle w:val="Heading2"/>
      </w:pPr>
      <w:bookmarkStart w:id="42" w:name="_Toc197695605"/>
      <w:r w:rsidRPr="00BB7772">
        <w:t xml:space="preserve">4.1  </w:t>
      </w:r>
      <w:r w:rsidR="00000000" w:rsidRPr="00BB7772">
        <w:t>The Summer Practicum</w:t>
      </w:r>
      <w:bookmarkEnd w:id="42"/>
    </w:p>
    <w:p w:rsidR="005D3133" w:rsidRDefault="005D3133"/>
    <w:p w:rsidR="005D3133" w:rsidRDefault="00000000">
      <w:pPr>
        <w:rPr>
          <w:b/>
          <w:sz w:val="28"/>
          <w:szCs w:val="28"/>
        </w:rPr>
      </w:pPr>
      <w:r>
        <w:rPr>
          <w:b/>
        </w:rPr>
        <w:t>Overview</w:t>
      </w:r>
    </w:p>
    <w:p w:rsidR="00A43908" w:rsidRDefault="00000000" w:rsidP="00A43908">
      <w:r>
        <w:tab/>
      </w:r>
      <w:r w:rsidR="00A43908">
        <w:tab/>
      </w:r>
    </w:p>
    <w:p w:rsidR="00BE601F" w:rsidRDefault="00BE601F" w:rsidP="00BE601F">
      <w:r>
        <w:t xml:space="preserve">The first summer includes a practicum in South Bend-area elementary and secondary summer schools.  There are three levels of supervision connected with these teaching experiences for middle and high school teachers and four levels for elementary: </w:t>
      </w:r>
    </w:p>
    <w:p w:rsidR="00BE601F" w:rsidRDefault="00BE601F" w:rsidP="00BE601F"/>
    <w:p w:rsidR="00BE601F" w:rsidRDefault="00BE601F" w:rsidP="00BE601F">
      <w:pPr>
        <w:numPr>
          <w:ilvl w:val="0"/>
          <w:numId w:val="24"/>
        </w:numPr>
        <w:pBdr>
          <w:top w:val="nil"/>
          <w:left w:val="nil"/>
          <w:bottom w:val="nil"/>
          <w:right w:val="nil"/>
          <w:between w:val="nil"/>
        </w:pBdr>
      </w:pPr>
      <w:r>
        <w:rPr>
          <w:color w:val="000000"/>
        </w:rPr>
        <w:t>An M.Ed. faculty member oversees all supervision at all sites.</w:t>
      </w:r>
    </w:p>
    <w:p w:rsidR="00BE601F" w:rsidRDefault="00BE601F" w:rsidP="00BE601F">
      <w:pPr>
        <w:numPr>
          <w:ilvl w:val="0"/>
          <w:numId w:val="24"/>
        </w:numPr>
        <w:pBdr>
          <w:top w:val="nil"/>
          <w:left w:val="nil"/>
          <w:bottom w:val="nil"/>
          <w:right w:val="nil"/>
          <w:between w:val="nil"/>
        </w:pBdr>
      </w:pPr>
      <w:r>
        <w:rPr>
          <w:color w:val="000000"/>
        </w:rPr>
        <w:t>Experienced teachers serve as on-site supervising teachers employed as adjunct instructors by the University.</w:t>
      </w:r>
    </w:p>
    <w:p w:rsidR="00BE601F" w:rsidRDefault="00BE601F" w:rsidP="00BE601F">
      <w:pPr>
        <w:numPr>
          <w:ilvl w:val="0"/>
          <w:numId w:val="24"/>
        </w:numPr>
        <w:pBdr>
          <w:top w:val="nil"/>
          <w:left w:val="nil"/>
          <w:bottom w:val="nil"/>
          <w:right w:val="nil"/>
          <w:between w:val="nil"/>
        </w:pBdr>
      </w:pPr>
      <w:r>
        <w:rPr>
          <w:color w:val="000000"/>
        </w:rPr>
        <w:t>Each ACE candidate has a Cooperating Teacher at the teaching site. Typically, these are employees of the participating school, although in several instances these are ACE graduates employed by the University to provide mentorship for current ACE candidates during their work in South Bend.</w:t>
      </w:r>
    </w:p>
    <w:p w:rsidR="00BE601F" w:rsidRDefault="00BE601F" w:rsidP="00BE601F">
      <w:pPr>
        <w:numPr>
          <w:ilvl w:val="0"/>
          <w:numId w:val="24"/>
        </w:numPr>
        <w:pBdr>
          <w:top w:val="nil"/>
          <w:left w:val="nil"/>
          <w:bottom w:val="nil"/>
          <w:right w:val="nil"/>
          <w:between w:val="nil"/>
        </w:pBdr>
      </w:pPr>
      <w:r>
        <w:rPr>
          <w:color w:val="000000"/>
        </w:rPr>
        <w:t xml:space="preserve">Elementary ACE Teachers have a Clinical Instructor to whom they report. These Clinical Instructors work with the ACE Teacher to help with short term and long- term planning and are available for other mentoring as well. </w:t>
      </w:r>
    </w:p>
    <w:p w:rsidR="00BE601F" w:rsidRDefault="00BE601F" w:rsidP="00BE601F"/>
    <w:p w:rsidR="00BE601F" w:rsidRDefault="00BE601F" w:rsidP="00BE601F">
      <w:r>
        <w:t xml:space="preserve">The practicum is an important component of the first summer experience. Candidates begin the experience as observers and gradually assume more responsibility over the summer session. As part of this “laboratory” teaching experience, candidates also plan instruction for future school year assignments.  ACE Teachers work with the M.Ed. faculty to ensure that their instruction planning is consistent with the principles covered in the summer graduate courses.  </w:t>
      </w:r>
    </w:p>
    <w:p w:rsidR="00BE601F" w:rsidRDefault="00BE601F" w:rsidP="00BE601F"/>
    <w:p w:rsidR="005D3133" w:rsidRDefault="00000000">
      <w:pPr>
        <w:rPr>
          <w:b/>
        </w:rPr>
      </w:pPr>
      <w:r>
        <w:rPr>
          <w:b/>
        </w:rPr>
        <w:t>Guidelines</w:t>
      </w:r>
    </w:p>
    <w:p w:rsidR="005D3133" w:rsidRDefault="005D3133"/>
    <w:p w:rsidR="00BE601F" w:rsidRDefault="00BE601F" w:rsidP="00BE601F">
      <w:r>
        <w:rPr>
          <w:color w:val="000000"/>
        </w:rPr>
        <w:t xml:space="preserve">All ACE Teachers, their Cooperating Teachers, and the ACE coordinators receive guidelines for the summer experience. </w:t>
      </w:r>
      <w:r>
        <w:t xml:space="preserve">These guidelines, which are based on methods coursework, differ for elementary, middle and high school teachers.  In the practicum placement, the teaching that a candidate completes is subject to the Cooperating Teacher’s discretion and the nature of the summer school course (remedial, enrichment, etc.).  Please note the following: </w:t>
      </w:r>
    </w:p>
    <w:p w:rsidR="00BE601F" w:rsidRDefault="00BE601F" w:rsidP="00BE601F"/>
    <w:p w:rsidR="00BE601F" w:rsidRDefault="00BE601F" w:rsidP="00BE601F">
      <w:r>
        <w:t>1.  The Cooperating Teacher makes the final decisions regarding when the ACE Teacher assumes certain teaching responsibilities.</w:t>
      </w:r>
    </w:p>
    <w:p w:rsidR="00BE601F" w:rsidRDefault="00BE601F" w:rsidP="00BE601F"/>
    <w:p w:rsidR="00BE601F" w:rsidRDefault="00BE601F" w:rsidP="00BE601F">
      <w:r>
        <w:t>2.  The Cooperating Teacher’s professional preparation, pedagogy and conduct serves as a model for the teaching candidate.  Watching a teacher actually discipline a student or explain an abstract math concept is worth a thousand words.</w:t>
      </w:r>
    </w:p>
    <w:p w:rsidR="00BE601F" w:rsidRDefault="00BE601F" w:rsidP="00BE601F"/>
    <w:p w:rsidR="00BE601F" w:rsidRDefault="00BE601F" w:rsidP="00BE601F">
      <w:r>
        <w:t xml:space="preserve">3.   ACE Teachers enrolled in the summer practicum will be teachers of record in their own classrooms in the fall. Therefore, it is important for them to gain as much teaching experience as </w:t>
      </w:r>
      <w:r>
        <w:lastRenderedPageBreak/>
        <w:t xml:space="preserve">possible. The guidelines provided to Cooperating Teachers suggest that the ACE Teachers start with short lessons in week one and move up to blocks of several hours toward the end of the practicum.  ACE Teachers are expected to continue observing during the time they are not teaching or working with individuals or small groups.  </w:t>
      </w:r>
    </w:p>
    <w:p w:rsidR="00BE601F" w:rsidRDefault="00BE601F" w:rsidP="00BE601F"/>
    <w:p w:rsidR="00BE601F" w:rsidRDefault="00BE601F" w:rsidP="00BE601F">
      <w:r>
        <w:t>4.  Discussions in class and in labs as well as interactions with Clinical Instructors sharpen powers of observation. ACE Teachers should become critical observers in the same way they become critical consumers of educational theory and practice.</w:t>
      </w:r>
    </w:p>
    <w:p w:rsidR="005D3133" w:rsidRDefault="005D3133"/>
    <w:p w:rsidR="005D3133" w:rsidRDefault="00000000">
      <w:pPr>
        <w:rPr>
          <w:b/>
        </w:rPr>
      </w:pPr>
      <w:r>
        <w:rPr>
          <w:b/>
        </w:rPr>
        <w:t>Specifics</w:t>
      </w:r>
    </w:p>
    <w:p w:rsidR="005D3133" w:rsidRDefault="00000000">
      <w:r>
        <w:tab/>
      </w:r>
    </w:p>
    <w:p w:rsidR="00BE601F" w:rsidRDefault="00BE601F" w:rsidP="00BE601F">
      <w:r>
        <w:t xml:space="preserve">a.  </w:t>
      </w:r>
      <w:r>
        <w:rPr>
          <w:u w:val="single"/>
        </w:rPr>
        <w:t>Planning</w:t>
      </w:r>
      <w:r>
        <w:t>—Great teaching requires great planning.  Thus, it is essential that the ACE candidates conscientiously plan what and how they will teach. Teachers should carefully consider those strategies and approaches which are most likely to be successful with their students, and they should be able to justify these choices based on knowledge of the content area and best instructional practices, an understanding of their students, and an appreciation of the school culture.</w:t>
      </w:r>
    </w:p>
    <w:p w:rsidR="00BE601F" w:rsidRDefault="00BE601F" w:rsidP="00BE601F"/>
    <w:p w:rsidR="00BE601F" w:rsidRDefault="00BE601F" w:rsidP="00BE601F">
      <w:r>
        <w:t xml:space="preserve">ACE Teachers will receive a lesson planning form from their Practicum Supervisor to be used for every lesson they teach. The ACE Teacher should always share the plan with the Cooperating Teacher prior to teaching the lesson. Lesson plans should be kept for future analysis and reflection.  </w:t>
      </w:r>
    </w:p>
    <w:p w:rsidR="00BE601F" w:rsidRDefault="00BE601F" w:rsidP="00BE601F"/>
    <w:p w:rsidR="00BE601F" w:rsidRDefault="00BE601F" w:rsidP="00BE601F">
      <w:r>
        <w:tab/>
        <w:t xml:space="preserve">b.  </w:t>
      </w:r>
      <w:r>
        <w:rPr>
          <w:u w:val="single"/>
        </w:rPr>
        <w:t>Materials</w:t>
      </w:r>
      <w:r>
        <w:t>—The Cooperating Teacher should show the ACE Teachers the available materials at the school. ACE Teachers should receive their teaching manuals and books from their schools/dioceses during the summer.  These materials can also be used as resources for planning for the fall.</w:t>
      </w:r>
    </w:p>
    <w:p w:rsidR="00BE601F" w:rsidRDefault="00BE601F" w:rsidP="00BE601F"/>
    <w:p w:rsidR="00BE601F" w:rsidRDefault="00BE601F" w:rsidP="00BE601F">
      <w:r>
        <w:tab/>
        <w:t xml:space="preserve">c.  </w:t>
      </w:r>
      <w:r>
        <w:rPr>
          <w:u w:val="single"/>
        </w:rPr>
        <w:t>Dress</w:t>
      </w:r>
      <w:r>
        <w:t xml:space="preserve">—As a professional educator, teachers should be mindful of the school’s standards for appropriate dress. Cooperating Teachers should discuss with the ACE Teacher before the first day of teaching what is appropriate for their building.  </w:t>
      </w:r>
    </w:p>
    <w:p w:rsidR="00BE601F" w:rsidRDefault="00BE601F" w:rsidP="00BE601F"/>
    <w:p w:rsidR="00BB7772" w:rsidRPr="00BB7772" w:rsidRDefault="00BE601F" w:rsidP="00BB7772">
      <w:pPr>
        <w:pStyle w:val="NormalWeb"/>
      </w:pPr>
      <w:r>
        <w:tab/>
        <w:t xml:space="preserve">d.  </w:t>
      </w:r>
      <w:r w:rsidR="00BB7772" w:rsidRPr="00BB7772">
        <w:rPr>
          <w:color w:val="000000"/>
          <w:u w:val="single"/>
        </w:rPr>
        <w:t>Absence</w:t>
      </w:r>
      <w:r w:rsidR="00BB7772" w:rsidRPr="00BB7772">
        <w:rPr>
          <w:color w:val="000000"/>
        </w:rPr>
        <w:t>—On the first day of the experience, the ACE Teachers should obtain a contact number for their Cooperating Teacher. In all cases of absence, ACE Teachers are expected to inform the Cooperating Teacher so that instruction in the classroom can proceed without them. Even when an ACE Teacher is absent, a Cooperating Teacher may still require that he/she submit lesson plans to guide another teacher’s instruction. The ACE Teachers must also inform their Field Supervisor so that valuable time is not wasted by coming to visit when the ACE Teachers are not there.</w:t>
      </w:r>
    </w:p>
    <w:p w:rsidR="00BE601F" w:rsidRDefault="00BE601F" w:rsidP="00BE601F"/>
    <w:p w:rsidR="00BE601F" w:rsidRDefault="00BE601F" w:rsidP="00BE601F">
      <w:r>
        <w:tab/>
      </w:r>
      <w:r w:rsidRPr="00BE601F">
        <w:rPr>
          <w:color w:val="000000" w:themeColor="text1"/>
        </w:rPr>
        <w:t xml:space="preserve">e. </w:t>
      </w:r>
      <w:r w:rsidRPr="00BE601F">
        <w:rPr>
          <w:b/>
          <w:color w:val="000000" w:themeColor="text1"/>
          <w:u w:val="single"/>
        </w:rPr>
        <w:t xml:space="preserve"> </w:t>
      </w:r>
      <w:r w:rsidRPr="00BE601F">
        <w:rPr>
          <w:color w:val="000000" w:themeColor="text1"/>
          <w:u w:val="single"/>
        </w:rPr>
        <w:t xml:space="preserve">Observation </w:t>
      </w:r>
      <w:r>
        <w:rPr>
          <w:u w:val="single"/>
        </w:rPr>
        <w:t>form</w:t>
      </w:r>
      <w:r>
        <w:t xml:space="preserve"> –ACE Teachers’ Cooperating Teachers will complete formal observation forms as the students teach. These forms are specific to particular performance indicators and developmental standards and should be saved, along with the appropriate lesson plan, for subsequent reflection during the portfolio process. </w:t>
      </w:r>
    </w:p>
    <w:p w:rsidR="00BE601F" w:rsidRDefault="00BE601F" w:rsidP="00BE601F"/>
    <w:p w:rsidR="00BE601F" w:rsidRDefault="00BE601F" w:rsidP="00BE601F">
      <w:r>
        <w:lastRenderedPageBreak/>
        <w:tab/>
        <w:t xml:space="preserve">f. </w:t>
      </w:r>
      <w:r>
        <w:rPr>
          <w:b/>
        </w:rPr>
        <w:t xml:space="preserve"> </w:t>
      </w:r>
      <w:r>
        <w:rPr>
          <w:color w:val="000000"/>
          <w:u w:val="single"/>
        </w:rPr>
        <w:t>Reflection on Practice</w:t>
      </w:r>
      <w:r>
        <w:rPr>
          <w:color w:val="000000"/>
        </w:rPr>
        <w:t>—</w:t>
      </w:r>
      <w:r>
        <w:t xml:space="preserve">ACE Teachers will be given requirements by the </w:t>
      </w:r>
      <w:r w:rsidRPr="009A620F">
        <w:t>Practicum Director.</w:t>
      </w:r>
    </w:p>
    <w:p w:rsidR="00BE601F" w:rsidRDefault="00BE601F" w:rsidP="00BE601F"/>
    <w:p w:rsidR="00BE601F" w:rsidRDefault="00BE601F" w:rsidP="00BE601F">
      <w:r>
        <w:tab/>
        <w:t xml:space="preserve">g.  </w:t>
      </w:r>
      <w:r>
        <w:rPr>
          <w:u w:val="single"/>
        </w:rPr>
        <w:t>Evaluation</w:t>
      </w:r>
      <w:r>
        <w:t xml:space="preserve">—The Cooperating Teachers and University Supervisors serve as formative evaluators during the practicum experience. </w:t>
      </w:r>
      <w:r w:rsidRPr="009A620F">
        <w:t xml:space="preserve">The </w:t>
      </w:r>
      <w:r>
        <w:t xml:space="preserve">Practicum </w:t>
      </w:r>
      <w:r w:rsidRPr="009A620F">
        <w:t xml:space="preserve">Director </w:t>
      </w:r>
      <w:r>
        <w:t>will visit classrooms in order to continually assess and improve the practicum experience.</w:t>
      </w:r>
    </w:p>
    <w:p w:rsidR="00A43908" w:rsidRDefault="00A43908" w:rsidP="00A43908">
      <w:pPr>
        <w:pStyle w:val="ListBullet3"/>
        <w:numPr>
          <w:ilvl w:val="0"/>
          <w:numId w:val="0"/>
        </w:numPr>
        <w:ind w:left="72"/>
      </w:pPr>
    </w:p>
    <w:p w:rsidR="005D3133" w:rsidRDefault="00BB7772" w:rsidP="00BB7772">
      <w:pPr>
        <w:pStyle w:val="Heading3"/>
        <w:ind w:left="360" w:firstLine="0"/>
      </w:pPr>
      <w:bookmarkStart w:id="43" w:name="_Toc197695606"/>
      <w:r>
        <w:t xml:space="preserve">4.1.1  </w:t>
      </w:r>
      <w:r w:rsidR="00000000">
        <w:t>Policy for Successful Completion of Summer Practicum</w:t>
      </w:r>
      <w:bookmarkEnd w:id="43"/>
    </w:p>
    <w:p w:rsidR="00A43908" w:rsidRDefault="00A43908" w:rsidP="00A43908"/>
    <w:p w:rsidR="00BE601F" w:rsidRDefault="00BE601F" w:rsidP="00BB7772">
      <w:pPr>
        <w:ind w:left="360"/>
      </w:pPr>
      <w:r>
        <w:t xml:space="preserve">The purpose of the Summer Practicum is to help prepare ACE Teachers to assume responsibility for their own classroom through extensive planning of instruction and reflections on their summer classroom experience. A teacher’s instructional preparation </w:t>
      </w:r>
      <w:r w:rsidRPr="006C61AA">
        <w:rPr>
          <w:i/>
          <w:iCs/>
        </w:rPr>
        <w:t>and</w:t>
      </w:r>
      <w:r>
        <w:t xml:space="preserve"> the practice of implementing effective instruction are both paramount in evaluating the progress of prospective teachers. ACE Teachers are expected to demonstrate growth in both planning and pedagogy during the summer practicum experience.  A candidate unable to demonstrate growth in each area will be subject to dismissal.  This determination will be made by the Academic Director in consultation with some combination of the following: the Summer Practicum Supervisor, the Practicum Director, the Coordinator of Supervision, and/or the Director of Teacher Formation and Policy.</w:t>
      </w:r>
    </w:p>
    <w:p w:rsidR="00BE601F" w:rsidRDefault="00BE601F" w:rsidP="00BE601F"/>
    <w:p w:rsidR="00BE601F" w:rsidRDefault="00BE601F" w:rsidP="00BB7772">
      <w:pPr>
        <w:ind w:left="360"/>
      </w:pPr>
      <w:r>
        <w:t>In those rare situations when an ACE Teacher fails to meet his or her performance expectations in the Summer Practicum or, in the judgment of multiple supervisors, is incapable of helping students learn, they will be subject to the following dismissal procedures:</w:t>
      </w:r>
    </w:p>
    <w:p w:rsidR="005D3133" w:rsidRDefault="005D3133"/>
    <w:p w:rsidR="00A43908" w:rsidRDefault="00A43908" w:rsidP="00A43908">
      <w:pPr>
        <w:pStyle w:val="ListBullet3"/>
        <w:numPr>
          <w:ilvl w:val="0"/>
          <w:numId w:val="65"/>
        </w:numPr>
      </w:pPr>
      <w:r>
        <w:t xml:space="preserve">The Summer Practicum Supervisor will document his or her concerns in writing, alert the </w:t>
      </w:r>
      <w:r w:rsidRPr="009A620F">
        <w:t>Practicum Director</w:t>
      </w:r>
      <w:r>
        <w:t xml:space="preserve"> and ACE Teacher, and complete additional observations as necessary to validate concerns.</w:t>
      </w:r>
    </w:p>
    <w:p w:rsidR="00A43908" w:rsidRDefault="00A43908" w:rsidP="00A43908">
      <w:pPr>
        <w:pStyle w:val="ListBullet3"/>
        <w:numPr>
          <w:ilvl w:val="0"/>
          <w:numId w:val="0"/>
        </w:numPr>
        <w:ind w:left="792"/>
      </w:pPr>
    </w:p>
    <w:p w:rsidR="00A43908" w:rsidRDefault="00A43908" w:rsidP="00A43908">
      <w:pPr>
        <w:pStyle w:val="ListBullet3"/>
        <w:numPr>
          <w:ilvl w:val="0"/>
          <w:numId w:val="65"/>
        </w:numPr>
      </w:pPr>
      <w:r>
        <w:t>The Practicum Director</w:t>
      </w:r>
      <w:r w:rsidR="004001E7">
        <w:t>, the Coordinator of Supervision,</w:t>
      </w:r>
      <w:r>
        <w:t xml:space="preserve"> or a designee will observe the ACE Teacher, communicate with the Cooperating Teacher and Summer Practicum Supervisor, and develop with the Summer Practicum Supervisor and ACE Teacher an improvement plan with a specified timeline. </w:t>
      </w:r>
    </w:p>
    <w:p w:rsidR="00A43908" w:rsidRDefault="00A43908" w:rsidP="00A43908">
      <w:pPr>
        <w:pStyle w:val="ListBullet3"/>
        <w:numPr>
          <w:ilvl w:val="0"/>
          <w:numId w:val="0"/>
        </w:numPr>
      </w:pPr>
    </w:p>
    <w:p w:rsidR="00A43908" w:rsidRDefault="00BE601F" w:rsidP="00BE601F">
      <w:pPr>
        <w:numPr>
          <w:ilvl w:val="0"/>
          <w:numId w:val="2"/>
        </w:numPr>
        <w:pBdr>
          <w:top w:val="nil"/>
          <w:left w:val="nil"/>
          <w:bottom w:val="nil"/>
          <w:right w:val="nil"/>
          <w:between w:val="nil"/>
        </w:pBdr>
        <w:spacing w:after="240"/>
      </w:pPr>
      <w:r>
        <w:rPr>
          <w:color w:val="000000"/>
        </w:rPr>
        <w:t xml:space="preserve">In the event that the </w:t>
      </w:r>
      <w:r w:rsidR="004001E7">
        <w:rPr>
          <w:color w:val="000000"/>
        </w:rPr>
        <w:t>University Superivor</w:t>
      </w:r>
      <w:r>
        <w:rPr>
          <w:color w:val="000000"/>
        </w:rPr>
        <w:t xml:space="preserve"> deems the improvement plan unsuccessful in ameliorating the ACE Teacher’s work, the academic year University Supervisor, the Coordinator of Supervision, and/or the Academic Director may be asked to observe the ACE Teacher and share their assessments with the Cooperating Teacher and Practicum Director.  The Coordinator of Supervision and/or University Supervisor will write a brief summary of the situation attaching any collected documentation.</w:t>
      </w:r>
    </w:p>
    <w:p w:rsidR="00A43908" w:rsidRDefault="00BE601F" w:rsidP="00BE601F">
      <w:pPr>
        <w:numPr>
          <w:ilvl w:val="0"/>
          <w:numId w:val="2"/>
        </w:numPr>
        <w:pBdr>
          <w:top w:val="nil"/>
          <w:left w:val="nil"/>
          <w:bottom w:val="nil"/>
          <w:right w:val="nil"/>
          <w:between w:val="nil"/>
        </w:pBdr>
        <w:spacing w:after="240"/>
      </w:pPr>
      <w:r>
        <w:rPr>
          <w:color w:val="000000"/>
        </w:rPr>
        <w:t xml:space="preserve">The Practicum Director, University Supervisor, Coordinator of Supervision and the Summer Practicum Supervisor will then meet and decide upon one of three options:  1) To recommend immediate withdrawal from the program; 2) To recommend dismissal </w:t>
      </w:r>
      <w:r>
        <w:rPr>
          <w:color w:val="000000"/>
        </w:rPr>
        <w:lastRenderedPageBreak/>
        <w:t>from the program with a grade of D or F for this portion of the practicum; or 3) To develop a specific improvement plan for the first semester of the academic year.</w:t>
      </w:r>
    </w:p>
    <w:p w:rsidR="00A43908" w:rsidRDefault="00A43908" w:rsidP="00A43908">
      <w:pPr>
        <w:pStyle w:val="ListBullet3"/>
        <w:numPr>
          <w:ilvl w:val="0"/>
          <w:numId w:val="65"/>
        </w:numPr>
      </w:pPr>
      <w:r>
        <w:t>The final decision regarding an ACE teacher’s dismissal will be made by the Academic Director in consultation with the Director of Teacher Formation and Education Policy.</w:t>
      </w:r>
    </w:p>
    <w:p w:rsidR="005D3133" w:rsidRDefault="004001E7" w:rsidP="00F0685A">
      <w:pPr>
        <w:pStyle w:val="Heading2"/>
      </w:pPr>
      <w:bookmarkStart w:id="44" w:name="_Toc197695607"/>
      <w:r>
        <w:t xml:space="preserve">4.2  </w:t>
      </w:r>
      <w:r w:rsidR="00000000">
        <w:t>Supervised Teaching Experiences for ACE Teachers</w:t>
      </w:r>
      <w:bookmarkEnd w:id="44"/>
    </w:p>
    <w:p w:rsidR="005D3133" w:rsidRDefault="005D3133"/>
    <w:p w:rsidR="00BE601F" w:rsidRDefault="00BE601F" w:rsidP="00BE601F">
      <w:r>
        <w:t>ACE Teachers are considered the teachers of record for the Catholic schools in which they serve.  It is in this context that the program provides teachers three levels of supervision once they arrive at their respective school sites. Formative support and supervision are provided by an experienced classroom teacher who serves as a mentor to the ACE Teacher. Building principals (or a designee) serve as Clinical Supervisors.  The University Supervisor provides additional supervision and support. These three individuals coordinate their supervisory and mentoring efforts throughout the two years of ACE. Expectations and guidelines are presented below for each of these individuals.</w:t>
      </w:r>
    </w:p>
    <w:p w:rsidR="00A43908" w:rsidRDefault="00A43908" w:rsidP="00A43908">
      <w:pPr>
        <w:pStyle w:val="ListBullet3"/>
        <w:numPr>
          <w:ilvl w:val="0"/>
          <w:numId w:val="0"/>
        </w:numPr>
        <w:ind w:left="72"/>
      </w:pPr>
    </w:p>
    <w:p w:rsidR="00BE601F" w:rsidRPr="00BE601F" w:rsidRDefault="00BE601F" w:rsidP="00BE601F">
      <w:pPr>
        <w:pStyle w:val="ListParagraph"/>
        <w:ind w:left="72" w:firstLine="0"/>
        <w:rPr>
          <w:color w:val="FF0000"/>
        </w:rPr>
      </w:pPr>
      <w:r>
        <w:t xml:space="preserve">This multi-tiered model of supervision is designed to allow the Mentor Teacher to function as an on-site source of support and feedback. The mentor often becomes a trusted confidant of the ACE Teacher in the way they provide support, advice, information and guidance in a non-threatening manner. The school administrator, or designee, acts as the Clinical Supervisor in the sense that periodic formal observations and summative evaluations are completed on a regular basis. The University Supervisor works with the mentor and the school administrator to facilitate their supervisory efforts and observes and confers with the ACE Teacher at least once each semester.  While the University Supervisor is responsible for assigning a grade for each semester of the experience, (EDU 65950, Supervised Teaching—2 credits each semester and EDU 65930 Clinical Seminar in Teaching—1 credit each semester), the mentor and Clinical Supervisor are also providing critical input and consultation during this process. </w:t>
      </w:r>
    </w:p>
    <w:p w:rsidR="005D3133" w:rsidRDefault="004001E7" w:rsidP="004001E7">
      <w:pPr>
        <w:pStyle w:val="Heading3"/>
        <w:ind w:left="1080"/>
      </w:pPr>
      <w:bookmarkStart w:id="45" w:name="_Toc197695608"/>
      <w:r>
        <w:t xml:space="preserve">4.2.1  </w:t>
      </w:r>
      <w:r w:rsidR="00000000">
        <w:t>Role and Expectations of the Mentor Teacher</w:t>
      </w:r>
      <w:bookmarkEnd w:id="45"/>
    </w:p>
    <w:p w:rsidR="005D3133" w:rsidRDefault="005D3133"/>
    <w:p w:rsidR="00BE601F" w:rsidRDefault="00BE601F" w:rsidP="004001E7">
      <w:pPr>
        <w:ind w:left="720"/>
      </w:pPr>
      <w:r>
        <w:t>The Mentor Teacher is a key support person in the three-tiered model of supervision.  The mentor is typically selected by the school principal or other appropriate administrator based on their standing as a model veteran educator who exemplifies the attributes of a master teacher.  In many instances, the mentor has graduate preparation in supervision or curriculum. The primary role of the mentor is to be open, constructive, supportive and honest in helping the ACE Teacher through the difficult early experiences as a new teacher. The mentor serves as the person who interprets the philosophy, goals, policies and needs of the local school; introduces the ACE Teacher to the culture of the school and community; and serves as a close colleague throughout these critical first years of teaching.</w:t>
      </w:r>
    </w:p>
    <w:p w:rsidR="00BE601F" w:rsidRDefault="00BE601F" w:rsidP="004001E7">
      <w:pPr>
        <w:ind w:left="720"/>
      </w:pPr>
    </w:p>
    <w:p w:rsidR="00BE601F" w:rsidRDefault="00BE601F" w:rsidP="004001E7">
      <w:pPr>
        <w:ind w:left="720"/>
      </w:pPr>
      <w:r>
        <w:t xml:space="preserve">Mentors are expected to provide formative feedback to the ACE Teacher based on classroom observations as well as myriad discussions and questions that arise during the </w:t>
      </w:r>
      <w:r>
        <w:lastRenderedPageBreak/>
        <w:t>course of the school year. The mentor acts as a liaison that helps to acclimate the ACE Teacher to the new environment and provides a bridge with the administration and other faculty members.  Mentors who work collaboratively with their ACE Teacher on planning, curriculum, classroom management and basic pedagogy provide the trusting relationship necessary for continued professional growth.</w:t>
      </w:r>
    </w:p>
    <w:p w:rsidR="00BE601F" w:rsidRDefault="00BE601F" w:rsidP="004001E7">
      <w:pPr>
        <w:ind w:left="720"/>
      </w:pPr>
    </w:p>
    <w:p w:rsidR="00BE601F" w:rsidRDefault="00BE601F" w:rsidP="004001E7">
      <w:pPr>
        <w:ind w:left="720"/>
        <w:rPr>
          <w:color w:val="FF0000"/>
        </w:rPr>
      </w:pPr>
      <w:r>
        <w:t>Mentors are provided with assistance and support from both the school administrators and the University Supervisor.  The mentor is consulted in the evaluation process and asked to provide semester-specific documentation of his/her conversations with the ACE Teacher, but is not expected to complete a summative evaluation of the ACE Teacher. The mentor’s role is to be a supporter in whom the ACE Teacher can confide and develop a close relationship.</w:t>
      </w:r>
      <w:r>
        <w:rPr>
          <w:color w:val="FF0000"/>
        </w:rPr>
        <w:t xml:space="preserve">  </w:t>
      </w:r>
      <w:r w:rsidR="00A43908">
        <w:rPr>
          <w:color w:val="FF0000"/>
        </w:rPr>
        <w:t xml:space="preserve"> </w:t>
      </w:r>
    </w:p>
    <w:p w:rsidR="00BE601F" w:rsidRDefault="00BE601F" w:rsidP="004001E7">
      <w:pPr>
        <w:ind w:left="720"/>
        <w:rPr>
          <w:color w:val="FF0000"/>
        </w:rPr>
      </w:pPr>
    </w:p>
    <w:p w:rsidR="00BE601F" w:rsidRDefault="00BE601F" w:rsidP="004001E7">
      <w:pPr>
        <w:ind w:left="720"/>
      </w:pPr>
      <w:r>
        <w:t>In brief, the Mentor Teacher:</w:t>
      </w:r>
    </w:p>
    <w:p w:rsidR="00BE601F" w:rsidRDefault="00BE601F" w:rsidP="00BE601F">
      <w:pPr>
        <w:numPr>
          <w:ilvl w:val="0"/>
          <w:numId w:val="10"/>
        </w:numPr>
        <w:pBdr>
          <w:top w:val="nil"/>
          <w:left w:val="nil"/>
          <w:bottom w:val="nil"/>
          <w:right w:val="nil"/>
          <w:between w:val="nil"/>
        </w:pBdr>
        <w:rPr>
          <w:color w:val="000000"/>
        </w:rPr>
      </w:pPr>
      <w:r>
        <w:rPr>
          <w:color w:val="000000"/>
        </w:rPr>
        <w:t>becomes a trusted supporter of the ACE Teacher.</w:t>
      </w:r>
    </w:p>
    <w:p w:rsidR="00BE601F" w:rsidRDefault="00BE601F" w:rsidP="00BE601F">
      <w:pPr>
        <w:numPr>
          <w:ilvl w:val="0"/>
          <w:numId w:val="10"/>
        </w:numPr>
        <w:pBdr>
          <w:top w:val="nil"/>
          <w:left w:val="nil"/>
          <w:bottom w:val="nil"/>
          <w:right w:val="nil"/>
          <w:between w:val="nil"/>
        </w:pBdr>
        <w:rPr>
          <w:color w:val="000000"/>
        </w:rPr>
      </w:pPr>
      <w:r>
        <w:rPr>
          <w:color w:val="000000"/>
        </w:rPr>
        <w:t>models enthusiastic, professional behavior.</w:t>
      </w:r>
    </w:p>
    <w:p w:rsidR="00BE601F" w:rsidRDefault="00BE601F" w:rsidP="00BE601F">
      <w:pPr>
        <w:numPr>
          <w:ilvl w:val="0"/>
          <w:numId w:val="10"/>
        </w:numPr>
        <w:pBdr>
          <w:top w:val="nil"/>
          <w:left w:val="nil"/>
          <w:bottom w:val="nil"/>
          <w:right w:val="nil"/>
          <w:between w:val="nil"/>
        </w:pBdr>
        <w:rPr>
          <w:color w:val="000000"/>
        </w:rPr>
      </w:pPr>
      <w:r>
        <w:rPr>
          <w:color w:val="000000"/>
        </w:rPr>
        <w:t>helps interpret the teaching and school experiences for the ACE Teacher.</w:t>
      </w:r>
    </w:p>
    <w:p w:rsidR="00BE601F" w:rsidRDefault="00BE601F" w:rsidP="00BE601F">
      <w:pPr>
        <w:numPr>
          <w:ilvl w:val="0"/>
          <w:numId w:val="10"/>
        </w:numPr>
        <w:pBdr>
          <w:top w:val="nil"/>
          <w:left w:val="nil"/>
          <w:bottom w:val="nil"/>
          <w:right w:val="nil"/>
          <w:between w:val="nil"/>
        </w:pBdr>
        <w:rPr>
          <w:color w:val="000000"/>
        </w:rPr>
      </w:pPr>
      <w:r>
        <w:rPr>
          <w:color w:val="000000"/>
        </w:rPr>
        <w:t>serves as a sounding board for reflection and growth.</w:t>
      </w:r>
    </w:p>
    <w:p w:rsidR="00BE601F" w:rsidRDefault="00BE601F" w:rsidP="00BE601F">
      <w:pPr>
        <w:numPr>
          <w:ilvl w:val="0"/>
          <w:numId w:val="10"/>
        </w:numPr>
        <w:pBdr>
          <w:top w:val="nil"/>
          <w:left w:val="nil"/>
          <w:bottom w:val="nil"/>
          <w:right w:val="nil"/>
          <w:between w:val="nil"/>
        </w:pBdr>
        <w:rPr>
          <w:color w:val="000000"/>
        </w:rPr>
      </w:pPr>
      <w:r>
        <w:rPr>
          <w:color w:val="000000"/>
        </w:rPr>
        <w:t>provides guidance in the development of classroom management skills.</w:t>
      </w:r>
    </w:p>
    <w:p w:rsidR="00BE601F" w:rsidRDefault="00BE601F" w:rsidP="00BE601F">
      <w:pPr>
        <w:numPr>
          <w:ilvl w:val="0"/>
          <w:numId w:val="10"/>
        </w:numPr>
        <w:pBdr>
          <w:top w:val="nil"/>
          <w:left w:val="nil"/>
          <w:bottom w:val="nil"/>
          <w:right w:val="nil"/>
          <w:between w:val="nil"/>
        </w:pBdr>
        <w:rPr>
          <w:color w:val="000000"/>
        </w:rPr>
      </w:pPr>
      <w:r>
        <w:rPr>
          <w:color w:val="000000"/>
        </w:rPr>
        <w:t>offers assistance in planning and finding teaching resources.</w:t>
      </w:r>
    </w:p>
    <w:p w:rsidR="00BE601F" w:rsidRDefault="00BE601F" w:rsidP="00BE601F">
      <w:pPr>
        <w:numPr>
          <w:ilvl w:val="0"/>
          <w:numId w:val="10"/>
        </w:numPr>
        <w:pBdr>
          <w:top w:val="nil"/>
          <w:left w:val="nil"/>
          <w:bottom w:val="nil"/>
          <w:right w:val="nil"/>
          <w:between w:val="nil"/>
        </w:pBdr>
        <w:rPr>
          <w:color w:val="000000"/>
        </w:rPr>
      </w:pPr>
      <w:r>
        <w:rPr>
          <w:color w:val="000000"/>
        </w:rPr>
        <w:t>helps interpret curriculum and community expectations.</w:t>
      </w:r>
    </w:p>
    <w:p w:rsidR="00BE601F" w:rsidRDefault="00BE601F" w:rsidP="00BE601F">
      <w:pPr>
        <w:numPr>
          <w:ilvl w:val="0"/>
          <w:numId w:val="10"/>
        </w:numPr>
        <w:pBdr>
          <w:top w:val="nil"/>
          <w:left w:val="nil"/>
          <w:bottom w:val="nil"/>
          <w:right w:val="nil"/>
          <w:between w:val="nil"/>
        </w:pBdr>
        <w:rPr>
          <w:color w:val="000000"/>
        </w:rPr>
      </w:pPr>
      <w:r>
        <w:rPr>
          <w:color w:val="000000"/>
        </w:rPr>
        <w:t>regularly observes the ACE Teacher’s classes.</w:t>
      </w:r>
    </w:p>
    <w:p w:rsidR="00BE601F" w:rsidRDefault="00BE601F" w:rsidP="00BE601F">
      <w:pPr>
        <w:numPr>
          <w:ilvl w:val="0"/>
          <w:numId w:val="10"/>
        </w:numPr>
        <w:pBdr>
          <w:top w:val="nil"/>
          <w:left w:val="nil"/>
          <w:bottom w:val="nil"/>
          <w:right w:val="nil"/>
          <w:between w:val="nil"/>
        </w:pBdr>
        <w:rPr>
          <w:color w:val="000000"/>
        </w:rPr>
      </w:pPr>
      <w:r>
        <w:rPr>
          <w:color w:val="000000"/>
        </w:rPr>
        <w:t>confers with the ACE Teacher on a bi-weekly basis and more often at the school beginning of the school year.</w:t>
      </w:r>
    </w:p>
    <w:p w:rsidR="00BE601F" w:rsidRDefault="00BE601F" w:rsidP="00BE601F">
      <w:pPr>
        <w:numPr>
          <w:ilvl w:val="0"/>
          <w:numId w:val="10"/>
        </w:numPr>
        <w:pBdr>
          <w:top w:val="nil"/>
          <w:left w:val="nil"/>
          <w:bottom w:val="nil"/>
          <w:right w:val="nil"/>
          <w:between w:val="nil"/>
        </w:pBdr>
        <w:rPr>
          <w:color w:val="000000"/>
        </w:rPr>
      </w:pPr>
      <w:r>
        <w:rPr>
          <w:color w:val="000000"/>
        </w:rPr>
        <w:t>helps in orienting the ACE Teacher to the school community.</w:t>
      </w:r>
    </w:p>
    <w:p w:rsidR="005D3133" w:rsidRPr="00BE601F" w:rsidRDefault="00BE601F" w:rsidP="00BE601F">
      <w:pPr>
        <w:numPr>
          <w:ilvl w:val="0"/>
          <w:numId w:val="10"/>
        </w:numPr>
        <w:pBdr>
          <w:top w:val="nil"/>
          <w:left w:val="nil"/>
          <w:bottom w:val="nil"/>
          <w:right w:val="nil"/>
          <w:between w:val="nil"/>
        </w:pBdr>
        <w:rPr>
          <w:color w:val="000000"/>
        </w:rPr>
      </w:pPr>
      <w:r>
        <w:rPr>
          <w:color w:val="000000"/>
        </w:rPr>
        <w:t>supports the ACE Teacher’s reflective practices.</w:t>
      </w:r>
      <w:r w:rsidR="00A43908" w:rsidRPr="00BE601F">
        <w:rPr>
          <w:color w:val="FF0000"/>
        </w:rPr>
        <w:t xml:space="preserve"> </w:t>
      </w:r>
    </w:p>
    <w:p w:rsidR="005D3133" w:rsidRDefault="004001E7" w:rsidP="004001E7">
      <w:pPr>
        <w:pStyle w:val="Heading3"/>
        <w:ind w:left="1080"/>
      </w:pPr>
      <w:bookmarkStart w:id="46" w:name="_Toc197695609"/>
      <w:r>
        <w:t xml:space="preserve">4.2.2  </w:t>
      </w:r>
      <w:r w:rsidR="00000000">
        <w:t>Role and Expectations of the Clinical Supervisor</w:t>
      </w:r>
      <w:bookmarkEnd w:id="46"/>
    </w:p>
    <w:p w:rsidR="005D3133" w:rsidRDefault="005D3133"/>
    <w:p w:rsidR="00BE601F" w:rsidRDefault="00BE601F" w:rsidP="004001E7">
      <w:pPr>
        <w:ind w:left="720"/>
      </w:pPr>
      <w:r>
        <w:t xml:space="preserve">The school administrator (or designee) fulfills the important role of support for the mentor and the ACE Teacher in this three-tiered supervision model. The administrator typically selects and monitors the ACE Teacher and provides him/her support in the same way they would provide support to any new teacher in the building. Providing the ACE Teacher with appropriate policies, handbooks, curriculum guides and generally orienting them to the school and community are typical responsibilities of many principals. In addition, fulfilling the role of Clinical Supervisor requires that the principal (or designee) observe and confer regularly with the ACE Teacher. Most principals observe and conference with the ACE Teacher two or three times each semester. </w:t>
      </w:r>
    </w:p>
    <w:p w:rsidR="00BE601F" w:rsidRDefault="00BE601F" w:rsidP="004001E7">
      <w:pPr>
        <w:ind w:left="720"/>
      </w:pPr>
    </w:p>
    <w:p w:rsidR="00BE601F" w:rsidRDefault="00BE601F" w:rsidP="004001E7">
      <w:pPr>
        <w:ind w:left="720"/>
      </w:pPr>
      <w:r>
        <w:t>The Clinical Supervisor has the primary responsibility for completing the summative evaluations of the ACE Teacher. The evaluation tool utilizes the same performance indicators used by University Supervisors.  These indicators are aligned to the Indiana Department of Education’s Developmental Standards for Educators.  Completion of these evaluations does not preclude the use of school or diocesan evaluation instruments.</w:t>
      </w:r>
    </w:p>
    <w:p w:rsidR="00BE601F" w:rsidRDefault="00BE601F" w:rsidP="004001E7">
      <w:pPr>
        <w:ind w:left="720"/>
      </w:pPr>
    </w:p>
    <w:p w:rsidR="00BE601F" w:rsidRDefault="00BE601F" w:rsidP="004001E7">
      <w:pPr>
        <w:ind w:left="720"/>
      </w:pPr>
      <w:r>
        <w:lastRenderedPageBreak/>
        <w:t>The school principal serves as the first school-site contact person with the University Supervisor. The University Supervisor maintains an open line of communication with the school administrator so as to keep informed of progress and issues which need University support or attention. The University Supervisor considers the school administrator the primary contact person (unless otherwise informed) when arranging school visits.</w:t>
      </w:r>
    </w:p>
    <w:p w:rsidR="00BE601F" w:rsidRDefault="00BE601F" w:rsidP="004001E7">
      <w:pPr>
        <w:ind w:left="720"/>
      </w:pPr>
    </w:p>
    <w:p w:rsidR="00BE601F" w:rsidRDefault="00BE601F" w:rsidP="004001E7">
      <w:pPr>
        <w:ind w:left="720"/>
      </w:pPr>
      <w:r>
        <w:t>In brief, the Clinical Supervisor:</w:t>
      </w:r>
    </w:p>
    <w:p w:rsidR="00BE601F" w:rsidRDefault="00BE601F" w:rsidP="00BE601F">
      <w:pPr>
        <w:numPr>
          <w:ilvl w:val="0"/>
          <w:numId w:val="9"/>
        </w:numPr>
        <w:pBdr>
          <w:top w:val="nil"/>
          <w:left w:val="nil"/>
          <w:bottom w:val="nil"/>
          <w:right w:val="nil"/>
          <w:between w:val="nil"/>
        </w:pBdr>
        <w:rPr>
          <w:color w:val="000000"/>
        </w:rPr>
      </w:pPr>
      <w:r>
        <w:rPr>
          <w:color w:val="000000"/>
        </w:rPr>
        <w:t>serves as the school-site contact person for the University.</w:t>
      </w:r>
    </w:p>
    <w:p w:rsidR="00BE601F" w:rsidRDefault="00BE601F" w:rsidP="00BE601F">
      <w:pPr>
        <w:numPr>
          <w:ilvl w:val="0"/>
          <w:numId w:val="9"/>
        </w:numPr>
        <w:pBdr>
          <w:top w:val="nil"/>
          <w:left w:val="nil"/>
          <w:bottom w:val="nil"/>
          <w:right w:val="nil"/>
          <w:between w:val="nil"/>
        </w:pBdr>
        <w:rPr>
          <w:color w:val="000000"/>
        </w:rPr>
      </w:pPr>
      <w:r>
        <w:rPr>
          <w:color w:val="000000"/>
        </w:rPr>
        <w:t>assists the ACE Teacher in acclimating to the school and local community.</w:t>
      </w:r>
    </w:p>
    <w:p w:rsidR="00BE601F" w:rsidRDefault="00BE601F" w:rsidP="00BE601F">
      <w:pPr>
        <w:numPr>
          <w:ilvl w:val="0"/>
          <w:numId w:val="9"/>
        </w:numPr>
        <w:pBdr>
          <w:top w:val="nil"/>
          <w:left w:val="nil"/>
          <w:bottom w:val="nil"/>
          <w:right w:val="nil"/>
          <w:between w:val="nil"/>
        </w:pBdr>
        <w:rPr>
          <w:color w:val="000000"/>
        </w:rPr>
      </w:pPr>
      <w:r>
        <w:rPr>
          <w:color w:val="000000"/>
        </w:rPr>
        <w:t>observes and conferences with the ACE Teacher.</w:t>
      </w:r>
    </w:p>
    <w:p w:rsidR="00BE601F" w:rsidRDefault="00BE601F" w:rsidP="00BE601F">
      <w:pPr>
        <w:numPr>
          <w:ilvl w:val="0"/>
          <w:numId w:val="9"/>
        </w:numPr>
        <w:pBdr>
          <w:top w:val="nil"/>
          <w:left w:val="nil"/>
          <w:bottom w:val="nil"/>
          <w:right w:val="nil"/>
          <w:between w:val="nil"/>
        </w:pBdr>
        <w:rPr>
          <w:color w:val="000000"/>
        </w:rPr>
      </w:pPr>
      <w:r>
        <w:rPr>
          <w:color w:val="000000"/>
        </w:rPr>
        <w:t>monitors and supports the ACE Teacher.</w:t>
      </w:r>
    </w:p>
    <w:p w:rsidR="00BE601F" w:rsidRDefault="00BE601F" w:rsidP="00BE601F">
      <w:pPr>
        <w:numPr>
          <w:ilvl w:val="0"/>
          <w:numId w:val="9"/>
        </w:numPr>
        <w:pBdr>
          <w:top w:val="nil"/>
          <w:left w:val="nil"/>
          <w:bottom w:val="nil"/>
          <w:right w:val="nil"/>
          <w:between w:val="nil"/>
        </w:pBdr>
        <w:rPr>
          <w:color w:val="000000"/>
        </w:rPr>
      </w:pPr>
      <w:r>
        <w:rPr>
          <w:color w:val="000000"/>
        </w:rPr>
        <w:t>completes one formal summative evaluation using the University assessment instrument.</w:t>
      </w:r>
    </w:p>
    <w:p w:rsidR="00BE601F" w:rsidRPr="00BE601F" w:rsidRDefault="00BE601F" w:rsidP="00BE601F">
      <w:pPr>
        <w:numPr>
          <w:ilvl w:val="0"/>
          <w:numId w:val="9"/>
        </w:numPr>
        <w:pBdr>
          <w:top w:val="nil"/>
          <w:left w:val="nil"/>
          <w:bottom w:val="nil"/>
          <w:right w:val="nil"/>
          <w:between w:val="nil"/>
        </w:pBdr>
        <w:rPr>
          <w:color w:val="000000"/>
        </w:rPr>
      </w:pPr>
      <w:r>
        <w:rPr>
          <w:color w:val="000000"/>
        </w:rPr>
        <w:t>communicates with University Supervisor as needed.</w:t>
      </w:r>
    </w:p>
    <w:p w:rsidR="005D3133" w:rsidRDefault="004001E7" w:rsidP="004001E7">
      <w:pPr>
        <w:pStyle w:val="Heading3"/>
        <w:ind w:left="1080"/>
      </w:pPr>
      <w:bookmarkStart w:id="47" w:name="_Toc197695610"/>
      <w:r>
        <w:t xml:space="preserve">4.2.3  </w:t>
      </w:r>
      <w:r w:rsidR="00000000">
        <w:t>Role of the University Supervisor</w:t>
      </w:r>
      <w:bookmarkEnd w:id="47"/>
    </w:p>
    <w:p w:rsidR="00A43908" w:rsidRDefault="00A43908" w:rsidP="00A43908">
      <w:pPr>
        <w:pStyle w:val="ListBullet3"/>
        <w:numPr>
          <w:ilvl w:val="0"/>
          <w:numId w:val="0"/>
        </w:numPr>
        <w:ind w:left="72"/>
      </w:pPr>
    </w:p>
    <w:p w:rsidR="00BE601F" w:rsidRDefault="00BE601F" w:rsidP="004001E7">
      <w:pPr>
        <w:ind w:left="720"/>
      </w:pPr>
      <w:r>
        <w:t>The University Supervisor is the ACE Teacher’s primary faculty contact. In addition to serving as a resource for the Mentor Teacher and administrator, the University Supervisor also can help to answer questions regarding the appropriate evaluation forms or any other administrative details. When the Supervisor visits the ACE Teacher’s school, they observe and consult with the ACE Teacher and confer with the school administrator(s) and mentor.  The University Supervisor is also available as needed in special circumstances. It is important for the University Supervisor to keep in regular contact with the administrator and mentor in order to keep everyone informed of expectations, progress and needs.</w:t>
      </w:r>
    </w:p>
    <w:p w:rsidR="00BE601F" w:rsidRDefault="00BE601F" w:rsidP="004001E7">
      <w:pPr>
        <w:ind w:left="720"/>
      </w:pPr>
    </w:p>
    <w:p w:rsidR="00BE601F" w:rsidRDefault="00BE601F" w:rsidP="004001E7">
      <w:pPr>
        <w:ind w:left="720"/>
      </w:pPr>
      <w:r>
        <w:t>Each semester, the University Supervisor is primarily responsible for assigning grades for the supervised teaching experience. The summative evaluation reports of the school administrator and the input from the Mentor Teacher serve as valuable guidance in assigning these grades.</w:t>
      </w:r>
    </w:p>
    <w:p w:rsidR="00BE601F" w:rsidRDefault="00BE601F" w:rsidP="004001E7">
      <w:pPr>
        <w:ind w:left="720"/>
      </w:pPr>
    </w:p>
    <w:p w:rsidR="00BE601F" w:rsidRDefault="00BE601F" w:rsidP="004001E7">
      <w:pPr>
        <w:ind w:left="720"/>
      </w:pPr>
      <w:r>
        <w:t>ACE Teachers are expected to complete a number of requirements for the University during the two years of teaching. Journaling, communication via e-mail, reflective teaching practices, and videotaping of teaching are included.  Mentors and administrators are kept informed of these requirements.</w:t>
      </w:r>
    </w:p>
    <w:p w:rsidR="00BE601F" w:rsidRDefault="00BE601F" w:rsidP="004001E7">
      <w:pPr>
        <w:ind w:left="720"/>
      </w:pPr>
    </w:p>
    <w:p w:rsidR="00BE601F" w:rsidRDefault="00BE601F" w:rsidP="004001E7">
      <w:pPr>
        <w:ind w:left="720"/>
      </w:pPr>
      <w:r>
        <w:t xml:space="preserve">The University Supervisor establishes a visitation schedule in conjunction with the appropriate school administrators, the mentor, and the ACE Teacher.  Each ACE Teacher is visited once each semester, although, in certain circumstances, in consultation with the Academic Director and/or the Coordinator of Supervision, the University Supervisor may opt to conduct additional virtual or in-person visits.  The University Supervisor, other ACE M.Ed. faculty and the entirety of </w:t>
      </w:r>
      <w:r w:rsidR="004001E7">
        <w:t xml:space="preserve">the </w:t>
      </w:r>
      <w:r>
        <w:t>ACE pastoral team are available for special consultation where assistance is needed.</w:t>
      </w:r>
    </w:p>
    <w:p w:rsidR="00BE601F" w:rsidRDefault="00BE601F" w:rsidP="004001E7">
      <w:pPr>
        <w:ind w:left="720"/>
      </w:pPr>
    </w:p>
    <w:p w:rsidR="00BE601F" w:rsidRDefault="00BE601F" w:rsidP="004001E7">
      <w:pPr>
        <w:ind w:left="720"/>
      </w:pPr>
      <w:r>
        <w:lastRenderedPageBreak/>
        <w:t>In brief, the University Supervisor:</w:t>
      </w:r>
    </w:p>
    <w:p w:rsidR="00BE601F" w:rsidRDefault="00BE601F" w:rsidP="00BE601F">
      <w:pPr>
        <w:numPr>
          <w:ilvl w:val="0"/>
          <w:numId w:val="7"/>
        </w:numPr>
        <w:pBdr>
          <w:top w:val="nil"/>
          <w:left w:val="nil"/>
          <w:bottom w:val="nil"/>
          <w:right w:val="nil"/>
          <w:between w:val="nil"/>
        </w:pBdr>
        <w:rPr>
          <w:color w:val="000000"/>
        </w:rPr>
      </w:pPr>
      <w:r>
        <w:rPr>
          <w:color w:val="000000"/>
        </w:rPr>
        <w:t>is the primary University liaison for the supervised teaching experience.</w:t>
      </w:r>
    </w:p>
    <w:p w:rsidR="00BE601F" w:rsidRDefault="00BE601F" w:rsidP="00BE601F">
      <w:pPr>
        <w:numPr>
          <w:ilvl w:val="0"/>
          <w:numId w:val="7"/>
        </w:numPr>
        <w:pBdr>
          <w:top w:val="nil"/>
          <w:left w:val="nil"/>
          <w:bottom w:val="nil"/>
          <w:right w:val="nil"/>
          <w:between w:val="nil"/>
        </w:pBdr>
        <w:rPr>
          <w:color w:val="000000"/>
        </w:rPr>
      </w:pPr>
      <w:r>
        <w:rPr>
          <w:color w:val="000000"/>
        </w:rPr>
        <w:t>provides information regarding expectations and requirements.</w:t>
      </w:r>
    </w:p>
    <w:p w:rsidR="00BE601F" w:rsidRDefault="00BE601F" w:rsidP="00BE601F">
      <w:pPr>
        <w:numPr>
          <w:ilvl w:val="0"/>
          <w:numId w:val="7"/>
        </w:numPr>
        <w:pBdr>
          <w:top w:val="nil"/>
          <w:left w:val="nil"/>
          <w:bottom w:val="nil"/>
          <w:right w:val="nil"/>
          <w:between w:val="nil"/>
        </w:pBdr>
        <w:rPr>
          <w:color w:val="000000"/>
        </w:rPr>
      </w:pPr>
      <w:r>
        <w:rPr>
          <w:color w:val="000000"/>
        </w:rPr>
        <w:t>supports the activities of the Mentor Teacher and Clinical Supervisor.</w:t>
      </w:r>
    </w:p>
    <w:p w:rsidR="00BE601F" w:rsidRDefault="00BE601F" w:rsidP="00BE601F">
      <w:pPr>
        <w:numPr>
          <w:ilvl w:val="0"/>
          <w:numId w:val="7"/>
        </w:numPr>
        <w:pBdr>
          <w:top w:val="nil"/>
          <w:left w:val="nil"/>
          <w:bottom w:val="nil"/>
          <w:right w:val="nil"/>
          <w:between w:val="nil"/>
        </w:pBdr>
        <w:rPr>
          <w:color w:val="000000"/>
        </w:rPr>
      </w:pPr>
      <w:r>
        <w:rPr>
          <w:color w:val="000000"/>
        </w:rPr>
        <w:t>arranges for all mentor/Clinical Supervisor training.</w:t>
      </w:r>
    </w:p>
    <w:p w:rsidR="00BE601F" w:rsidRDefault="00BE601F" w:rsidP="00BE601F">
      <w:pPr>
        <w:numPr>
          <w:ilvl w:val="0"/>
          <w:numId w:val="7"/>
        </w:numPr>
        <w:pBdr>
          <w:top w:val="nil"/>
          <w:left w:val="nil"/>
          <w:bottom w:val="nil"/>
          <w:right w:val="nil"/>
          <w:between w:val="nil"/>
        </w:pBdr>
        <w:rPr>
          <w:color w:val="000000"/>
        </w:rPr>
      </w:pPr>
      <w:r>
        <w:rPr>
          <w:color w:val="000000"/>
        </w:rPr>
        <w:t>visits each semester to observe and conference with the ACE Teacher.</w:t>
      </w:r>
    </w:p>
    <w:p w:rsidR="00BE601F" w:rsidRDefault="00BE601F" w:rsidP="00BE601F">
      <w:pPr>
        <w:numPr>
          <w:ilvl w:val="0"/>
          <w:numId w:val="7"/>
        </w:numPr>
        <w:pBdr>
          <w:top w:val="nil"/>
          <w:left w:val="nil"/>
          <w:bottom w:val="nil"/>
          <w:right w:val="nil"/>
          <w:between w:val="nil"/>
        </w:pBdr>
        <w:rPr>
          <w:color w:val="000000"/>
        </w:rPr>
      </w:pPr>
      <w:r>
        <w:rPr>
          <w:color w:val="000000"/>
        </w:rPr>
        <w:t>confers with both the Mentor Teacher and supervisor.</w:t>
      </w:r>
    </w:p>
    <w:p w:rsidR="00BE601F" w:rsidRDefault="00BE601F" w:rsidP="00BE601F">
      <w:pPr>
        <w:numPr>
          <w:ilvl w:val="0"/>
          <w:numId w:val="7"/>
        </w:numPr>
        <w:pBdr>
          <w:top w:val="nil"/>
          <w:left w:val="nil"/>
          <w:bottom w:val="nil"/>
          <w:right w:val="nil"/>
          <w:between w:val="nil"/>
        </w:pBdr>
        <w:rPr>
          <w:color w:val="000000"/>
        </w:rPr>
      </w:pPr>
      <w:r>
        <w:rPr>
          <w:color w:val="000000"/>
        </w:rPr>
        <w:t>assigns semester grades for the supervised teaching experience.</w:t>
      </w:r>
    </w:p>
    <w:p w:rsidR="00BE601F" w:rsidRPr="00BE601F" w:rsidRDefault="00BE601F" w:rsidP="00BE601F">
      <w:pPr>
        <w:numPr>
          <w:ilvl w:val="0"/>
          <w:numId w:val="7"/>
        </w:numPr>
        <w:pBdr>
          <w:top w:val="nil"/>
          <w:left w:val="nil"/>
          <w:bottom w:val="nil"/>
          <w:right w:val="nil"/>
          <w:between w:val="nil"/>
        </w:pBdr>
        <w:rPr>
          <w:color w:val="000000"/>
        </w:rPr>
      </w:pPr>
      <w:r>
        <w:rPr>
          <w:color w:val="000000"/>
        </w:rPr>
        <w:t>provides special assistance when needed.</w:t>
      </w:r>
    </w:p>
    <w:p w:rsidR="005D3133" w:rsidRDefault="004001E7" w:rsidP="004001E7">
      <w:pPr>
        <w:pStyle w:val="Heading3"/>
        <w:ind w:left="1080"/>
      </w:pPr>
      <w:bookmarkStart w:id="48" w:name="_Toc197695611"/>
      <w:r>
        <w:t xml:space="preserve">4.2.4  </w:t>
      </w:r>
      <w:r w:rsidR="00000000">
        <w:t>Role of the ACE Team and Other M.Ed. Faculty</w:t>
      </w:r>
      <w:bookmarkEnd w:id="48"/>
    </w:p>
    <w:p w:rsidR="005D3133" w:rsidRDefault="005D3133"/>
    <w:p w:rsidR="00BE601F" w:rsidRDefault="00BE601F" w:rsidP="004001E7">
      <w:pPr>
        <w:ind w:left="720"/>
      </w:pPr>
      <w:r>
        <w:t xml:space="preserve">The ACE pastoral administrative team, each an experienced teacher with at least a master’s degree, visits each host school and community at least once each fall and spring to keep informed of the ACE Teacher’s progress and involvement in the school and diocesan community. The ACE pastoral administrator visits the classroom of the ACE Teacher and consults with the school administrator regarding their growth and development.  The ACE pastoral administrator may make additional visits in the spring as needed.  Other M.Ed. faculty may also visit the host schools to offer assistance and consultation.  Members of the pastoral team keep the University Supervisor informed of their observations, support ongoing activities, and make recommendations in the interests of supporting the teacher’s personal and professional health. </w:t>
      </w:r>
    </w:p>
    <w:p w:rsidR="005D3133" w:rsidRDefault="004001E7" w:rsidP="004001E7">
      <w:pPr>
        <w:pStyle w:val="Heading3"/>
        <w:ind w:left="1080"/>
      </w:pPr>
      <w:bookmarkStart w:id="49" w:name="_Toc197695612"/>
      <w:r>
        <w:t xml:space="preserve">4.2.5  </w:t>
      </w:r>
      <w:r w:rsidR="00000000">
        <w:t>Role, Expectations, and Responsibilities of the ACE Teacher</w:t>
      </w:r>
      <w:bookmarkEnd w:id="49"/>
    </w:p>
    <w:p w:rsidR="005D3133" w:rsidRDefault="005D3133"/>
    <w:p w:rsidR="00BE601F" w:rsidRDefault="00BE601F" w:rsidP="004001E7">
      <w:pPr>
        <w:ind w:left="720"/>
      </w:pPr>
      <w:r>
        <w:t>ACE Teachers are considered the teachers of record for the Catholic schools in which they serve. They are expected to demonstrate dispositions of professionalism, receptiveness to student needs, coachability, appreciation for community, and appreciation for human dignity. These dispositions are self-assessed by candidates at the start and end of the program and by supervisors in rating performance indicators, particularly 4.3, 2.1 Pillar II.1, Pillar III.1.</w:t>
      </w:r>
    </w:p>
    <w:p w:rsidR="00BE601F" w:rsidRDefault="00BE601F" w:rsidP="004001E7">
      <w:pPr>
        <w:ind w:left="720"/>
      </w:pPr>
    </w:p>
    <w:p w:rsidR="00BE601F" w:rsidRDefault="00BE601F" w:rsidP="004001E7">
      <w:pPr>
        <w:ind w:left="720"/>
      </w:pPr>
      <w:r>
        <w:t>Each ACE Teacher is enrolled in two courses related to supervision each semester (EDU 65950 Supervised Teaching (2 credits) and EDU</w:t>
      </w:r>
      <w:r>
        <w:rPr>
          <w:color w:val="FF0000"/>
        </w:rPr>
        <w:t xml:space="preserve"> </w:t>
      </w:r>
      <w:r>
        <w:t xml:space="preserve">65930 Clinical Seminar in Teaching for 3 semesters/ EDU 65935 Capstone Seminar in Teaching for the final semester (1 credit).  These two courses are designed to promote reflection and continued professional growth. The University Supervisor is responsible for assigning an appropriate grade for each of these courses. </w:t>
      </w:r>
    </w:p>
    <w:p w:rsidR="00BE601F" w:rsidRDefault="00BE601F" w:rsidP="004001E7">
      <w:pPr>
        <w:ind w:left="720"/>
      </w:pPr>
    </w:p>
    <w:p w:rsidR="00BE601F" w:rsidRDefault="00BE601F" w:rsidP="004001E7">
      <w:pPr>
        <w:ind w:left="720"/>
      </w:pPr>
      <w:r>
        <w:rPr>
          <w:u w:val="single"/>
        </w:rPr>
        <w:t>EDU 65950 Supervised Teaching</w:t>
      </w:r>
      <w:r>
        <w:t xml:space="preserve"> centers on the 3,000 hours of classroom teaching completed over the two years of ACE. Site visits and other sources of information will contribute to formative and summative evaluations in each of the four semesters. The University Supervisors will visit each teaching site to assess ACE Teacher’s development according to the three pillars, the performance indicators, and the Indiana Department of Education’s Developmental Standards. The focus of these site visits is formative in </w:t>
      </w:r>
      <w:r>
        <w:lastRenderedPageBreak/>
        <w:t>nature with recurring summative evaluations coming at the end of each of the four semesters. During the site visits, the University Supervisor utilizes several sources of information to monitor the ACE Teacher’s progress: post-observation meetings with the ACE Teacher, examination of instructional and classroom management materials, examination and discussion of the content course assignments, reflective writing submitted for the EDU 65930 course, and meetings with the Mentor Teacher, building principal and diocesan superintendent.  The University Supervisor will document progress through the use of classroom teaching observation instruments, standardized instruments for field notes and standards tracking, mentor teacher observation and feedback instruments, and principal semester evaluations.</w:t>
      </w:r>
    </w:p>
    <w:p w:rsidR="00BE601F" w:rsidRDefault="00BE601F" w:rsidP="004001E7">
      <w:pPr>
        <w:ind w:left="720"/>
      </w:pPr>
    </w:p>
    <w:p w:rsidR="00BE601F" w:rsidRPr="00BE601F" w:rsidRDefault="00BE601F" w:rsidP="004001E7">
      <w:pPr>
        <w:ind w:left="720"/>
        <w:rPr>
          <w:color w:val="000000"/>
        </w:rPr>
      </w:pPr>
      <w:r>
        <w:rPr>
          <w:u w:val="single"/>
        </w:rPr>
        <w:t>EDU 65930 Clinical Seminar in Teaching and EDU 65935 Capstone Seminar in Teaching</w:t>
      </w:r>
      <w:r>
        <w:rPr>
          <w:b/>
        </w:rPr>
        <w:t xml:space="preserve"> </w:t>
      </w:r>
      <w:r>
        <w:t>serve to support and structure reflective teaching over the course of the two years of the ACE program. The ACE Teacher completes a series of guided written or video-informed reflections each semester designed to align with the three pillars of ACE and the differentiated program of professional development and collection of performance evidence. Each reflection is assessed by the University Supervisor based on its comprehensiveness and emphasis on improving one’s teaching practices. A copy of these reflections is placed in the ACE Teacher’s permanent online portfolio file.</w:t>
      </w:r>
      <w:r>
        <w:rPr>
          <w:color w:val="000000"/>
        </w:rPr>
        <w:t xml:space="preserve"> </w:t>
      </w:r>
      <w:r w:rsidR="004001E7">
        <w:rPr>
          <w:color w:val="000000"/>
        </w:rPr>
        <w:t xml:space="preserve">Because the </w:t>
      </w:r>
      <w:r>
        <w:rPr>
          <w:color w:val="000000"/>
        </w:rPr>
        <w:t>ACE Teachers are considered the teachers of record for the Catholic schools in which they serve</w:t>
      </w:r>
      <w:r w:rsidR="004001E7">
        <w:rPr>
          <w:color w:val="000000"/>
        </w:rPr>
        <w:t>, t</w:t>
      </w:r>
      <w:r>
        <w:rPr>
          <w:color w:val="000000"/>
        </w:rPr>
        <w:t>hey are expected to demonstrate dispositions of professionalism, receptiveness to student needs, coachability, appreciation for community, and appreciation for human dignity. These dispositions are self-assessed by candidates at the start and end of the program and by supervisors in rating performance indicators, particularly 4.3, 2.1 Pillar II.1, Pillar III.1.</w:t>
      </w:r>
    </w:p>
    <w:p w:rsidR="005D3133" w:rsidRDefault="004001E7" w:rsidP="004001E7">
      <w:pPr>
        <w:pStyle w:val="Heading3"/>
        <w:ind w:left="1080"/>
      </w:pPr>
      <w:bookmarkStart w:id="50" w:name="_Toc197695613"/>
      <w:r>
        <w:t xml:space="preserve">4.2.6  </w:t>
      </w:r>
      <w:r w:rsidR="00000000">
        <w:t>Performance Evidence in Supervised Teaching</w:t>
      </w:r>
      <w:bookmarkEnd w:id="50"/>
    </w:p>
    <w:p w:rsidR="005D3133" w:rsidRDefault="005D3133"/>
    <w:p w:rsidR="00BE601F" w:rsidRDefault="00BE601F" w:rsidP="004001E7">
      <w:pPr>
        <w:ind w:left="720"/>
      </w:pPr>
      <w:r>
        <w:t xml:space="preserve">The Alliance for Catholic Education’s Teaching Fellows Program utilizes a “Two Year Tracking Sheet” that is organized around the three pillars of ACE—Forming Professional Educators (Pillar I), Building Community (Pillar II), and Growing Spiritually (Pillar III).  This evaluation tool, based on Charlotte Danielson’s 2013 </w:t>
      </w:r>
      <w:r>
        <w:rPr>
          <w:i/>
        </w:rPr>
        <w:t>Framework for Teaching Evaluation Instrument</w:t>
      </w:r>
      <w:r>
        <w:t xml:space="preserve">, divides the complex work of teaching into four broad domains and, among the domains, twenty evidence-based performance indicators that are vital to a teacher effectively carrying out their professional work.  At the conclusion of each semester, the University Supervisor completes this form for each ACE teacher.  A detailed rubric, provided below, accompanies each performance indicator as a way to further explain the critical components associated with each level of a teacher’s performance (exceptional, proficient, basic and unsatisfactory).  Determinations about teachers’ performance reflect the Academic Supervisor’s on-site observations, semester feedback from the building administrator, a semester Principal Evaluation form, as well as ongoing communications between the University Supervisor and the ACE teacher regarding how they are implementing key feedback.  We expect a teacher to be proficient in all performance indicators at the conclusion of their fourth semester in the program (if not before). </w:t>
      </w:r>
    </w:p>
    <w:p w:rsidR="00BE601F" w:rsidRDefault="00BE601F" w:rsidP="004001E7">
      <w:pPr>
        <w:ind w:left="720"/>
      </w:pPr>
    </w:p>
    <w:p w:rsidR="005D3133" w:rsidRDefault="00BE601F" w:rsidP="004001E7">
      <w:pPr>
        <w:ind w:left="720"/>
      </w:pPr>
      <w:r>
        <w:t xml:space="preserve">Because we recognize the developmental nature of our ACE teacher’s experience, we prioritize certain performance indicators over others at various stages of their two-year teaching experience.  As the ACE teacher gains in experience, the number of indicators we include on our tracking sheet increase and shift in focus.  For example, during the first semester, we focus heavily on critical components of classroom management and classroom procedures associated with Domain 2, </w:t>
      </w:r>
      <w:r>
        <w:rPr>
          <w:i/>
        </w:rPr>
        <w:t>The Classroom Environment</w:t>
      </w:r>
      <w:r>
        <w:t xml:space="preserve">.  By the third semester, we expect more sophisticated planning from teachers evidenced in how they create effective assessments, account for student learning differences, and design and execute coherent unit plans.  This Two-Year Tracking Sheet shows how we evaluate teachers’ performance over time.  The shaded areas indicate the relevant performance indicators for each semester.  </w:t>
      </w:r>
      <w:r>
        <w:br w:type="page"/>
      </w:r>
    </w:p>
    <w:p w:rsidR="005D3133" w:rsidRDefault="00000000">
      <w:r>
        <w:lastRenderedPageBreak/>
        <w:t>Cumulative Progression of Performance Indicators</w:t>
      </w:r>
    </w:p>
    <w:p w:rsidR="005D3133" w:rsidRDefault="005D3133"/>
    <w:p w:rsidR="005D3133" w:rsidRDefault="006E7DFE">
      <w:r>
        <w:rPr>
          <w:rFonts w:ascii="Garamond" w:eastAsia="Garamond" w:hAnsi="Garamond" w:cs="Garamond"/>
          <w:noProof/>
          <w:sz w:val="22"/>
          <w:szCs w:val="22"/>
        </w:rPr>
        <w:drawing>
          <wp:inline distT="0" distB="0" distL="0" distR="0" wp14:anchorId="321DC98B" wp14:editId="3BC9B941">
            <wp:extent cx="5943600" cy="5163753"/>
            <wp:effectExtent l="0" t="0" r="0" b="5715"/>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5163753"/>
                    </a:xfrm>
                    <a:prstGeom prst="rect">
                      <a:avLst/>
                    </a:prstGeom>
                    <a:ln/>
                  </pic:spPr>
                </pic:pic>
              </a:graphicData>
            </a:graphic>
          </wp:inline>
        </w:drawing>
      </w:r>
    </w:p>
    <w:p w:rsidR="006E7DFE" w:rsidRDefault="006E7DFE"/>
    <w:p w:rsidR="006E7DFE" w:rsidRDefault="006E7DFE"/>
    <w:p w:rsidR="005D3133" w:rsidRDefault="004001E7" w:rsidP="004001E7">
      <w:pPr>
        <w:pStyle w:val="Heading3"/>
        <w:ind w:left="1080"/>
      </w:pPr>
      <w:bookmarkStart w:id="51" w:name="_Toc197695614"/>
      <w:r>
        <w:t xml:space="preserve">4.2.7  </w:t>
      </w:r>
      <w:r w:rsidR="00000000">
        <w:t>Policy on Placement Changes in ACE Teaching Fellows</w:t>
      </w:r>
      <w:bookmarkEnd w:id="51"/>
    </w:p>
    <w:p w:rsidR="005D3133" w:rsidRDefault="005D3133"/>
    <w:p w:rsidR="00BE601F" w:rsidRDefault="00BE601F" w:rsidP="004001E7">
      <w:pPr>
        <w:ind w:left="720"/>
      </w:pPr>
      <w:r>
        <w:t xml:space="preserve">ACE Teachers accept the invitation to participate in ACE with the expectation that they commit to two years at a particular grade level and subject area. </w:t>
      </w:r>
      <w:r w:rsidRPr="00CF51E0">
        <w:t>ACE discourages its teachers</w:t>
      </w:r>
      <w:r>
        <w:t xml:space="preserve"> to request a change in placement as it generally puts a burden on the school to find a qualified replacement and inhibits the continuity and growth that typically characterize the movement from first to second year.</w:t>
      </w:r>
    </w:p>
    <w:p w:rsidR="00BE601F" w:rsidRDefault="00BE601F" w:rsidP="004001E7">
      <w:pPr>
        <w:ind w:left="720"/>
      </w:pPr>
    </w:p>
    <w:p w:rsidR="00BE601F" w:rsidRDefault="00BE601F" w:rsidP="004001E7">
      <w:pPr>
        <w:ind w:left="720"/>
      </w:pPr>
      <w:r>
        <w:t xml:space="preserve">Should the school or the ACE Teacher wish to request a change in placement, the Academic Director of the M. Ed. must immediately be consulted. In adjudicating such requests, ACE will consider the implications of this placement change on licensure </w:t>
      </w:r>
      <w:r>
        <w:lastRenderedPageBreak/>
        <w:t>requirements and M.Ed. program expectations.  Licensing requirements may well be incompatible with the reassignment in which case ACE cannot guarantee that the teacher will be conferred a teaching license at graduation.  In addition, second summer and second year academic expectations assume that teachers will reflect and build upon first year experiences, both developmentally and academically. The inability to draw upon first year experiences is a significant hindrance to successfully meeting the academic expectations.</w:t>
      </w:r>
    </w:p>
    <w:p w:rsidR="00BE601F" w:rsidRDefault="00BE601F" w:rsidP="004001E7">
      <w:pPr>
        <w:ind w:left="720"/>
      </w:pPr>
    </w:p>
    <w:p w:rsidR="00BE601F" w:rsidRDefault="00BE601F" w:rsidP="004001E7">
      <w:pPr>
        <w:ind w:left="720"/>
      </w:pPr>
      <w:r>
        <w:t>On occasions when the building administrator and/or diocesan superintendent wish(es) not to extend a contract to the ACE Teacher, the Director of Teacher Formation and Education Policy may grant such a transfer upon consultation with the University Supervisor and others.</w:t>
      </w:r>
    </w:p>
    <w:p w:rsidR="00BE601F" w:rsidRDefault="00BE601F" w:rsidP="004001E7">
      <w:pPr>
        <w:ind w:left="720"/>
      </w:pPr>
    </w:p>
    <w:p w:rsidR="00BE601F" w:rsidRDefault="00BE601F" w:rsidP="004001E7">
      <w:pPr>
        <w:ind w:left="720"/>
      </w:pPr>
      <w:r>
        <w:t>Movement from one diocese to another is warranted only in exceptional circumstances as determined by the Directors of ACE Teaching Fellows and is only possible with the full knowledge and approval of the key stakeholders involved.</w:t>
      </w:r>
    </w:p>
    <w:p w:rsidR="005D3133" w:rsidRDefault="00000000">
      <w:r>
        <w:br w:type="page"/>
      </w:r>
    </w:p>
    <w:p w:rsidR="005D3133" w:rsidRDefault="00000000" w:rsidP="003744DF">
      <w:pPr>
        <w:pStyle w:val="Heading1"/>
        <w:jc w:val="left"/>
      </w:pPr>
      <w:r>
        <w:lastRenderedPageBreak/>
        <w:br/>
      </w:r>
      <w:bookmarkStart w:id="52" w:name="_Toc197695615"/>
      <w:r w:rsidR="003744DF">
        <w:t xml:space="preserve">Chapter 5:  </w:t>
      </w:r>
      <w:r>
        <w:t>Informational Appendix</w:t>
      </w:r>
      <w:bookmarkEnd w:id="52"/>
    </w:p>
    <w:p w:rsidR="005D3133" w:rsidRDefault="00500E06" w:rsidP="00F0685A">
      <w:pPr>
        <w:pStyle w:val="Heading2"/>
      </w:pPr>
      <w:bookmarkStart w:id="53" w:name="_Toc197695616"/>
      <w:r>
        <w:t xml:space="preserve">5.1  </w:t>
      </w:r>
      <w:r w:rsidR="00000000">
        <w:t>Policy on Community and Marriage</w:t>
      </w:r>
      <w:bookmarkEnd w:id="53"/>
      <w:r w:rsidR="00000000">
        <w:t xml:space="preserve"> </w:t>
      </w:r>
    </w:p>
    <w:p w:rsidR="005D3133" w:rsidRDefault="005D3133"/>
    <w:p w:rsidR="002A6753" w:rsidRDefault="002A6753" w:rsidP="002A6753">
      <w:pPr>
        <w:pStyle w:val="ListBullet3"/>
        <w:numPr>
          <w:ilvl w:val="0"/>
          <w:numId w:val="0"/>
        </w:numPr>
        <w:ind w:left="72"/>
      </w:pPr>
      <w:r>
        <w:t>ACE teachers live in small intentional Christian communities. In the context of Christian community, they are called to grow together, to support one another, and to challenge each other as they develop personally, professionally, and spiritually. The Building Community pillar of ACE is certainly broader in reference and expectation than each ACE house; however, a principal experience of community is rooted in the life of each ACE house.</w:t>
      </w:r>
    </w:p>
    <w:p w:rsidR="002A6753" w:rsidRDefault="002A6753" w:rsidP="002A6753">
      <w:pPr>
        <w:pStyle w:val="ListBullet3"/>
        <w:numPr>
          <w:ilvl w:val="0"/>
          <w:numId w:val="0"/>
        </w:numPr>
        <w:ind w:left="72"/>
      </w:pPr>
    </w:p>
    <w:p w:rsidR="00500E06" w:rsidRPr="00500E06" w:rsidRDefault="00500E06" w:rsidP="00500E06">
      <w:pPr>
        <w:rPr>
          <w:color w:val="000000" w:themeColor="text1"/>
        </w:rPr>
      </w:pPr>
      <w:r w:rsidRPr="00500E06">
        <w:rPr>
          <w:color w:val="000000" w:themeColor="text1"/>
          <w:shd w:val="clear" w:color="auto" w:fill="FFFFFF"/>
        </w:rPr>
        <w:t>The vision of small Christian community that each ACE house is called to explore entails a substantial giving of the self for the good of the community. This vision of community, endorsed by years of programmatic experience, is such that admission to ACE is reserved to people committed to living fully in the ACE house with the other community members. Because of this commitment to intentional Christian community, residence in an ACE house is restricted to members of the ACE program.</w:t>
      </w:r>
    </w:p>
    <w:p w:rsidR="002A6753" w:rsidRDefault="002A6753" w:rsidP="00500E06">
      <w:pPr>
        <w:pStyle w:val="ListBullet3"/>
        <w:numPr>
          <w:ilvl w:val="0"/>
          <w:numId w:val="0"/>
        </w:numPr>
      </w:pPr>
      <w:r>
        <w:tab/>
      </w:r>
    </w:p>
    <w:p w:rsidR="002A6753" w:rsidRDefault="002A6753" w:rsidP="002A6753">
      <w:pPr>
        <w:pStyle w:val="ListBullet3"/>
        <w:numPr>
          <w:ilvl w:val="0"/>
          <w:numId w:val="0"/>
        </w:numPr>
        <w:ind w:left="72"/>
      </w:pPr>
      <w:r>
        <w:t>Because ACE is a two-year program, the possibility arises that members could wish to marry before they complete their two years of service. In such cases, we encourage the engaged couple to reflect with care on their decision. The emotional, social, and spiritual energies required by the ACE model of intentional Christian community are likely to conflict with the demands connected with the intimacy of marriage, particularly at the onset of the marriage. Because of our profound respect for the Sacrament of Marriage, we strongly recommend that ACE participants enter into marriage at a time when they are able to enter fully into that Sacramental relationship without having substantial responsibilities to an ACE community, in fairness to the marriage and to the other community members.</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
      </w:pPr>
      <w:r>
        <w:t xml:space="preserve">In the event a couple considers the possibility of marrying before one has completed his or her term of service in ACE, they would be asked to enter into a discernment process with the </w:t>
      </w:r>
      <w:r w:rsidR="00500E06">
        <w:t xml:space="preserve">relevant member of the </w:t>
      </w:r>
      <w:r>
        <w:t xml:space="preserve">ACE leadership </w:t>
      </w:r>
      <w:r w:rsidR="00500E06">
        <w:t xml:space="preserve">team </w:t>
      </w:r>
      <w:r>
        <w:t>to determine whether they will be able to continue to participate in the ACE program should they decide to wed before completing their service. The leadership of ACE will review each situation as it arises and a decision will be made considering the least disruption to the three pillars. Consensus will be the goal of such a discernment process; however, the leadership of ACE reserves the right to make the final decision about continuance in the program after marriage.</w:t>
      </w:r>
    </w:p>
    <w:p w:rsidR="005D3133" w:rsidRDefault="00500E06" w:rsidP="00F0685A">
      <w:pPr>
        <w:pStyle w:val="Heading2"/>
      </w:pPr>
      <w:bookmarkStart w:id="54" w:name="_Toc197695617"/>
      <w:r>
        <w:t xml:space="preserve">5.2  </w:t>
      </w:r>
      <w:r w:rsidR="00000000">
        <w:t>Policy on Housing in ACE</w:t>
      </w:r>
      <w:bookmarkEnd w:id="54"/>
    </w:p>
    <w:p w:rsidR="005D3133" w:rsidRDefault="00500E06" w:rsidP="00500E06">
      <w:pPr>
        <w:pStyle w:val="Heading3"/>
        <w:ind w:left="1080"/>
      </w:pPr>
      <w:bookmarkStart w:id="55" w:name="_Toc197695618"/>
      <w:r>
        <w:t xml:space="preserve">5.2.1 </w:t>
      </w:r>
      <w:r w:rsidR="00000000">
        <w:t>Housing in ACE</w:t>
      </w:r>
      <w:bookmarkEnd w:id="55"/>
    </w:p>
    <w:p w:rsidR="002A6753" w:rsidRDefault="002A6753" w:rsidP="002A6753">
      <w:pPr>
        <w:pStyle w:val="ListBullet3"/>
        <w:numPr>
          <w:ilvl w:val="0"/>
          <w:numId w:val="0"/>
        </w:numPr>
        <w:ind w:left="720"/>
      </w:pPr>
      <w:r>
        <w:t xml:space="preserve">ACE arranges two types of housing for its teachers during their time in the program. During the two summer sessions at the University of Notre Dame, ACE Teachers live in </w:t>
      </w:r>
      <w:r>
        <w:lastRenderedPageBreak/>
        <w:t xml:space="preserve">the dormitories on campus, typically with one or more roommates, also from ACE. During the two academic years, ACE Teachers live in modestly furnished housing. </w:t>
      </w:r>
    </w:p>
    <w:p w:rsidR="002A6753" w:rsidRDefault="002A6753" w:rsidP="002A6753">
      <w:pPr>
        <w:pStyle w:val="ListBullet3"/>
        <w:numPr>
          <w:ilvl w:val="0"/>
          <w:numId w:val="0"/>
        </w:numPr>
        <w:ind w:left="720"/>
      </w:pPr>
    </w:p>
    <w:p w:rsidR="002A6753" w:rsidRDefault="002A6753" w:rsidP="002A6753">
      <w:pPr>
        <w:pStyle w:val="ListBullet3"/>
        <w:numPr>
          <w:ilvl w:val="0"/>
          <w:numId w:val="0"/>
        </w:numPr>
        <w:ind w:left="720"/>
      </w:pPr>
      <w:r>
        <w:t>The usual practice is that ACE asks each (arch)diocese to locate safe, adequate, and affordable housing; affordability necessitates that in many cases, for example, ACE Teachers share bedrooms. ACE Teachers are responsible for expenses connected with this housing such as rent and utilities. Residents are also responsible for maintaining appropriate levels of cleanliness and upkeep in these dwellings. Therefore, ACE Teachers are responsible for security deposits or any portion thereof that are forfeited for damages.</w:t>
      </w:r>
    </w:p>
    <w:p w:rsidR="002A6753" w:rsidRDefault="002A6753" w:rsidP="002A6753">
      <w:pPr>
        <w:pStyle w:val="ListBullet3"/>
        <w:numPr>
          <w:ilvl w:val="0"/>
          <w:numId w:val="0"/>
        </w:numPr>
        <w:ind w:left="720"/>
      </w:pPr>
    </w:p>
    <w:p w:rsidR="002A6753" w:rsidRDefault="002A6753" w:rsidP="002A6753">
      <w:pPr>
        <w:pStyle w:val="ListBullet3"/>
        <w:numPr>
          <w:ilvl w:val="0"/>
          <w:numId w:val="0"/>
        </w:numPr>
        <w:ind w:left="720"/>
      </w:pPr>
      <w:r>
        <w:t>Placement in a particular ACE community is determined by the leadership of the program and is based largely on the expressed needs of the schools. Considerable energy and resources are devoted to facilitate healthy communities, both during the summer sessions at Notre Dame and during the academic year.</w:t>
      </w:r>
    </w:p>
    <w:p w:rsidR="002A6753" w:rsidRDefault="002A6753" w:rsidP="002A6753">
      <w:pPr>
        <w:pStyle w:val="ListBullet3"/>
        <w:numPr>
          <w:ilvl w:val="0"/>
          <w:numId w:val="0"/>
        </w:numPr>
        <w:ind w:left="720"/>
      </w:pPr>
    </w:p>
    <w:p w:rsidR="002A6753" w:rsidRDefault="002A6753" w:rsidP="002A6753">
      <w:pPr>
        <w:pStyle w:val="ListBullet3"/>
        <w:numPr>
          <w:ilvl w:val="0"/>
          <w:numId w:val="0"/>
        </w:numPr>
        <w:ind w:left="720"/>
      </w:pPr>
      <w:r>
        <w:t xml:space="preserve">Living in community can provide substantial support for its candidates, though on occasion it can also pose considerable challenges. ACE encourages its participants to embrace the challenges of communal living with honesty and charity, to see them ultimately as opportunities for growth. When difficulties arise, the </w:t>
      </w:r>
      <w:r w:rsidR="00500E06">
        <w:t xml:space="preserve">third-party landlord </w:t>
      </w:r>
      <w:r>
        <w:t>provides local resources to help the community resolve its problems while ACE offers considerable support (e.g., regular communication, retreats, site visits).</w:t>
      </w:r>
    </w:p>
    <w:p w:rsidR="005D3133" w:rsidRDefault="00500E06" w:rsidP="00CA5D0D">
      <w:pPr>
        <w:pStyle w:val="Heading3"/>
        <w:numPr>
          <w:ilvl w:val="2"/>
          <w:numId w:val="114"/>
        </w:numPr>
      </w:pPr>
      <w:r>
        <w:t xml:space="preserve"> </w:t>
      </w:r>
      <w:bookmarkStart w:id="56" w:name="_Toc197695619"/>
      <w:r w:rsidR="00000000">
        <w:t>Community Life</w:t>
      </w:r>
      <w:bookmarkEnd w:id="56"/>
    </w:p>
    <w:p w:rsidR="005D3133" w:rsidRPr="00CA5D0D" w:rsidRDefault="00CA5D0D" w:rsidP="00FB260B">
      <w:pPr>
        <w:pStyle w:val="Heading4"/>
        <w:ind w:left="1440" w:firstLine="0"/>
      </w:pPr>
      <w:bookmarkStart w:id="57" w:name="_Toc197695620"/>
      <w:r w:rsidRPr="00CA5D0D">
        <w:t xml:space="preserve">5.2.2.1  </w:t>
      </w:r>
      <w:r w:rsidR="00000000" w:rsidRPr="00CA5D0D">
        <w:t>Norms and Expectations for Life in an ACE Community</w:t>
      </w:r>
      <w:bookmarkEnd w:id="57"/>
    </w:p>
    <w:p w:rsidR="00500E06" w:rsidRDefault="002A6753" w:rsidP="00FB260B">
      <w:pPr>
        <w:ind w:left="1440"/>
      </w:pPr>
      <w:r>
        <w:t>ACE Teachers are called to build communities of faith, hope, and love and are expected to contribute to the common good of the local ACE household. Recognizing that each ACE community lives out this call in a variety of ways, drawing on the gifts and personalities of its members, this document outlines the fundamental norms and expectations for community life in ACE</w:t>
      </w:r>
      <w:r w:rsidR="00500E06">
        <w:t>:</w:t>
      </w:r>
    </w:p>
    <w:p w:rsidR="00FB260B" w:rsidRDefault="002A6753" w:rsidP="00FB260B">
      <w:pPr>
        <w:pStyle w:val="ListParagraph"/>
        <w:numPr>
          <w:ilvl w:val="2"/>
          <w:numId w:val="65"/>
        </w:numPr>
      </w:pPr>
      <w:r>
        <w:t xml:space="preserve">As Notre Dame graduate students, ACE Teachers are reminded of their responsibility to abide by the expectations established in </w:t>
      </w:r>
      <w:r w:rsidRPr="00FB260B">
        <w:rPr>
          <w:b/>
        </w:rPr>
        <w:t>DuLac: A Guide to Student Life</w:t>
      </w:r>
      <w:r>
        <w:t xml:space="preserve">. Given the specific emphasis on community and spirituality in ACE, as well as the high moral standards expected of a Catholic educator, the expectations outlined in </w:t>
      </w:r>
      <w:r w:rsidRPr="00FB260B">
        <w:rPr>
          <w:b/>
        </w:rPr>
        <w:t>DuLac</w:t>
      </w:r>
      <w:r>
        <w:t xml:space="preserve"> represent the minimum standard of behavior and respect for others. </w:t>
      </w:r>
    </w:p>
    <w:p w:rsidR="00FB260B" w:rsidRDefault="002A6753" w:rsidP="00FB260B">
      <w:pPr>
        <w:pStyle w:val="ListParagraph"/>
        <w:numPr>
          <w:ilvl w:val="2"/>
          <w:numId w:val="65"/>
        </w:numPr>
      </w:pPr>
      <w:r>
        <w:t>In addition, membership in an ACE community entails that members consistently observe their responsibilities to engage actively in the life of that community as detailed in the community covenant they develop and sign. Active engagement in community life includes the regular sharing of meals, of household chores and expenses, and of the professional, social, and spiritual life of the community.</w:t>
      </w:r>
    </w:p>
    <w:p w:rsidR="002A6753" w:rsidRDefault="00500E06" w:rsidP="00FB260B">
      <w:pPr>
        <w:pStyle w:val="ListParagraph"/>
        <w:numPr>
          <w:ilvl w:val="2"/>
          <w:numId w:val="65"/>
        </w:numPr>
      </w:pPr>
      <w:r>
        <w:lastRenderedPageBreak/>
        <w:t xml:space="preserve"> </w:t>
      </w:r>
      <w:r w:rsidR="002A6753">
        <w:t>If challenges to community life arise, ACE Teachers must remain willing to engage in honest reflection, dialogue, and work with other community members and, if necessary, the ACE pastoral administrative team and local resources.</w:t>
      </w:r>
    </w:p>
    <w:p w:rsidR="005D3133" w:rsidRPr="00CA5D0D" w:rsidRDefault="00500E06" w:rsidP="00FB260B">
      <w:pPr>
        <w:pStyle w:val="Heading4"/>
        <w:ind w:left="1440" w:firstLine="0"/>
      </w:pPr>
      <w:bookmarkStart w:id="58" w:name="_Toc197695621"/>
      <w:r w:rsidRPr="00CA5D0D">
        <w:t xml:space="preserve">5.2.2.2  </w:t>
      </w:r>
      <w:r w:rsidR="00000000" w:rsidRPr="00CA5D0D">
        <w:t>Challenges in Community Life</w:t>
      </w:r>
      <w:bookmarkEnd w:id="58"/>
    </w:p>
    <w:p w:rsidR="002A6753" w:rsidRDefault="002A6753" w:rsidP="00500E06">
      <w:pPr>
        <w:pStyle w:val="ListBullet3"/>
        <w:numPr>
          <w:ilvl w:val="0"/>
          <w:numId w:val="0"/>
        </w:numPr>
        <w:ind w:left="1440"/>
      </w:pPr>
      <w:r>
        <w:t>It is possible that community life within a house could become so difficult that alternative housing arrangements may need to be considered and enacted for a member or members of a community. In such cases, the leadership of ACE reserves the sole right to determine if a member needs to be separated from the community and seek alternative housing arrangements.</w:t>
      </w:r>
    </w:p>
    <w:p w:rsidR="002A6753" w:rsidRDefault="002A6753" w:rsidP="002A6753">
      <w:pPr>
        <w:pStyle w:val="ListBullet3"/>
        <w:numPr>
          <w:ilvl w:val="0"/>
          <w:numId w:val="0"/>
        </w:numPr>
        <w:ind w:left="72"/>
      </w:pPr>
    </w:p>
    <w:p w:rsidR="002A6753" w:rsidRDefault="002A6753" w:rsidP="00500E06">
      <w:pPr>
        <w:pStyle w:val="ListBullet3"/>
        <w:numPr>
          <w:ilvl w:val="0"/>
          <w:numId w:val="0"/>
        </w:numPr>
        <w:ind w:left="1440"/>
      </w:pPr>
      <w:r>
        <w:t xml:space="preserve">Action taken on alternative housing arrangements is considered a temporary action, designed to provide time and space for reestablishing and reintegrating the community life expected of each ACE candidate. Unless in the judgment of the Director of Teacher Formation and Education Policy there are exceptional circumstances, the separated member of the community is expected to find an alternative housing arrangement which meets the approval of the ACE leadership and to pay the costs, in keeping with the expectation that all ACE candidates pay for housing. </w:t>
      </w:r>
    </w:p>
    <w:p w:rsidR="002A6753" w:rsidRDefault="002A6753" w:rsidP="00500E06">
      <w:pPr>
        <w:pStyle w:val="ListBullet3"/>
        <w:numPr>
          <w:ilvl w:val="0"/>
          <w:numId w:val="0"/>
        </w:numPr>
        <w:ind w:left="1440"/>
      </w:pPr>
    </w:p>
    <w:p w:rsidR="00500E06" w:rsidRPr="00500E06" w:rsidRDefault="00500E06" w:rsidP="00500E06">
      <w:pPr>
        <w:ind w:left="1440"/>
      </w:pPr>
      <w:r w:rsidRPr="00500E06">
        <w:rPr>
          <w:color w:val="000000"/>
        </w:rPr>
        <w:t>During this time, relevant members of the ACE leadership team will undertake a review of the elements that have led to this challenge to community. If the ACE leadership team determines that the separated member consistently behaved in ways that are in violation of the norms of community and is unwilling or unable to conform their behavior to these norms, the Director of Teacher Formation and Education Policy, in consultation with Academic Director of the M.Ed. and ACE Executive Director, may terminate the member’s participation in the ACE program. Otherwise, based on the review, the ACE leadership team will formulate a program of specific and appropriate actions expected of each member of the original community, which will lead to the reintegration of the separated member into a meaningful community. Failure to cooperate in this effort toward reintegration may lead to termination in the program. In that event, the employing principal will be notified of the termination and may, depending on the particular diocesan policies, choose to revoke the teaching contract.</w:t>
      </w:r>
    </w:p>
    <w:p w:rsidR="005D3133" w:rsidRDefault="00500E06" w:rsidP="00CA5D0D">
      <w:pPr>
        <w:pStyle w:val="Heading4"/>
        <w:ind w:left="1800"/>
      </w:pPr>
      <w:bookmarkStart w:id="59" w:name="_Toc197695622"/>
      <w:r>
        <w:t xml:space="preserve">5.2.2.3  </w:t>
      </w:r>
      <w:r w:rsidR="00000000">
        <w:t>Procedure for Alternative Housing</w:t>
      </w:r>
      <w:bookmarkEnd w:id="59"/>
    </w:p>
    <w:p w:rsidR="002A6753" w:rsidRDefault="002A6753" w:rsidP="00500E06">
      <w:pPr>
        <w:ind w:left="1440"/>
      </w:pPr>
      <w:r>
        <w:t>Although rarely invoked, in those situations where an ACE Teacher is relocated in alternative housing, the following procedure is initiated to review and evaluate the teacher’s ability to contribute to the common good of his or her ACE community. The procedural steps may involve the following:</w:t>
      </w:r>
    </w:p>
    <w:p w:rsidR="002A6753" w:rsidRDefault="002A6753" w:rsidP="002A6753"/>
    <w:p w:rsidR="00500E06" w:rsidRDefault="00500E06" w:rsidP="00500E06">
      <w:pPr>
        <w:numPr>
          <w:ilvl w:val="0"/>
          <w:numId w:val="101"/>
        </w:numPr>
        <w:textAlignment w:val="baseline"/>
        <w:rPr>
          <w:color w:val="000000"/>
        </w:rPr>
      </w:pPr>
      <w:r w:rsidRPr="00500E06">
        <w:rPr>
          <w:color w:val="000000"/>
        </w:rPr>
        <w:t>Evaluation by the pastoral administrator responsible for the ACE community.</w:t>
      </w:r>
    </w:p>
    <w:p w:rsidR="00500E06" w:rsidRDefault="00500E06" w:rsidP="00500E06">
      <w:pPr>
        <w:numPr>
          <w:ilvl w:val="0"/>
          <w:numId w:val="101"/>
        </w:numPr>
        <w:textAlignment w:val="baseline"/>
        <w:rPr>
          <w:color w:val="000000"/>
        </w:rPr>
      </w:pPr>
      <w:r w:rsidRPr="00500E06">
        <w:rPr>
          <w:color w:val="000000"/>
        </w:rPr>
        <w:lastRenderedPageBreak/>
        <w:t>Evaluation by a second pastoral administrator , one assigned to a different region of communities.</w:t>
      </w:r>
    </w:p>
    <w:p w:rsidR="00500E06" w:rsidRDefault="00500E06" w:rsidP="00500E06">
      <w:pPr>
        <w:numPr>
          <w:ilvl w:val="0"/>
          <w:numId w:val="101"/>
        </w:numPr>
        <w:textAlignment w:val="baseline"/>
        <w:rPr>
          <w:color w:val="000000"/>
        </w:rPr>
      </w:pPr>
      <w:r w:rsidRPr="00500E06">
        <w:rPr>
          <w:color w:val="000000"/>
        </w:rPr>
        <w:t>Evaluation by the Director of Teacher Formation and Education Policy, and, if available, an appropriate resource from the local diocese designated by the superintendent of schools.</w:t>
      </w:r>
    </w:p>
    <w:p w:rsidR="00500E06" w:rsidRDefault="00500E06" w:rsidP="00500E06">
      <w:pPr>
        <w:numPr>
          <w:ilvl w:val="0"/>
          <w:numId w:val="101"/>
        </w:numPr>
        <w:textAlignment w:val="baseline"/>
        <w:rPr>
          <w:color w:val="000000"/>
        </w:rPr>
      </w:pPr>
      <w:r w:rsidRPr="00500E06">
        <w:rPr>
          <w:color w:val="000000"/>
        </w:rPr>
        <w:t>Consultation with the Office of the Superintendent of Schools.</w:t>
      </w:r>
    </w:p>
    <w:p w:rsidR="00500E06" w:rsidRPr="00500E06" w:rsidRDefault="00500E06" w:rsidP="00500E06">
      <w:pPr>
        <w:numPr>
          <w:ilvl w:val="0"/>
          <w:numId w:val="101"/>
        </w:numPr>
        <w:textAlignment w:val="baseline"/>
        <w:rPr>
          <w:color w:val="000000"/>
        </w:rPr>
      </w:pPr>
      <w:r w:rsidRPr="00500E06">
        <w:rPr>
          <w:color w:val="000000"/>
        </w:rPr>
        <w:t>These evaluations will be presented to the Director of Teacher Formation and Education Policy, who may also make an independent evaluation.</w:t>
      </w:r>
    </w:p>
    <w:p w:rsidR="002A6753" w:rsidRDefault="002A6753" w:rsidP="002A6753"/>
    <w:p w:rsidR="002A6753" w:rsidRDefault="002A6753" w:rsidP="002A6753">
      <w:pPr>
        <w:ind w:left="360"/>
      </w:pPr>
      <w:r>
        <w:t>The Director of Teacher Formation and Education Policy, in consultation with the other ACE Directors, will make the final decision.</w:t>
      </w:r>
    </w:p>
    <w:p w:rsidR="005D3133" w:rsidRDefault="00A542D3" w:rsidP="00A542D3">
      <w:pPr>
        <w:pStyle w:val="Heading3"/>
        <w:ind w:left="1080"/>
      </w:pPr>
      <w:bookmarkStart w:id="60" w:name="_Toc197695623"/>
      <w:r>
        <w:t xml:space="preserve">5.2.3  </w:t>
      </w:r>
      <w:r w:rsidR="00000000">
        <w:t>Policies for Graduating ACE Teachers</w:t>
      </w:r>
      <w:bookmarkEnd w:id="60"/>
    </w:p>
    <w:p w:rsidR="00A542D3" w:rsidRPr="00A542D3" w:rsidRDefault="00A542D3" w:rsidP="00A542D3">
      <w:pPr>
        <w:ind w:left="720"/>
      </w:pPr>
      <w:r>
        <w:rPr>
          <w:color w:val="000000"/>
        </w:rPr>
        <w:t>T</w:t>
      </w:r>
      <w:r w:rsidRPr="00A542D3">
        <w:rPr>
          <w:color w:val="000000"/>
        </w:rPr>
        <w:t>he rent policy is explained in 5.4.6. All graduating members must vacate the house by June 30 of the year they finish the program. </w:t>
      </w:r>
    </w:p>
    <w:p w:rsidR="00A542D3" w:rsidRPr="00A542D3" w:rsidRDefault="00A542D3" w:rsidP="00A542D3">
      <w:pPr>
        <w:ind w:left="720"/>
      </w:pPr>
      <w:r w:rsidRPr="00A542D3">
        <w:rPr>
          <w:color w:val="000000"/>
        </w:rPr>
        <w:t> </w:t>
      </w:r>
    </w:p>
    <w:p w:rsidR="00A542D3" w:rsidRPr="00A542D3" w:rsidRDefault="00A542D3" w:rsidP="00A542D3">
      <w:pPr>
        <w:ind w:left="720"/>
      </w:pPr>
      <w:r w:rsidRPr="00A542D3">
        <w:rPr>
          <w:color w:val="000000"/>
        </w:rPr>
        <w:t>All ACE houses will be subject to a house inspection, conducted by a representative of the diocese immediately prior to departure. All ACE houses should be left clean and in good condition for the summer. ACE Teachers are expected to consult with the landlord to determine appropriate air conditioner levels for the vacated house during the summer, lawn care arrangements, and other maintenance expected of the ACE Teachers before departure.</w:t>
      </w:r>
    </w:p>
    <w:p w:rsidR="00A542D3" w:rsidRPr="00A542D3" w:rsidRDefault="00A542D3" w:rsidP="00A542D3">
      <w:pPr>
        <w:ind w:left="720"/>
      </w:pPr>
      <w:r w:rsidRPr="00A542D3">
        <w:rPr>
          <w:color w:val="000000"/>
        </w:rPr>
        <w:t> </w:t>
      </w:r>
    </w:p>
    <w:p w:rsidR="00A542D3" w:rsidRPr="00A542D3" w:rsidRDefault="00A542D3" w:rsidP="00A542D3">
      <w:pPr>
        <w:ind w:left="720"/>
      </w:pPr>
      <w:r w:rsidRPr="00A542D3">
        <w:rPr>
          <w:color w:val="000000"/>
        </w:rPr>
        <w:t>At the end of the year, graduating members will be responsible for the condition of the common areas of the house. Each member will be responsible for the condition of his or her own bedroom. The house must be left in similar condition as when the members moved in, excepting normal wear and tear. Graduating ACE teachers are expected to remove all of their belongings from the house and are responsible for cleaning the house prior to moving out. If, upon inspection by diocesan representatives, the house is not cleaned or is damaged, all graduating members of the house will be responsible for paying damage and cleaning costs. ACE reserves the right to withhold a candidate’s diploma if costs are not paid. House inspection forms are available on the ACE website.</w:t>
      </w:r>
    </w:p>
    <w:p w:rsidR="005D3133" w:rsidRDefault="00A542D3" w:rsidP="00F0685A">
      <w:pPr>
        <w:pStyle w:val="Heading2"/>
      </w:pPr>
      <w:bookmarkStart w:id="61" w:name="_Toc197695624"/>
      <w:r>
        <w:t xml:space="preserve">5.3  </w:t>
      </w:r>
      <w:r w:rsidR="00000000">
        <w:t>Policy for Participation in Research</w:t>
      </w:r>
      <w:bookmarkEnd w:id="61"/>
    </w:p>
    <w:p w:rsidR="005D3133" w:rsidRDefault="005D3133"/>
    <w:p w:rsidR="00A542D3" w:rsidRPr="00A542D3" w:rsidRDefault="00A542D3" w:rsidP="00A542D3">
      <w:pPr>
        <w:ind w:left="80"/>
      </w:pPr>
      <w:r w:rsidRPr="00A542D3">
        <w:rPr>
          <w:color w:val="000000"/>
        </w:rPr>
        <w:t>During studies in ACE, one may be asked to participate in educational research. ACE supports research, publication, and projects for the advancement of educational knowledge. Therefore, ACE welcomes the opportunity to collaborate on serious scholarly endeavors, especially when these are initiated by our faculty or program graduates. ACE also recognizes the rights of dioceses, universities, and other organizations to conduct research independently. An ACE Teacher’s participation in studies is subject to the individual researcher’s university Institutional Review Board and to the reasonable directives of the ACE Teacher’s employer (the principal).</w:t>
      </w:r>
    </w:p>
    <w:p w:rsidR="00A542D3" w:rsidRPr="00A542D3" w:rsidRDefault="00A542D3" w:rsidP="00A542D3">
      <w:pPr>
        <w:ind w:left="80"/>
      </w:pPr>
      <w:r w:rsidRPr="00A542D3">
        <w:rPr>
          <w:color w:val="000000"/>
        </w:rPr>
        <w:t> </w:t>
      </w:r>
    </w:p>
    <w:p w:rsidR="00A542D3" w:rsidRPr="00A542D3" w:rsidRDefault="00A542D3" w:rsidP="00A542D3">
      <w:pPr>
        <w:ind w:left="80"/>
      </w:pPr>
      <w:r w:rsidRPr="00A542D3">
        <w:rPr>
          <w:color w:val="000000"/>
        </w:rPr>
        <w:lastRenderedPageBreak/>
        <w:t>Researchers who wish to access ACE Teachers in their classrooms or communities or ACE data must request approval in advance of all projects from the IEI’s Program Evaluation and Research Unit. ACE Teachers and schools will be alerted to any approved research. ACE Teachers may be asked to sign releases and will be notified by the Director of Program Evaluation and Research, as well as by the individual researcher about procedures.</w:t>
      </w:r>
    </w:p>
    <w:p w:rsidR="00A542D3" w:rsidRPr="00A542D3" w:rsidRDefault="00A542D3" w:rsidP="00A542D3">
      <w:pPr>
        <w:ind w:left="80"/>
      </w:pPr>
      <w:r w:rsidRPr="00A542D3">
        <w:rPr>
          <w:color w:val="000000"/>
        </w:rPr>
        <w:t> </w:t>
      </w:r>
    </w:p>
    <w:p w:rsidR="00A542D3" w:rsidRPr="00A542D3" w:rsidRDefault="00A542D3" w:rsidP="00A542D3">
      <w:pPr>
        <w:ind w:left="80"/>
      </w:pPr>
      <w:r w:rsidRPr="00A542D3">
        <w:rPr>
          <w:color w:val="000000"/>
        </w:rPr>
        <w:t>Research in an ACE school may also be initiated at the diocesan and/or school level. ACE Teachers are encouraged to participate in any research approved by the diocese or school, as such efforts generally benefit Catholic education. ACE Teachers with questions about research in which they are asked to participate may contact the Director of Program Research and Evaluation.</w:t>
      </w:r>
    </w:p>
    <w:p w:rsidR="005D3133" w:rsidRDefault="00A542D3" w:rsidP="00F0685A">
      <w:pPr>
        <w:pStyle w:val="Heading2"/>
      </w:pPr>
      <w:bookmarkStart w:id="62" w:name="_Toc197695625"/>
      <w:r>
        <w:t xml:space="preserve">5.4  </w:t>
      </w:r>
      <w:r w:rsidR="00000000">
        <w:t>Financial Information</w:t>
      </w:r>
      <w:bookmarkEnd w:id="62"/>
    </w:p>
    <w:p w:rsidR="00A542D3" w:rsidRDefault="00A542D3" w:rsidP="00A542D3">
      <w:pPr>
        <w:pStyle w:val="Heading3"/>
        <w:spacing w:before="0"/>
        <w:ind w:left="1080"/>
      </w:pPr>
    </w:p>
    <w:p w:rsidR="005D3133" w:rsidRPr="00716DCB" w:rsidRDefault="00A542D3" w:rsidP="00A542D3">
      <w:pPr>
        <w:pStyle w:val="Heading3"/>
        <w:spacing w:before="0"/>
        <w:ind w:left="1080"/>
      </w:pPr>
      <w:bookmarkStart w:id="63" w:name="_Toc197695626"/>
      <w:r>
        <w:t xml:space="preserve">5.4.1  </w:t>
      </w:r>
      <w:r w:rsidR="00000000" w:rsidRPr="00716DCB">
        <w:t>Program Expenses</w:t>
      </w:r>
      <w:bookmarkEnd w:id="63"/>
    </w:p>
    <w:p w:rsidR="00DB039A" w:rsidRPr="00DB039A" w:rsidRDefault="00DB039A" w:rsidP="00A542D3">
      <w:pPr>
        <w:pStyle w:val="Heading4"/>
        <w:spacing w:before="0"/>
        <w:ind w:left="1440"/>
      </w:pPr>
      <w:bookmarkStart w:id="64" w:name="_Toc197695627"/>
      <w:r w:rsidRPr="00DB039A">
        <w:t>5.4.1.1. Program Expenses Assumed by ACE and/or Notre Dame</w:t>
      </w:r>
      <w:bookmarkEnd w:id="64"/>
    </w:p>
    <w:p w:rsidR="00DB039A" w:rsidRDefault="00DB039A" w:rsidP="00A542D3">
      <w:pPr>
        <w:ind w:left="1080"/>
        <w:rPr>
          <w:rFonts w:eastAsia="Garamond"/>
          <w:color w:val="000000" w:themeColor="text1"/>
          <w:highlight w:val="white"/>
        </w:rPr>
      </w:pPr>
      <w:r w:rsidRPr="00DB039A">
        <w:rPr>
          <w:rFonts w:eastAsia="Garamond"/>
          <w:color w:val="000000" w:themeColor="text1"/>
          <w:highlight w:val="white"/>
        </w:rPr>
        <w:t>The following expenses associated with participation in ACE Teaching Fellows are automatically covered by ACE and/or the University of Notre Dame:</w:t>
      </w:r>
    </w:p>
    <w:p w:rsidR="00A542D3" w:rsidRPr="00DB039A" w:rsidRDefault="00A542D3" w:rsidP="00A542D3">
      <w:pPr>
        <w:ind w:left="1080"/>
        <w:rPr>
          <w:rFonts w:eastAsia="Garamond"/>
          <w:color w:val="000000" w:themeColor="text1"/>
          <w:highlight w:val="white"/>
        </w:rPr>
      </w:pPr>
    </w:p>
    <w:p w:rsidR="00A542D3" w:rsidRDefault="00DB039A" w:rsidP="00A542D3">
      <w:pPr>
        <w:pStyle w:val="ListParagraph"/>
        <w:numPr>
          <w:ilvl w:val="1"/>
          <w:numId w:val="65"/>
        </w:numPr>
        <w:spacing w:after="0"/>
        <w:rPr>
          <w:rFonts w:eastAsia="Garamond"/>
          <w:color w:val="000000" w:themeColor="text1"/>
          <w:highlight w:val="white"/>
        </w:rPr>
      </w:pPr>
      <w:r w:rsidRPr="00A542D3">
        <w:rPr>
          <w:rFonts w:eastAsia="Garamond"/>
          <w:color w:val="000000" w:themeColor="text1"/>
          <w:highlight w:val="white"/>
        </w:rPr>
        <w:t>Graduate tuition and fees for program requirements:</w:t>
      </w:r>
    </w:p>
    <w:p w:rsidR="00A542D3" w:rsidRDefault="00DB039A" w:rsidP="00A542D3">
      <w:pPr>
        <w:pStyle w:val="ListParagraph"/>
        <w:numPr>
          <w:ilvl w:val="2"/>
          <w:numId w:val="65"/>
        </w:numPr>
        <w:spacing w:after="0"/>
        <w:rPr>
          <w:rFonts w:eastAsia="Garamond"/>
          <w:color w:val="000000" w:themeColor="text1"/>
          <w:highlight w:val="white"/>
        </w:rPr>
      </w:pPr>
      <w:r w:rsidRPr="00A542D3">
        <w:rPr>
          <w:rFonts w:eastAsia="Garamond"/>
          <w:color w:val="000000" w:themeColor="text1"/>
          <w:highlight w:val="white"/>
        </w:rPr>
        <w:t>Nonrefundable application fee to ND Graduate School</w:t>
      </w:r>
    </w:p>
    <w:p w:rsidR="00A542D3" w:rsidRDefault="00DB039A" w:rsidP="00A542D3">
      <w:pPr>
        <w:pStyle w:val="ListParagraph"/>
        <w:numPr>
          <w:ilvl w:val="2"/>
          <w:numId w:val="65"/>
        </w:numPr>
        <w:spacing w:after="0"/>
        <w:rPr>
          <w:rFonts w:eastAsia="Garamond"/>
          <w:color w:val="000000" w:themeColor="text1"/>
          <w:highlight w:val="white"/>
        </w:rPr>
      </w:pPr>
      <w:r w:rsidRPr="00A542D3">
        <w:rPr>
          <w:rFonts w:eastAsia="Garamond"/>
          <w:color w:val="000000" w:themeColor="text1"/>
          <w:highlight w:val="white"/>
        </w:rPr>
        <w:t>Graduate student activity fee</w:t>
      </w:r>
    </w:p>
    <w:p w:rsidR="00A542D3" w:rsidRDefault="00DB039A" w:rsidP="00A542D3">
      <w:pPr>
        <w:pStyle w:val="ListParagraph"/>
        <w:numPr>
          <w:ilvl w:val="2"/>
          <w:numId w:val="65"/>
        </w:numPr>
        <w:spacing w:after="0"/>
        <w:rPr>
          <w:rFonts w:eastAsia="Garamond"/>
          <w:color w:val="000000" w:themeColor="text1"/>
          <w:highlight w:val="white"/>
        </w:rPr>
      </w:pPr>
      <w:r w:rsidRPr="00A542D3">
        <w:rPr>
          <w:rFonts w:eastAsia="Garamond"/>
          <w:color w:val="000000" w:themeColor="text1"/>
          <w:highlight w:val="white"/>
        </w:rPr>
        <w:t>Technical fee</w:t>
      </w:r>
    </w:p>
    <w:p w:rsidR="00A542D3" w:rsidRDefault="00DB039A" w:rsidP="00A542D3">
      <w:pPr>
        <w:pStyle w:val="ListParagraph"/>
        <w:numPr>
          <w:ilvl w:val="1"/>
          <w:numId w:val="65"/>
        </w:numPr>
        <w:spacing w:after="0"/>
        <w:rPr>
          <w:rFonts w:eastAsia="Garamond"/>
          <w:color w:val="000000" w:themeColor="text1"/>
          <w:highlight w:val="white"/>
        </w:rPr>
      </w:pPr>
      <w:r w:rsidRPr="00A542D3">
        <w:rPr>
          <w:rFonts w:eastAsia="Garamond"/>
          <w:color w:val="000000" w:themeColor="text1"/>
          <w:highlight w:val="white"/>
        </w:rPr>
        <w:t>Room and board:</w:t>
      </w:r>
    </w:p>
    <w:p w:rsidR="00A542D3" w:rsidRDefault="00DB039A" w:rsidP="00A542D3">
      <w:pPr>
        <w:pStyle w:val="ListParagraph"/>
        <w:numPr>
          <w:ilvl w:val="2"/>
          <w:numId w:val="65"/>
        </w:numPr>
        <w:spacing w:after="0"/>
        <w:rPr>
          <w:rFonts w:eastAsia="Garamond"/>
          <w:color w:val="000000" w:themeColor="text1"/>
          <w:highlight w:val="white"/>
        </w:rPr>
      </w:pPr>
      <w:r w:rsidRPr="00A542D3">
        <w:rPr>
          <w:rFonts w:eastAsia="Garamond"/>
          <w:color w:val="000000" w:themeColor="text1"/>
          <w:highlight w:val="white"/>
        </w:rPr>
        <w:t>Summer session housing &amp; meals</w:t>
      </w:r>
    </w:p>
    <w:p w:rsidR="00A542D3" w:rsidRPr="00FB260B" w:rsidRDefault="00DB039A" w:rsidP="00FB260B">
      <w:pPr>
        <w:pStyle w:val="ListParagraph"/>
        <w:numPr>
          <w:ilvl w:val="2"/>
          <w:numId w:val="65"/>
        </w:numPr>
        <w:spacing w:after="0"/>
        <w:rPr>
          <w:rFonts w:eastAsia="Garamond"/>
          <w:color w:val="000000" w:themeColor="text1"/>
          <w:highlight w:val="white"/>
        </w:rPr>
      </w:pPr>
      <w:r w:rsidRPr="00A542D3">
        <w:rPr>
          <w:rFonts w:eastAsia="Garamond"/>
          <w:color w:val="000000" w:themeColor="text1"/>
          <w:highlight w:val="white"/>
        </w:rPr>
        <w:t>Summer campus parking</w:t>
      </w:r>
    </w:p>
    <w:p w:rsidR="00DB039A" w:rsidRPr="00A542D3" w:rsidRDefault="00DB039A" w:rsidP="00FB260B">
      <w:pPr>
        <w:pStyle w:val="Heading5"/>
        <w:ind w:left="1440"/>
        <w:rPr>
          <w:color w:val="000000" w:themeColor="text1"/>
          <w:highlight w:val="white"/>
        </w:rPr>
      </w:pPr>
      <w:bookmarkStart w:id="65" w:name="_Toc197695628"/>
      <w:r w:rsidRPr="00040D36">
        <w:t>5</w:t>
      </w:r>
      <w:r w:rsidRPr="00A542D3">
        <w:t>.4.1.1.1. Travel Support</w:t>
      </w:r>
      <w:bookmarkEnd w:id="65"/>
    </w:p>
    <w:p w:rsidR="00DB039A" w:rsidRPr="00040D36" w:rsidRDefault="00DB039A" w:rsidP="00A542D3">
      <w:pPr>
        <w:ind w:left="1440"/>
        <w:jc w:val="both"/>
        <w:rPr>
          <w:rFonts w:eastAsia="Garamond"/>
          <w:color w:val="000000" w:themeColor="text1"/>
        </w:rPr>
      </w:pPr>
      <w:r w:rsidRPr="00040D36">
        <w:rPr>
          <w:rFonts w:eastAsia="Garamond"/>
          <w:color w:val="000000" w:themeColor="text1"/>
        </w:rPr>
        <w:t>ACE provides financial support to assist with travel expenses related to teaching service at the ACE placement site and completion of the ACE M.Ed. Such support is provided three times:</w:t>
      </w:r>
    </w:p>
    <w:p w:rsidR="00FB260B" w:rsidRDefault="00DB039A" w:rsidP="00FB260B">
      <w:pPr>
        <w:pStyle w:val="ListParagraph"/>
        <w:numPr>
          <w:ilvl w:val="2"/>
          <w:numId w:val="65"/>
        </w:numPr>
        <w:jc w:val="both"/>
        <w:rPr>
          <w:rFonts w:eastAsia="Garamond"/>
          <w:color w:val="000000" w:themeColor="text1"/>
        </w:rPr>
      </w:pPr>
      <w:r w:rsidRPr="00FB260B">
        <w:rPr>
          <w:rFonts w:eastAsia="Garamond"/>
          <w:color w:val="000000" w:themeColor="text1"/>
        </w:rPr>
        <w:t>For expenses related to travel to the ACE placement site for Year 1</w:t>
      </w:r>
    </w:p>
    <w:p w:rsidR="00FB260B" w:rsidRDefault="00DB039A" w:rsidP="00FB260B">
      <w:pPr>
        <w:pStyle w:val="ListParagraph"/>
        <w:numPr>
          <w:ilvl w:val="2"/>
          <w:numId w:val="65"/>
        </w:numPr>
        <w:jc w:val="both"/>
        <w:rPr>
          <w:rFonts w:eastAsia="Garamond"/>
          <w:color w:val="000000" w:themeColor="text1"/>
        </w:rPr>
      </w:pPr>
      <w:r w:rsidRPr="00FB260B">
        <w:rPr>
          <w:rFonts w:eastAsia="Garamond"/>
          <w:color w:val="000000" w:themeColor="text1"/>
        </w:rPr>
        <w:t>For expenses related to travel to Notre Dame for Summer 2</w:t>
      </w:r>
    </w:p>
    <w:p w:rsidR="00040D36" w:rsidRPr="00FB260B" w:rsidRDefault="00DB039A" w:rsidP="00FB260B">
      <w:pPr>
        <w:pStyle w:val="ListParagraph"/>
        <w:numPr>
          <w:ilvl w:val="2"/>
          <w:numId w:val="65"/>
        </w:numPr>
        <w:jc w:val="both"/>
        <w:rPr>
          <w:rFonts w:eastAsia="Garamond"/>
          <w:color w:val="000000" w:themeColor="text1"/>
        </w:rPr>
      </w:pPr>
      <w:r w:rsidRPr="00FB260B">
        <w:rPr>
          <w:rFonts w:eastAsia="Garamond"/>
          <w:color w:val="000000" w:themeColor="text1"/>
        </w:rPr>
        <w:t xml:space="preserve">For expenses related to travel back to the ACE placement site for Year 2                                 </w:t>
      </w:r>
    </w:p>
    <w:p w:rsidR="00040D36" w:rsidRPr="00040D36" w:rsidRDefault="00040D36" w:rsidP="00A542D3">
      <w:pPr>
        <w:ind w:left="1440"/>
        <w:rPr>
          <w:rFonts w:eastAsia="Garamond"/>
          <w:color w:val="000000" w:themeColor="text1"/>
        </w:rPr>
      </w:pPr>
      <w:r w:rsidRPr="00040D36">
        <w:rPr>
          <w:color w:val="222222"/>
        </w:rPr>
        <w:t>Those who elect to drive for these purposes will record and submit the total mileage for the trip along with any related meal and (where relevant) lodging receipts. Travel support for such drivers is based on mileage according to the current IRS mileage (</w:t>
      </w:r>
      <w:r w:rsidRPr="00040D36">
        <w:rPr>
          <w:i/>
          <w:iCs/>
          <w:color w:val="222222"/>
        </w:rPr>
        <w:t>$0.7</w:t>
      </w:r>
      <w:r w:rsidR="00F777AF">
        <w:rPr>
          <w:i/>
          <w:iCs/>
          <w:color w:val="222222"/>
        </w:rPr>
        <w:t>0</w:t>
      </w:r>
      <w:r w:rsidRPr="00040D36">
        <w:rPr>
          <w:color w:val="222222"/>
        </w:rPr>
        <w:t>) rate.</w:t>
      </w:r>
      <w:r w:rsidRPr="00040D36">
        <w:rPr>
          <w:color w:val="000000"/>
        </w:rPr>
        <w:t xml:space="preserve"> </w:t>
      </w:r>
      <w:r w:rsidRPr="00040D36">
        <w:rPr>
          <w:color w:val="222222"/>
        </w:rPr>
        <w:t xml:space="preserve">ACE will support such driving/meal/lodging expenses </w:t>
      </w:r>
      <w:r w:rsidRPr="00040D36">
        <w:rPr>
          <w:b/>
          <w:bCs/>
          <w:color w:val="222222"/>
        </w:rPr>
        <w:t>up to $500 per teacher</w:t>
      </w:r>
      <w:r w:rsidRPr="00040D36">
        <w:rPr>
          <w:color w:val="222222"/>
        </w:rPr>
        <w:t xml:space="preserve">. </w:t>
      </w:r>
      <w:r w:rsidRPr="00040D36">
        <w:rPr>
          <w:color w:val="000000"/>
        </w:rPr>
        <w:t> The $500 limit may be reached in three ways:</w:t>
      </w:r>
    </w:p>
    <w:p w:rsidR="00A542D3" w:rsidRPr="00A542D3" w:rsidRDefault="00040D36" w:rsidP="00A542D3">
      <w:pPr>
        <w:pStyle w:val="ListParagraph"/>
        <w:numPr>
          <w:ilvl w:val="2"/>
          <w:numId w:val="65"/>
        </w:numPr>
        <w:rPr>
          <w:rFonts w:eastAsia="Garamond"/>
          <w:color w:val="000000" w:themeColor="text1"/>
        </w:rPr>
      </w:pPr>
      <w:r w:rsidRPr="00A542D3">
        <w:rPr>
          <w:color w:val="000000"/>
        </w:rPr>
        <w:t xml:space="preserve">Driving at least </w:t>
      </w:r>
      <w:r w:rsidR="00F777AF">
        <w:rPr>
          <w:color w:val="000000"/>
        </w:rPr>
        <w:t>715</w:t>
      </w:r>
      <w:r w:rsidRPr="00A542D3">
        <w:rPr>
          <w:color w:val="000000"/>
        </w:rPr>
        <w:t xml:space="preserve"> miles or more. Individuals in this category will only submit mileage. No receipts should be submitted.</w:t>
      </w:r>
    </w:p>
    <w:p w:rsidR="00F777AF" w:rsidRPr="00F777AF" w:rsidRDefault="00040D36" w:rsidP="00F777AF">
      <w:pPr>
        <w:pStyle w:val="ListParagraph"/>
        <w:numPr>
          <w:ilvl w:val="2"/>
          <w:numId w:val="65"/>
        </w:numPr>
        <w:rPr>
          <w:rFonts w:eastAsia="Garamond"/>
          <w:color w:val="000000" w:themeColor="text1"/>
        </w:rPr>
      </w:pPr>
      <w:r w:rsidRPr="00A542D3">
        <w:rPr>
          <w:color w:val="000000"/>
        </w:rPr>
        <w:lastRenderedPageBreak/>
        <w:t xml:space="preserve">Driving less than </w:t>
      </w:r>
      <w:r w:rsidR="00F777AF">
        <w:rPr>
          <w:color w:val="000000"/>
        </w:rPr>
        <w:t>715</w:t>
      </w:r>
      <w:r w:rsidRPr="00A542D3">
        <w:rPr>
          <w:color w:val="000000"/>
        </w:rPr>
        <w:t xml:space="preserve"> miles for travel and incurring necessary meal/lodging expenses. </w:t>
      </w:r>
      <w:r w:rsidRPr="00A542D3">
        <w:rPr>
          <w:b/>
          <w:bCs/>
          <w:color w:val="000000"/>
        </w:rPr>
        <w:t>Please note that lodging expenses may only be included if the drive totals more than 500 miles.</w:t>
      </w:r>
    </w:p>
    <w:p w:rsidR="00040D36" w:rsidRPr="00F777AF" w:rsidRDefault="00040D36" w:rsidP="00F777AF">
      <w:pPr>
        <w:pStyle w:val="ListParagraph"/>
        <w:numPr>
          <w:ilvl w:val="3"/>
          <w:numId w:val="65"/>
        </w:numPr>
        <w:rPr>
          <w:rFonts w:eastAsia="Garamond"/>
          <w:color w:val="000000" w:themeColor="text1"/>
        </w:rPr>
      </w:pPr>
      <w:r w:rsidRPr="00F777AF">
        <w:rPr>
          <w:i/>
          <w:iCs/>
          <w:color w:val="000000"/>
        </w:rPr>
        <w:t>In situations where ACE teachers elect to carpool for travel -</w:t>
      </w:r>
      <w:r w:rsidRPr="00F777AF">
        <w:rPr>
          <w:color w:val="000000"/>
        </w:rPr>
        <w:t xml:space="preserve"> the ACE teachers should work together to minimize the total number of receipts that need to be processed. For example:</w:t>
      </w:r>
    </w:p>
    <w:p w:rsidR="00040D36" w:rsidRPr="00F777AF" w:rsidRDefault="00040D36" w:rsidP="00F777AF">
      <w:pPr>
        <w:pStyle w:val="ListParagraph"/>
        <w:numPr>
          <w:ilvl w:val="2"/>
          <w:numId w:val="65"/>
        </w:numPr>
        <w:rPr>
          <w:rFonts w:eastAsia="Garamond"/>
          <w:color w:val="000000" w:themeColor="text1"/>
        </w:rPr>
      </w:pPr>
      <w:r w:rsidRPr="00F777AF">
        <w:rPr>
          <w:color w:val="000000"/>
        </w:rPr>
        <w:t>If three ACE teachers drive together on a trip totaling 1000 miles, the ACE teacher whose car is used for the drive should submit mileage only. One other ACE teacher should submit all lodging and meal receipts.</w:t>
      </w:r>
    </w:p>
    <w:p w:rsidR="00040D36" w:rsidRPr="00F777AF" w:rsidRDefault="00040D36" w:rsidP="00F777AF">
      <w:pPr>
        <w:ind w:left="1440" w:right="440"/>
        <w:jc w:val="both"/>
        <w:rPr>
          <w:color w:val="000000"/>
        </w:rPr>
      </w:pPr>
      <w:r w:rsidRPr="00F777AF">
        <w:rPr>
          <w:color w:val="000000"/>
        </w:rPr>
        <w:t xml:space="preserve">Those who elect to fly for these purposes will purchase their own flight tickets. Flight costs will be supported </w:t>
      </w:r>
      <w:r w:rsidRPr="00F777AF">
        <w:rPr>
          <w:b/>
          <w:bCs/>
          <w:color w:val="000000"/>
        </w:rPr>
        <w:t xml:space="preserve">up to $500 </w:t>
      </w:r>
      <w:r w:rsidRPr="00F777AF">
        <w:rPr>
          <w:color w:val="000000"/>
        </w:rPr>
        <w:t>(including baggage fees). Flight receipts can be submitted at time of purchase while baggage fee receipts will be submitted after travel is completed. Flights need to be purchased by the following dates: </w:t>
      </w:r>
    </w:p>
    <w:p w:rsidR="00F777AF" w:rsidRDefault="00040D36" w:rsidP="00F777AF">
      <w:pPr>
        <w:pStyle w:val="ListParagraph"/>
        <w:numPr>
          <w:ilvl w:val="0"/>
          <w:numId w:val="106"/>
        </w:numPr>
        <w:spacing w:after="0"/>
        <w:ind w:right="440"/>
        <w:jc w:val="both"/>
        <w:textAlignment w:val="baseline"/>
        <w:rPr>
          <w:color w:val="000000"/>
        </w:rPr>
      </w:pPr>
      <w:r w:rsidRPr="00F777AF">
        <w:rPr>
          <w:b/>
          <w:bCs/>
          <w:color w:val="000000"/>
        </w:rPr>
        <w:t>April 15</w:t>
      </w:r>
      <w:r w:rsidRPr="00F777AF">
        <w:rPr>
          <w:b/>
          <w:bCs/>
          <w:color w:val="000000"/>
          <w:vertAlign w:val="superscript"/>
        </w:rPr>
        <w:t>th</w:t>
      </w:r>
      <w:r w:rsidR="00F777AF">
        <w:rPr>
          <w:b/>
          <w:bCs/>
          <w:color w:val="000000"/>
        </w:rPr>
        <w:t>, 2025</w:t>
      </w:r>
      <w:r w:rsidRPr="00F777AF">
        <w:rPr>
          <w:b/>
          <w:bCs/>
          <w:color w:val="000000"/>
        </w:rPr>
        <w:t xml:space="preserve"> </w:t>
      </w:r>
      <w:r w:rsidRPr="00F777AF">
        <w:rPr>
          <w:color w:val="000000"/>
        </w:rPr>
        <w:t>(second year travel to Notre Dame);</w:t>
      </w:r>
    </w:p>
    <w:p w:rsidR="00040D36" w:rsidRPr="00F777AF" w:rsidRDefault="00040D36" w:rsidP="00F777AF">
      <w:pPr>
        <w:pStyle w:val="ListParagraph"/>
        <w:numPr>
          <w:ilvl w:val="0"/>
          <w:numId w:val="106"/>
        </w:numPr>
        <w:spacing w:after="0"/>
        <w:ind w:right="440"/>
        <w:jc w:val="both"/>
        <w:textAlignment w:val="baseline"/>
        <w:rPr>
          <w:color w:val="000000"/>
        </w:rPr>
      </w:pPr>
      <w:r w:rsidRPr="00F777AF">
        <w:rPr>
          <w:b/>
          <w:bCs/>
          <w:color w:val="000000"/>
        </w:rPr>
        <w:t>June 20</w:t>
      </w:r>
      <w:r w:rsidRPr="00F777AF">
        <w:rPr>
          <w:b/>
          <w:bCs/>
          <w:color w:val="000000"/>
          <w:vertAlign w:val="superscript"/>
        </w:rPr>
        <w:t>th</w:t>
      </w:r>
      <w:r w:rsidR="00F777AF">
        <w:rPr>
          <w:b/>
          <w:bCs/>
          <w:color w:val="000000"/>
        </w:rPr>
        <w:t>, 2025</w:t>
      </w:r>
      <w:r w:rsidRPr="00F777AF">
        <w:rPr>
          <w:b/>
          <w:bCs/>
          <w:color w:val="000000"/>
        </w:rPr>
        <w:t xml:space="preserve"> </w:t>
      </w:r>
      <w:r w:rsidRPr="00F777AF">
        <w:rPr>
          <w:color w:val="000000"/>
        </w:rPr>
        <w:t>(travel to ACE Community); </w:t>
      </w:r>
    </w:p>
    <w:p w:rsidR="00040D36" w:rsidRPr="00040D36" w:rsidRDefault="00040D36" w:rsidP="00040D36">
      <w:pPr>
        <w:ind w:left="2880" w:right="440" w:firstLine="720"/>
        <w:jc w:val="both"/>
        <w:rPr>
          <w:color w:val="000000"/>
        </w:rPr>
      </w:pPr>
    </w:p>
    <w:p w:rsidR="00040D36" w:rsidRPr="00040D36" w:rsidRDefault="00040D36" w:rsidP="00F777AF">
      <w:pPr>
        <w:ind w:left="1440" w:right="440"/>
        <w:jc w:val="both"/>
        <w:rPr>
          <w:color w:val="000000"/>
        </w:rPr>
      </w:pPr>
      <w:r w:rsidRPr="00040D36">
        <w:rPr>
          <w:color w:val="000000"/>
        </w:rPr>
        <w:t xml:space="preserve">Receipts need to be submitted within 14 days of purchase. </w:t>
      </w:r>
    </w:p>
    <w:p w:rsidR="00040D36" w:rsidRPr="00040D36" w:rsidRDefault="00040D36" w:rsidP="00F777AF">
      <w:pPr>
        <w:ind w:left="2160" w:right="440"/>
        <w:jc w:val="both"/>
      </w:pPr>
      <w:r w:rsidRPr="00040D36">
        <w:rPr>
          <w:b/>
          <w:bCs/>
          <w:color w:val="000000"/>
        </w:rPr>
        <w:t>ACE will provide a shuttle bus from Notre Dame to Midway Airport on arrival and departure days so that Southwest Airlines can be an option for travel to/from communities</w:t>
      </w:r>
      <w:r w:rsidRPr="00040D36">
        <w:rPr>
          <w:color w:val="000000"/>
        </w:rPr>
        <w:t>. For planning purposes, the Midway bus will depart from Midway Airport at 12pm (CDT) on Sunday for June travel and leave Notre Dame campus at 9am (EDT) in July (typically the Friday after Missioning Mass). </w:t>
      </w:r>
    </w:p>
    <w:p w:rsidR="00040D36" w:rsidRPr="00040D36" w:rsidRDefault="00040D36" w:rsidP="00040D36">
      <w:pPr>
        <w:rPr>
          <w:color w:val="000000"/>
        </w:rPr>
      </w:pPr>
    </w:p>
    <w:p w:rsidR="00040D36" w:rsidRPr="00040D36" w:rsidRDefault="00040D36" w:rsidP="00F777AF">
      <w:pPr>
        <w:ind w:left="2160"/>
      </w:pPr>
      <w:r w:rsidRPr="00040D36">
        <w:rPr>
          <w:color w:val="000000"/>
        </w:rPr>
        <w:t>For Summer 202</w:t>
      </w:r>
      <w:r w:rsidR="00F777AF">
        <w:rPr>
          <w:color w:val="000000"/>
        </w:rPr>
        <w:t>5</w:t>
      </w:r>
      <w:r w:rsidRPr="00040D36">
        <w:rPr>
          <w:color w:val="000000"/>
        </w:rPr>
        <w:t xml:space="preserve">, the Midway bus leaves Midway airport at 12pm CDT on June </w:t>
      </w:r>
      <w:r w:rsidR="00F777AF">
        <w:rPr>
          <w:color w:val="000000"/>
        </w:rPr>
        <w:t>8</w:t>
      </w:r>
      <w:r w:rsidRPr="00F777AF">
        <w:rPr>
          <w:color w:val="000000"/>
          <w:vertAlign w:val="superscript"/>
        </w:rPr>
        <w:t>th</w:t>
      </w:r>
      <w:r w:rsidR="00F777AF">
        <w:rPr>
          <w:color w:val="000000"/>
        </w:rPr>
        <w:t>, 2025</w:t>
      </w:r>
      <w:r w:rsidRPr="00040D36">
        <w:rPr>
          <w:color w:val="000000"/>
        </w:rPr>
        <w:t xml:space="preserve"> and will leave Notre Dame at 9am EDT on Friday, July 2</w:t>
      </w:r>
      <w:r w:rsidR="00F777AF">
        <w:rPr>
          <w:color w:val="000000"/>
        </w:rPr>
        <w:t>5</w:t>
      </w:r>
      <w:r w:rsidRPr="00F777AF">
        <w:rPr>
          <w:color w:val="000000"/>
          <w:vertAlign w:val="superscript"/>
        </w:rPr>
        <w:t>th</w:t>
      </w:r>
      <w:r w:rsidR="00F777AF">
        <w:rPr>
          <w:color w:val="000000"/>
        </w:rPr>
        <w:t>, 2025</w:t>
      </w:r>
      <w:r w:rsidRPr="00040D36">
        <w:rPr>
          <w:color w:val="000000"/>
        </w:rPr>
        <w:t xml:space="preserve">. </w:t>
      </w:r>
    </w:p>
    <w:p w:rsidR="00040D36" w:rsidRPr="00040D36" w:rsidRDefault="00040D36" w:rsidP="00040D36"/>
    <w:p w:rsidR="00040D36" w:rsidRPr="00040D36" w:rsidRDefault="00040D36" w:rsidP="00F777AF">
      <w:pPr>
        <w:pStyle w:val="NormalWeb"/>
        <w:ind w:right="440"/>
      </w:pPr>
      <w:r w:rsidRPr="00040D36">
        <w:tab/>
      </w:r>
      <w:r w:rsidRPr="00040D36">
        <w:tab/>
      </w:r>
      <w:r w:rsidRPr="00040D36">
        <w:rPr>
          <w:b/>
          <w:bCs/>
          <w:color w:val="222222"/>
          <w:u w:val="single"/>
        </w:rPr>
        <w:t>Travel Support Expenses</w:t>
      </w:r>
    </w:p>
    <w:p w:rsidR="00040D36" w:rsidRPr="00040D36" w:rsidRDefault="00040D36" w:rsidP="00F777AF">
      <w:pPr>
        <w:pStyle w:val="NormalWeb"/>
      </w:pPr>
      <w:r w:rsidRPr="00040D36">
        <w:rPr>
          <w:color w:val="000000"/>
        </w:rPr>
        <w:t> </w:t>
      </w:r>
    </w:p>
    <w:p w:rsidR="00040D36" w:rsidRPr="00040D36" w:rsidRDefault="00040D36" w:rsidP="00F777AF">
      <w:pPr>
        <w:pStyle w:val="NormalWeb"/>
        <w:ind w:left="1440" w:right="20"/>
      </w:pPr>
      <w:r w:rsidRPr="00040D36">
        <w:rPr>
          <w:color w:val="222222"/>
        </w:rPr>
        <w:t>For those who elect to drive, lodging expenses may only be included in the</w:t>
      </w:r>
      <w:r w:rsidRPr="00040D36">
        <w:rPr>
          <w:b/>
          <w:bCs/>
          <w:color w:val="222222"/>
        </w:rPr>
        <w:t xml:space="preserve"> $500 </w:t>
      </w:r>
      <w:r w:rsidRPr="00040D36">
        <w:rPr>
          <w:color w:val="222222"/>
        </w:rPr>
        <w:t>total if the drive totals more than 500 miles. Per the university’s travel policy, such travelers should choose convenient, safe, and reasonably-priced accommodations. ACE will support actual room costs only, as substantiated by the detailed hotel bill.</w:t>
      </w:r>
    </w:p>
    <w:p w:rsidR="00040D36" w:rsidRPr="00040D36" w:rsidRDefault="00040D36" w:rsidP="00F777AF"/>
    <w:p w:rsidR="00040D36" w:rsidRPr="00040D36" w:rsidRDefault="00040D36" w:rsidP="00F777AF">
      <w:pPr>
        <w:pStyle w:val="NormalWeb"/>
        <w:ind w:left="1440" w:right="60"/>
        <w:jc w:val="both"/>
      </w:pPr>
      <w:r w:rsidRPr="00040D36">
        <w:rPr>
          <w:color w:val="222222"/>
        </w:rPr>
        <w:t>ACE will support reasonable, non-excessive meal expenses (breakfast, lunch, dinner) incurred while traveling for these purposes. Alcohol will not be covered.</w:t>
      </w:r>
    </w:p>
    <w:p w:rsidR="00040D36" w:rsidRPr="00040D36" w:rsidRDefault="00040D36" w:rsidP="00F777AF">
      <w:pPr>
        <w:pStyle w:val="NormalWeb"/>
        <w:ind w:left="3600"/>
        <w:jc w:val="both"/>
      </w:pPr>
      <w:r w:rsidRPr="00040D36">
        <w:rPr>
          <w:color w:val="000000"/>
        </w:rPr>
        <w:t> </w:t>
      </w:r>
    </w:p>
    <w:p w:rsidR="00040D36" w:rsidRDefault="00040D36" w:rsidP="00F777AF">
      <w:pPr>
        <w:pStyle w:val="NormalWeb"/>
        <w:ind w:left="1440"/>
        <w:jc w:val="both"/>
      </w:pPr>
      <w:r w:rsidRPr="00040D36">
        <w:rPr>
          <w:color w:val="222222"/>
        </w:rPr>
        <w:t>For those who elect to fly, ACE will reimburse checked bag fees up to two bags.</w:t>
      </w:r>
    </w:p>
    <w:p w:rsidR="00040D36" w:rsidRPr="00040D36" w:rsidRDefault="00040D36" w:rsidP="00F777AF">
      <w:pPr>
        <w:pStyle w:val="NormalWeb"/>
        <w:ind w:left="3600"/>
        <w:jc w:val="both"/>
      </w:pPr>
    </w:p>
    <w:p w:rsidR="00040D36" w:rsidRPr="00040D36" w:rsidRDefault="00040D36" w:rsidP="00F777AF">
      <w:pPr>
        <w:pStyle w:val="NormalWeb"/>
        <w:ind w:left="1440" w:right="120"/>
        <w:jc w:val="both"/>
      </w:pPr>
      <w:r w:rsidRPr="00040D36">
        <w:rPr>
          <w:color w:val="222222"/>
        </w:rPr>
        <w:lastRenderedPageBreak/>
        <w:t xml:space="preserve">All expenses must be submitted within 14 days of being incurred. </w:t>
      </w:r>
      <w:r w:rsidRPr="00040D36">
        <w:rPr>
          <w:b/>
          <w:bCs/>
          <w:color w:val="222222"/>
        </w:rPr>
        <w:t>Failure to submit within the 14 day period will result in  the automatic forfeiture of travel support.</w:t>
      </w:r>
    </w:p>
    <w:p w:rsidR="00040D36" w:rsidRPr="00040D36" w:rsidRDefault="00040D36" w:rsidP="00F777AF">
      <w:pPr>
        <w:pStyle w:val="NormalWeb"/>
        <w:ind w:left="3600"/>
      </w:pPr>
      <w:r w:rsidRPr="00040D36">
        <w:rPr>
          <w:color w:val="000000"/>
        </w:rPr>
        <w:t> </w:t>
      </w:r>
    </w:p>
    <w:p w:rsidR="00040D36" w:rsidRPr="00040D36" w:rsidRDefault="00040D36" w:rsidP="00F777AF">
      <w:pPr>
        <w:pStyle w:val="NormalWeb"/>
        <w:ind w:left="1440" w:right="60"/>
      </w:pPr>
      <w:r w:rsidRPr="00040D36">
        <w:rPr>
          <w:color w:val="222222"/>
        </w:rPr>
        <w:t>If you have questions, please contact Kathleen Fulcher (</w:t>
      </w:r>
      <w:hyperlink r:id="rId16" w:history="1">
        <w:r w:rsidRPr="00040D36">
          <w:rPr>
            <w:rStyle w:val="Hyperlink"/>
            <w:color w:val="1155CC"/>
          </w:rPr>
          <w:t>ksucher@nd.edu</w:t>
        </w:r>
      </w:hyperlink>
      <w:r w:rsidRPr="00040D36">
        <w:rPr>
          <w:color w:val="222222"/>
        </w:rPr>
        <w:t>) or your assigned pastoral administrator.</w:t>
      </w:r>
    </w:p>
    <w:p w:rsidR="00040D36" w:rsidRPr="00040D36" w:rsidRDefault="00040D36" w:rsidP="00F777AF">
      <w:pPr>
        <w:pStyle w:val="NormalWeb"/>
        <w:ind w:left="3600"/>
      </w:pPr>
      <w:r w:rsidRPr="00040D36">
        <w:rPr>
          <w:color w:val="000000"/>
        </w:rPr>
        <w:t> </w:t>
      </w:r>
    </w:p>
    <w:p w:rsidR="00040D36" w:rsidRPr="00040D36" w:rsidRDefault="00040D36" w:rsidP="00F777AF">
      <w:pPr>
        <w:pStyle w:val="NormalWeb"/>
        <w:ind w:left="1440"/>
      </w:pPr>
      <w:r w:rsidRPr="00040D36">
        <w:rPr>
          <w:b/>
          <w:bCs/>
          <w:color w:val="222222"/>
          <w:u w:val="single"/>
        </w:rPr>
        <w:t>Process for Support</w:t>
      </w:r>
    </w:p>
    <w:p w:rsidR="00040D36" w:rsidRPr="00040D36" w:rsidRDefault="00040D36" w:rsidP="00F777AF">
      <w:pPr>
        <w:pStyle w:val="NormalWeb"/>
        <w:ind w:left="1440"/>
      </w:pPr>
      <w:r w:rsidRPr="00040D36">
        <w:rPr>
          <w:color w:val="000000"/>
        </w:rPr>
        <w:t> </w:t>
      </w:r>
    </w:p>
    <w:p w:rsidR="00040D36" w:rsidRPr="00040D36" w:rsidRDefault="00040D36" w:rsidP="00F777AF">
      <w:pPr>
        <w:pStyle w:val="NormalWeb"/>
        <w:ind w:left="2160" w:hanging="360"/>
      </w:pPr>
      <w:r w:rsidRPr="00040D36">
        <w:rPr>
          <w:color w:val="000000"/>
        </w:rPr>
        <w:t xml:space="preserve">1. </w:t>
      </w:r>
      <w:r w:rsidRPr="00040D36">
        <w:rPr>
          <w:rStyle w:val="apple-tab-span"/>
          <w:color w:val="000000"/>
        </w:rPr>
        <w:tab/>
      </w:r>
      <w:r w:rsidRPr="00040D36">
        <w:rPr>
          <w:color w:val="000000"/>
        </w:rPr>
        <w:t>Label receipt file with your Last Name, First Name, ACE Cohort, ACE Community.</w:t>
      </w:r>
    </w:p>
    <w:p w:rsidR="00040D36" w:rsidRPr="00040D36" w:rsidRDefault="00040D36" w:rsidP="00F777AF">
      <w:pPr>
        <w:pStyle w:val="NormalWeb"/>
        <w:ind w:left="1440"/>
      </w:pPr>
      <w:r w:rsidRPr="00040D36">
        <w:rPr>
          <w:color w:val="000000"/>
        </w:rPr>
        <w:t> </w:t>
      </w:r>
    </w:p>
    <w:p w:rsidR="00040D36" w:rsidRPr="00040D36" w:rsidRDefault="00040D36" w:rsidP="00F777AF">
      <w:pPr>
        <w:pStyle w:val="NormalWeb"/>
        <w:ind w:left="2160" w:right="180" w:hanging="360"/>
      </w:pPr>
      <w:r w:rsidRPr="00040D36">
        <w:rPr>
          <w:color w:val="000000"/>
        </w:rPr>
        <w:t xml:space="preserve">2. </w:t>
      </w:r>
      <w:r w:rsidRPr="00040D36">
        <w:rPr>
          <w:rStyle w:val="apple-tab-span"/>
          <w:color w:val="000000"/>
        </w:rPr>
        <w:tab/>
      </w:r>
      <w:r w:rsidRPr="00040D36">
        <w:rPr>
          <w:color w:val="000000"/>
        </w:rPr>
        <w:t>Prepare one document with all receipts and scan/upload to form. Receipts must be clean and free of any items that the University will not support.</w:t>
      </w:r>
    </w:p>
    <w:p w:rsidR="00040D36" w:rsidRPr="00040D36" w:rsidRDefault="00040D36" w:rsidP="00F777AF">
      <w:pPr>
        <w:pStyle w:val="NormalWeb"/>
        <w:spacing w:line="0" w:lineRule="auto"/>
        <w:ind w:left="1440"/>
      </w:pPr>
      <w:r w:rsidRPr="00040D36">
        <w:rPr>
          <w:color w:val="000000"/>
        </w:rPr>
        <w:t> </w:t>
      </w:r>
    </w:p>
    <w:p w:rsidR="00040D36" w:rsidRPr="00040D36" w:rsidRDefault="00040D36" w:rsidP="00F777AF">
      <w:pPr>
        <w:pStyle w:val="NormalWeb"/>
        <w:ind w:left="2160" w:right="220" w:hanging="360"/>
      </w:pPr>
      <w:r w:rsidRPr="00040D36">
        <w:rPr>
          <w:color w:val="222222"/>
        </w:rPr>
        <w:t xml:space="preserve">3. </w:t>
      </w:r>
      <w:r w:rsidRPr="00040D36">
        <w:rPr>
          <w:rStyle w:val="apple-tab-span"/>
          <w:color w:val="222222"/>
        </w:rPr>
        <w:tab/>
      </w:r>
      <w:r w:rsidRPr="00040D36">
        <w:rPr>
          <w:color w:val="000000"/>
        </w:rPr>
        <w:t>Complete the form found</w:t>
      </w:r>
      <w:hyperlink r:id="rId17" w:history="1">
        <w:r w:rsidRPr="00040D36">
          <w:rPr>
            <w:rStyle w:val="Hyperlink"/>
            <w:color w:val="0070C0"/>
          </w:rPr>
          <w:t xml:space="preserve"> </w:t>
        </w:r>
        <w:r w:rsidRPr="00040D36">
          <w:rPr>
            <w:rStyle w:val="Hyperlink"/>
            <w:b/>
            <w:bCs/>
            <w:color w:val="0070C0"/>
          </w:rPr>
          <w:t>here</w:t>
        </w:r>
      </w:hyperlink>
      <w:r w:rsidRPr="00040D36">
        <w:rPr>
          <w:color w:val="222222"/>
          <w:u w:val="single"/>
        </w:rPr>
        <w:t xml:space="preserve"> </w:t>
      </w:r>
      <w:r w:rsidRPr="00040D36">
        <w:rPr>
          <w:color w:val="222222"/>
        </w:rPr>
        <w:t>if you are driving. Complete the form found</w:t>
      </w:r>
      <w:hyperlink r:id="rId18" w:history="1">
        <w:r w:rsidRPr="00040D36">
          <w:rPr>
            <w:rStyle w:val="Hyperlink"/>
            <w:color w:val="0070C0"/>
          </w:rPr>
          <w:t xml:space="preserve"> </w:t>
        </w:r>
        <w:r w:rsidRPr="00040D36">
          <w:rPr>
            <w:rStyle w:val="Hyperlink"/>
            <w:b/>
            <w:bCs/>
            <w:color w:val="0070C0"/>
          </w:rPr>
          <w:t>here</w:t>
        </w:r>
      </w:hyperlink>
      <w:r w:rsidRPr="00040D36">
        <w:rPr>
          <w:b/>
          <w:bCs/>
          <w:color w:val="222222"/>
        </w:rPr>
        <w:t xml:space="preserve"> </w:t>
      </w:r>
      <w:r w:rsidRPr="00040D36">
        <w:rPr>
          <w:color w:val="222222"/>
        </w:rPr>
        <w:t>if you are flying. </w:t>
      </w:r>
    </w:p>
    <w:p w:rsidR="00DB039A" w:rsidRPr="00040D36" w:rsidRDefault="00040D36" w:rsidP="00F777AF">
      <w:pPr>
        <w:ind w:left="1440"/>
      </w:pPr>
      <w:r w:rsidRPr="00040D36">
        <w:br/>
      </w:r>
      <w:r w:rsidRPr="00040D36">
        <w:rPr>
          <w:color w:val="222222"/>
        </w:rPr>
        <w:t xml:space="preserve">ACE Travel support is considered a Fellowship/Scholarship Award(FSA). Tax information regarding FSA payments can be found </w:t>
      </w:r>
      <w:hyperlink r:id="rId19" w:history="1">
        <w:r w:rsidRPr="00040D36">
          <w:rPr>
            <w:rStyle w:val="Hyperlink"/>
            <w:b/>
            <w:bCs/>
            <w:color w:val="1155CC"/>
          </w:rPr>
          <w:t>here</w:t>
        </w:r>
      </w:hyperlink>
      <w:r w:rsidRPr="00040D36">
        <w:rPr>
          <w:color w:val="222222"/>
        </w:rPr>
        <w:t>.</w:t>
      </w:r>
    </w:p>
    <w:p w:rsidR="00DB039A" w:rsidRPr="00F777AF" w:rsidRDefault="00DB039A" w:rsidP="00F777AF">
      <w:pPr>
        <w:pStyle w:val="Heading5"/>
        <w:ind w:left="1440"/>
      </w:pPr>
      <w:bookmarkStart w:id="66" w:name="_Toc197695629"/>
      <w:r w:rsidRPr="00F777AF">
        <w:t>5.4.1.1.2. Community Housing Expenses</w:t>
      </w:r>
      <w:bookmarkEnd w:id="66"/>
    </w:p>
    <w:p w:rsidR="00DB039A" w:rsidRPr="00DB039A" w:rsidRDefault="00DB039A" w:rsidP="00F777AF">
      <w:pPr>
        <w:ind w:left="1440"/>
        <w:jc w:val="both"/>
        <w:rPr>
          <w:rFonts w:eastAsia="Garamond"/>
          <w:color w:val="000000" w:themeColor="text1"/>
        </w:rPr>
      </w:pPr>
      <w:r w:rsidRPr="00DB039A">
        <w:rPr>
          <w:rFonts w:eastAsia="Garamond"/>
          <w:color w:val="000000" w:themeColor="text1"/>
        </w:rPr>
        <w:t>ACE works in conjunction with our (arch)diocesan partners to secure a modestly furnished house for each ACE community. ACE Teachers are responsible for the rent and utilities of their local ACE community houses from September 1 of the year they begin the ACE program through June 30 of the year they complete the ACE program.</w:t>
      </w:r>
    </w:p>
    <w:p w:rsidR="00DB039A" w:rsidRPr="00DB039A" w:rsidRDefault="00DB039A" w:rsidP="00DB039A">
      <w:pPr>
        <w:ind w:left="2880"/>
        <w:jc w:val="both"/>
        <w:rPr>
          <w:rFonts w:eastAsia="Garamond"/>
          <w:color w:val="000000" w:themeColor="text1"/>
        </w:rPr>
      </w:pPr>
      <w:r w:rsidRPr="00DB039A">
        <w:rPr>
          <w:rFonts w:eastAsia="Garamond"/>
          <w:color w:val="000000" w:themeColor="text1"/>
        </w:rPr>
        <w:t xml:space="preserve"> </w:t>
      </w:r>
    </w:p>
    <w:p w:rsidR="00DB039A" w:rsidRPr="00DB039A" w:rsidRDefault="00DB039A" w:rsidP="00F777AF">
      <w:pPr>
        <w:ind w:left="1440"/>
        <w:jc w:val="both"/>
        <w:rPr>
          <w:rFonts w:eastAsia="Garamond"/>
          <w:color w:val="000000" w:themeColor="text1"/>
        </w:rPr>
      </w:pPr>
      <w:r w:rsidRPr="00DB039A">
        <w:rPr>
          <w:rFonts w:eastAsia="Garamond"/>
          <w:color w:val="000000" w:themeColor="text1"/>
        </w:rPr>
        <w:t>The rent and utility policy proceeds as follows:</w:t>
      </w:r>
    </w:p>
    <w:p w:rsidR="00DB039A" w:rsidRPr="00DB039A" w:rsidRDefault="00DB039A" w:rsidP="00DB039A">
      <w:pPr>
        <w:ind w:left="2880"/>
        <w:jc w:val="both"/>
        <w:rPr>
          <w:rFonts w:eastAsia="Garamond"/>
          <w:color w:val="000000" w:themeColor="text1"/>
        </w:rPr>
      </w:pPr>
    </w:p>
    <w:p w:rsidR="00F777AF" w:rsidRDefault="00DB039A" w:rsidP="00F777AF">
      <w:pPr>
        <w:pStyle w:val="ListParagraph"/>
        <w:numPr>
          <w:ilvl w:val="0"/>
          <w:numId w:val="75"/>
        </w:numPr>
        <w:jc w:val="both"/>
        <w:rPr>
          <w:rFonts w:eastAsia="Garamond"/>
          <w:color w:val="000000" w:themeColor="text1"/>
        </w:rPr>
      </w:pPr>
      <w:r w:rsidRPr="00F777AF">
        <w:rPr>
          <w:rFonts w:eastAsia="Garamond"/>
          <w:color w:val="000000" w:themeColor="text1"/>
        </w:rPr>
        <w:t>For houses of all first year teachers: The ACE Teachers are responsible for paying the rent and utilities for July and August between their first and second year.</w:t>
      </w:r>
    </w:p>
    <w:p w:rsidR="00F777AF" w:rsidRDefault="00DB039A" w:rsidP="00F777AF">
      <w:pPr>
        <w:pStyle w:val="ListParagraph"/>
        <w:numPr>
          <w:ilvl w:val="0"/>
          <w:numId w:val="75"/>
        </w:numPr>
        <w:jc w:val="both"/>
        <w:rPr>
          <w:rFonts w:eastAsia="Garamond"/>
          <w:color w:val="000000" w:themeColor="text1"/>
        </w:rPr>
      </w:pPr>
      <w:r w:rsidRPr="00F777AF">
        <w:rPr>
          <w:rFonts w:eastAsia="Garamond"/>
          <w:color w:val="000000" w:themeColor="text1"/>
        </w:rPr>
        <w:t>For houses with all second year teachers: ACE will pay all of July and August rent and utilities. The incoming new ACE Teachers will begin paying rent and utilities on September 1st.</w:t>
      </w:r>
    </w:p>
    <w:p w:rsidR="00DB039A" w:rsidRPr="00F777AF" w:rsidRDefault="00DB039A" w:rsidP="00F777AF">
      <w:pPr>
        <w:pStyle w:val="ListParagraph"/>
        <w:numPr>
          <w:ilvl w:val="0"/>
          <w:numId w:val="75"/>
        </w:numPr>
        <w:jc w:val="both"/>
        <w:rPr>
          <w:rFonts w:eastAsia="Garamond"/>
          <w:color w:val="000000" w:themeColor="text1"/>
        </w:rPr>
      </w:pPr>
      <w:r w:rsidRPr="00F777AF">
        <w:rPr>
          <w:rFonts w:eastAsia="Garamond"/>
          <w:color w:val="000000" w:themeColor="text1"/>
        </w:rPr>
        <w:t xml:space="preserve">For houses with both first and second year teachers: ACE will pay the portion of the July and August rent and utilities that would have been paid by the graduated ACE Teachers. (Thus, if two of the five ACE Teachers in a house are graduating, ACE will pay 40% of the July and August rent and utilities.) </w:t>
      </w:r>
    </w:p>
    <w:p w:rsidR="00DB039A" w:rsidRPr="00F777AF" w:rsidRDefault="00DB039A" w:rsidP="00F777AF">
      <w:pPr>
        <w:ind w:left="1440"/>
        <w:jc w:val="both"/>
        <w:rPr>
          <w:rFonts w:eastAsia="Garamond"/>
          <w:color w:val="000000" w:themeColor="text1"/>
        </w:rPr>
      </w:pPr>
      <w:r w:rsidRPr="00DB039A">
        <w:rPr>
          <w:rFonts w:eastAsia="Garamond"/>
          <w:color w:val="000000" w:themeColor="text1"/>
        </w:rPr>
        <w:t xml:space="preserve">Other expenses for which ACE Teachers will be responsible include food, transportation, and Internet connection. Each ACE Teacher will receive a modest </w:t>
      </w:r>
      <w:r w:rsidRPr="00DB039A">
        <w:rPr>
          <w:rFonts w:eastAsia="Garamond"/>
          <w:color w:val="000000" w:themeColor="text1"/>
        </w:rPr>
        <w:lastRenderedPageBreak/>
        <w:t>living allowance sufficient to cover these expenses in the diocese in which he or she serves.</w:t>
      </w:r>
    </w:p>
    <w:p w:rsidR="00DB039A" w:rsidRPr="00DB039A" w:rsidRDefault="00DB039A" w:rsidP="00D451C5">
      <w:pPr>
        <w:pStyle w:val="Heading4"/>
        <w:ind w:left="1080"/>
      </w:pPr>
      <w:bookmarkStart w:id="67" w:name="_Toc197695630"/>
      <w:r w:rsidRPr="00DB039A">
        <w:t>5.4.1.2. Program Expenses Assumed by Students</w:t>
      </w:r>
      <w:bookmarkEnd w:id="67"/>
    </w:p>
    <w:p w:rsidR="00DB039A" w:rsidRPr="00DB039A" w:rsidRDefault="00DB039A" w:rsidP="00D451C5">
      <w:pPr>
        <w:ind w:left="720"/>
        <w:rPr>
          <w:rFonts w:eastAsia="Garamond"/>
          <w:color w:val="000000" w:themeColor="text1"/>
        </w:rPr>
      </w:pPr>
      <w:r w:rsidRPr="00DB039A">
        <w:rPr>
          <w:rFonts w:eastAsia="Garamond"/>
          <w:color w:val="000000" w:themeColor="text1"/>
        </w:rPr>
        <w:t>ACE teachers assume financial responsibility for covering the following costs:</w:t>
      </w:r>
    </w:p>
    <w:p w:rsidR="00DB039A" w:rsidRPr="00DB039A" w:rsidRDefault="00DB039A" w:rsidP="00D451C5">
      <w:pPr>
        <w:ind w:left="1440" w:firstLine="720"/>
        <w:rPr>
          <w:rFonts w:eastAsia="Garamond"/>
          <w:color w:val="000000" w:themeColor="text1"/>
        </w:rPr>
      </w:pPr>
    </w:p>
    <w:p w:rsidR="00F777AF" w:rsidRDefault="00DB039A" w:rsidP="00D451C5">
      <w:pPr>
        <w:pStyle w:val="ListParagraph"/>
        <w:numPr>
          <w:ilvl w:val="0"/>
          <w:numId w:val="107"/>
        </w:numPr>
        <w:spacing w:after="0"/>
        <w:jc w:val="both"/>
        <w:rPr>
          <w:rFonts w:eastAsia="Garamond"/>
          <w:color w:val="000000" w:themeColor="text1"/>
        </w:rPr>
      </w:pPr>
      <w:r w:rsidRPr="00F777AF">
        <w:rPr>
          <w:rFonts w:eastAsia="Garamond"/>
          <w:color w:val="000000" w:themeColor="text1"/>
        </w:rPr>
        <w:t>Textbooks</w:t>
      </w:r>
    </w:p>
    <w:p w:rsidR="00F777AF" w:rsidRDefault="00F777AF" w:rsidP="00D451C5">
      <w:pPr>
        <w:pStyle w:val="ListParagraph"/>
        <w:numPr>
          <w:ilvl w:val="0"/>
          <w:numId w:val="107"/>
        </w:numPr>
        <w:spacing w:after="0"/>
        <w:jc w:val="both"/>
        <w:rPr>
          <w:rFonts w:eastAsia="Garamond"/>
          <w:color w:val="000000" w:themeColor="text1"/>
        </w:rPr>
      </w:pPr>
      <w:r>
        <w:rPr>
          <w:rFonts w:eastAsia="Garamond"/>
          <w:color w:val="000000" w:themeColor="text1"/>
        </w:rPr>
        <w:t>The Praxis Pedagogy Exam and any Praxis retakes</w:t>
      </w:r>
    </w:p>
    <w:p w:rsidR="00DB039A" w:rsidRPr="00F777AF" w:rsidRDefault="00DB039A" w:rsidP="00D451C5">
      <w:pPr>
        <w:pStyle w:val="ListParagraph"/>
        <w:numPr>
          <w:ilvl w:val="0"/>
          <w:numId w:val="107"/>
        </w:numPr>
        <w:spacing w:after="0"/>
        <w:jc w:val="both"/>
        <w:rPr>
          <w:rFonts w:eastAsia="Garamond"/>
          <w:color w:val="000000" w:themeColor="text1"/>
        </w:rPr>
      </w:pPr>
      <w:r w:rsidRPr="00F777AF">
        <w:rPr>
          <w:rFonts w:eastAsia="Garamond"/>
          <w:color w:val="000000" w:themeColor="text1"/>
        </w:rPr>
        <w:t>Internet: (expenses shared by community members)</w:t>
      </w:r>
    </w:p>
    <w:p w:rsidR="00DB039A" w:rsidRPr="00F777AF" w:rsidRDefault="00DB039A" w:rsidP="00F777AF">
      <w:pPr>
        <w:pStyle w:val="Heading5"/>
        <w:ind w:left="1080"/>
      </w:pPr>
      <w:bookmarkStart w:id="68" w:name="_Toc197695631"/>
      <w:r w:rsidRPr="00F777AF">
        <w:t>5.4.1.2.1. International Students</w:t>
      </w:r>
      <w:bookmarkEnd w:id="68"/>
    </w:p>
    <w:p w:rsidR="00D451C5" w:rsidRPr="00D451C5" w:rsidRDefault="00D451C5" w:rsidP="00D451C5">
      <w:pPr>
        <w:ind w:left="1080"/>
        <w:jc w:val="both"/>
      </w:pPr>
      <w:r w:rsidRPr="00D451C5">
        <w:rPr>
          <w:color w:val="000000"/>
          <w:shd w:val="clear" w:color="auto" w:fill="FFFFFF"/>
        </w:rPr>
        <w:t>The U.S. federal government instituted new visa fees prior to the ACE 29 enrollment cycle which increase financial barriers for international students interested in ACE Teaching Fellows. After conversations with the Remick Leadership Program and University leadership, we determined it would be appropriate across both programs to pay the $350 SEVIS fee which represents the newest charge. Additional costs associated with travel and visas are the responsibility of the graduate student as noted by policies outlined in the Notre Dame Graduate School. Should international students need additional sources of funding, the Graduate Student Emergency Support Fund, ACE Hardship Support Fund, etc. exist to support costs. </w:t>
      </w:r>
    </w:p>
    <w:p w:rsidR="00D451C5" w:rsidRPr="00D451C5" w:rsidRDefault="00D451C5" w:rsidP="00D451C5">
      <w:pPr>
        <w:ind w:left="1080"/>
        <w:jc w:val="both"/>
      </w:pPr>
      <w:r w:rsidRPr="00D451C5">
        <w:rPr>
          <w:color w:val="000000"/>
        </w:rPr>
        <w:t> </w:t>
      </w:r>
    </w:p>
    <w:p w:rsidR="00D451C5" w:rsidRPr="00D451C5" w:rsidRDefault="00D451C5" w:rsidP="00D451C5">
      <w:pPr>
        <w:ind w:left="1080"/>
        <w:jc w:val="both"/>
      </w:pPr>
      <w:r w:rsidRPr="00D451C5">
        <w:rPr>
          <w:color w:val="000000"/>
        </w:rPr>
        <w:t>All international students must present proof of required immunizations to the University Health Center, as well as other required documentation outlined by the University of Notre Dame Graduate School.</w:t>
      </w:r>
    </w:p>
    <w:p w:rsidR="00D451C5" w:rsidRPr="00D451C5" w:rsidRDefault="00D451C5" w:rsidP="00D451C5">
      <w:pPr>
        <w:ind w:left="1080"/>
        <w:jc w:val="both"/>
      </w:pPr>
      <w:r w:rsidRPr="00D451C5">
        <w:rPr>
          <w:color w:val="000000"/>
        </w:rPr>
        <w:t> </w:t>
      </w:r>
    </w:p>
    <w:p w:rsidR="00DB039A" w:rsidRPr="00D451C5" w:rsidRDefault="00D451C5" w:rsidP="00D451C5">
      <w:pPr>
        <w:ind w:left="1080"/>
        <w:jc w:val="both"/>
      </w:pPr>
      <w:r w:rsidRPr="00D451C5">
        <w:rPr>
          <w:color w:val="000000"/>
        </w:rPr>
        <w:t>All questions regarding financial information should be directed to the Senior Associate Director, Michael Comuniello (</w:t>
      </w:r>
      <w:r w:rsidRPr="00D451C5">
        <w:rPr>
          <w:color w:val="0070C0"/>
        </w:rPr>
        <w:t>mcomunie@nd.edu</w:t>
      </w:r>
      <w:r w:rsidRPr="00D451C5">
        <w:rPr>
          <w:color w:val="000000"/>
        </w:rPr>
        <w:t>).</w:t>
      </w:r>
    </w:p>
    <w:p w:rsidR="00DB039A" w:rsidRPr="00F777AF" w:rsidRDefault="00DB039A" w:rsidP="00F777AF">
      <w:pPr>
        <w:pStyle w:val="Heading4"/>
        <w:ind w:left="1080"/>
      </w:pPr>
      <w:bookmarkStart w:id="69" w:name="_Toc197695632"/>
      <w:r w:rsidRPr="00F777AF">
        <w:t>5.4.1.3. Resignation and/or Dismissal Fees and Reimbursement</w:t>
      </w:r>
      <w:bookmarkEnd w:id="69"/>
    </w:p>
    <w:p w:rsidR="00DB039A" w:rsidRPr="00DB039A" w:rsidRDefault="00DB039A" w:rsidP="00F777AF">
      <w:pPr>
        <w:ind w:left="720"/>
        <w:jc w:val="both"/>
        <w:rPr>
          <w:rFonts w:eastAsia="Garamond"/>
          <w:color w:val="000000" w:themeColor="text1"/>
        </w:rPr>
      </w:pPr>
      <w:r w:rsidRPr="00DB039A">
        <w:rPr>
          <w:rFonts w:eastAsia="Garamond"/>
          <w:color w:val="000000" w:themeColor="text1"/>
        </w:rPr>
        <w:t>Any ACE Teacher who resigns their position before the conclusion of the two-year commitment is required to reimburse ACE the amount of $2,500 for the tuition, fees, and program expenses associated with participation in the Program.</w:t>
      </w:r>
    </w:p>
    <w:p w:rsidR="00DB039A" w:rsidRPr="00DB039A" w:rsidRDefault="00DB039A" w:rsidP="00DB039A">
      <w:pPr>
        <w:ind w:left="2160"/>
        <w:jc w:val="both"/>
        <w:rPr>
          <w:rFonts w:eastAsia="Garamond"/>
          <w:color w:val="000000" w:themeColor="text1"/>
        </w:rPr>
      </w:pPr>
      <w:r w:rsidRPr="00DB039A">
        <w:rPr>
          <w:rFonts w:eastAsia="Garamond"/>
          <w:color w:val="000000" w:themeColor="text1"/>
        </w:rPr>
        <w:t xml:space="preserve"> </w:t>
      </w:r>
    </w:p>
    <w:p w:rsidR="00DB039A" w:rsidRPr="00DB039A" w:rsidRDefault="00DB039A" w:rsidP="00F777AF">
      <w:pPr>
        <w:ind w:left="720"/>
        <w:jc w:val="both"/>
        <w:rPr>
          <w:rFonts w:eastAsia="Garamond"/>
          <w:color w:val="000000" w:themeColor="text1"/>
        </w:rPr>
      </w:pPr>
      <w:r w:rsidRPr="00DB039A">
        <w:rPr>
          <w:rFonts w:eastAsia="Garamond"/>
          <w:color w:val="000000" w:themeColor="text1"/>
        </w:rPr>
        <w:t>In addition, any ACE Teacher who resigned their position or is dismissed from ACE for any of the reasons outlined in Section 3.6 of this Handbook is required to reimburse ACE for their share of the rent due for the remainder of the year and to pay any pro-rata amounts owed for utilities or other shared community expenses.</w:t>
      </w:r>
    </w:p>
    <w:p w:rsidR="00DB039A" w:rsidRPr="00DB039A" w:rsidRDefault="00DB039A" w:rsidP="00DB039A">
      <w:pPr>
        <w:ind w:left="2160"/>
        <w:jc w:val="both"/>
        <w:rPr>
          <w:rFonts w:eastAsia="Garamond"/>
          <w:color w:val="000000" w:themeColor="text1"/>
          <w:sz w:val="21"/>
          <w:szCs w:val="21"/>
        </w:rPr>
      </w:pPr>
    </w:p>
    <w:p w:rsidR="00DB039A" w:rsidRPr="00D451C5" w:rsidRDefault="00DB039A" w:rsidP="00D451C5">
      <w:pPr>
        <w:pStyle w:val="Heading3"/>
        <w:ind w:left="1080"/>
      </w:pPr>
      <w:bookmarkStart w:id="70" w:name="_Toc197695633"/>
      <w:r w:rsidRPr="00D451C5">
        <w:t>5.4.2. Medical Insurance</w:t>
      </w:r>
      <w:bookmarkEnd w:id="70"/>
    </w:p>
    <w:p w:rsidR="00DB039A" w:rsidRPr="00DB039A" w:rsidRDefault="00DB039A" w:rsidP="00DB039A">
      <w:pPr>
        <w:ind w:left="1440"/>
        <w:jc w:val="both"/>
        <w:rPr>
          <w:rFonts w:eastAsia="Garamond"/>
          <w:color w:val="000000" w:themeColor="text1"/>
        </w:rPr>
      </w:pPr>
      <w:r w:rsidRPr="00DB039A">
        <w:rPr>
          <w:rFonts w:eastAsia="Garamond"/>
          <w:color w:val="000000" w:themeColor="text1"/>
        </w:rPr>
        <w:t>If possible, ACE Teachers are to remain on their parents’ health insurance policies. ACE teachers must contact the Office of the Registrar (574-631-5997) or</w:t>
      </w:r>
      <w:hyperlink r:id="rId20">
        <w:r w:rsidRPr="00DB039A">
          <w:rPr>
            <w:rFonts w:eastAsia="Garamond"/>
            <w:color w:val="000000" w:themeColor="text1"/>
          </w:rPr>
          <w:t xml:space="preserve"> </w:t>
        </w:r>
      </w:hyperlink>
      <w:hyperlink r:id="rId21">
        <w:r w:rsidRPr="00DB039A">
          <w:rPr>
            <w:rFonts w:eastAsia="Garamond"/>
            <w:color w:val="0070C0"/>
            <w:u w:val="single"/>
          </w:rPr>
          <w:t>http://registrar.nd.edu/verification_request.htm</w:t>
        </w:r>
      </w:hyperlink>
      <w:r w:rsidRPr="00DB039A">
        <w:rPr>
          <w:rFonts w:eastAsia="Garamond"/>
          <w:color w:val="000000" w:themeColor="text1"/>
        </w:rPr>
        <w:t xml:space="preserve"> to request an enrollment verification letter. ACE offers secondary health insurance to its teachers. This </w:t>
      </w:r>
      <w:r w:rsidRPr="00DB039A">
        <w:rPr>
          <w:rFonts w:eastAsia="Garamond"/>
          <w:color w:val="000000" w:themeColor="text1"/>
        </w:rPr>
        <w:lastRenderedPageBreak/>
        <w:t>coverage remains in effect for the duration of their ACE experience. For questions, please contact Senior Program Manager, Kathleen Fulcher (</w:t>
      </w:r>
      <w:hyperlink r:id="rId22">
        <w:r w:rsidRPr="00DB039A">
          <w:rPr>
            <w:rFonts w:eastAsia="Garamond"/>
            <w:color w:val="0070C0"/>
            <w:u w:val="single"/>
          </w:rPr>
          <w:t>ksucher@nd.edu</w:t>
        </w:r>
      </w:hyperlink>
      <w:r w:rsidRPr="00DB039A">
        <w:rPr>
          <w:rFonts w:eastAsia="Garamond"/>
          <w:color w:val="000000" w:themeColor="text1"/>
        </w:rPr>
        <w:t xml:space="preserve">). </w:t>
      </w:r>
    </w:p>
    <w:p w:rsidR="00DB039A" w:rsidRPr="00DB039A" w:rsidRDefault="00DB039A" w:rsidP="00DB039A">
      <w:pPr>
        <w:ind w:left="1440"/>
        <w:jc w:val="both"/>
        <w:rPr>
          <w:rFonts w:eastAsia="Garamond"/>
          <w:color w:val="000000" w:themeColor="text1"/>
          <w:sz w:val="21"/>
          <w:szCs w:val="21"/>
        </w:rPr>
      </w:pPr>
    </w:p>
    <w:p w:rsidR="00DB039A" w:rsidRPr="00D451C5" w:rsidRDefault="00DB039A" w:rsidP="00D451C5">
      <w:pPr>
        <w:pStyle w:val="Heading3"/>
        <w:ind w:left="1080"/>
      </w:pPr>
      <w:bookmarkStart w:id="71" w:name="_Toc197695634"/>
      <w:r w:rsidRPr="00D451C5">
        <w:t>5.4.3. Student Loan Deferment &amp; Tax Credits</w:t>
      </w:r>
      <w:bookmarkEnd w:id="71"/>
    </w:p>
    <w:p w:rsidR="00DB039A" w:rsidRPr="00D451C5" w:rsidRDefault="00DB039A" w:rsidP="00D451C5">
      <w:pPr>
        <w:pStyle w:val="Heading4"/>
        <w:ind w:left="1800"/>
      </w:pPr>
      <w:bookmarkStart w:id="72" w:name="_Toc197695635"/>
      <w:r w:rsidRPr="00D451C5">
        <w:t>5.4.3.1. Student Loan Deferment Process</w:t>
      </w:r>
      <w:bookmarkEnd w:id="72"/>
    </w:p>
    <w:p w:rsidR="00DB039A" w:rsidRPr="00DB039A" w:rsidRDefault="00DB039A" w:rsidP="00D451C5">
      <w:pPr>
        <w:ind w:left="1440"/>
        <w:jc w:val="both"/>
        <w:rPr>
          <w:rFonts w:eastAsia="Garamond"/>
          <w:color w:val="000000" w:themeColor="text1"/>
        </w:rPr>
      </w:pPr>
      <w:r w:rsidRPr="00DB039A">
        <w:rPr>
          <w:rFonts w:eastAsia="Garamond"/>
          <w:color w:val="000000" w:themeColor="text1"/>
        </w:rPr>
        <w:t>ACE Teachers who have been accepted into the Graduate School will be able to defer most, if not all, of their undergraduate student loans (depending on their loan companies). ACE Teachers cannot be considered full-time graduate students at the University of Notre Dame unless all requirements for full acceptance by the Graduate School have been met. Failure to be accepted by the Graduate School will result in rejected deferment.</w:t>
      </w:r>
    </w:p>
    <w:p w:rsidR="00DB039A" w:rsidRPr="00DB039A" w:rsidRDefault="00DB039A" w:rsidP="00DB039A">
      <w:pPr>
        <w:ind w:left="2160"/>
        <w:jc w:val="both"/>
        <w:rPr>
          <w:rFonts w:eastAsia="Garamond"/>
          <w:color w:val="000000" w:themeColor="text1"/>
        </w:rPr>
      </w:pPr>
      <w:r w:rsidRPr="00DB039A">
        <w:rPr>
          <w:rFonts w:eastAsia="Garamond"/>
          <w:color w:val="000000" w:themeColor="text1"/>
        </w:rPr>
        <w:t xml:space="preserve"> </w:t>
      </w:r>
    </w:p>
    <w:p w:rsidR="00DB039A" w:rsidRPr="00DB039A" w:rsidRDefault="00DB039A" w:rsidP="00D451C5">
      <w:pPr>
        <w:ind w:left="1440"/>
        <w:jc w:val="both"/>
        <w:rPr>
          <w:rFonts w:eastAsia="Garamond"/>
          <w:color w:val="000000" w:themeColor="text1"/>
        </w:rPr>
      </w:pPr>
      <w:r w:rsidRPr="00DB039A">
        <w:rPr>
          <w:rFonts w:eastAsia="Garamond"/>
          <w:color w:val="000000" w:themeColor="text1"/>
        </w:rPr>
        <w:t>In addition, each semester, ACE Teachers must complete the appropriate deferment forms available from their loan companies. These forms should then be turned into the Office of the Registrar at Notre Dame when completed for the Registrar’s signature. To verify attendance for loan deferment, insurance, or scholarship for the current semester, send or bring forms directly to the Office of the Registrar.</w:t>
      </w:r>
    </w:p>
    <w:p w:rsidR="00DB039A" w:rsidRPr="00DB039A" w:rsidRDefault="00DB039A" w:rsidP="00DB039A">
      <w:pPr>
        <w:ind w:left="2160"/>
        <w:jc w:val="both"/>
        <w:rPr>
          <w:rFonts w:eastAsia="Garamond"/>
          <w:color w:val="000000" w:themeColor="text1"/>
        </w:rPr>
      </w:pPr>
      <w:r w:rsidRPr="00DB039A">
        <w:rPr>
          <w:rFonts w:eastAsia="Garamond"/>
          <w:color w:val="000000" w:themeColor="text1"/>
        </w:rPr>
        <w:t xml:space="preserve"> </w:t>
      </w:r>
    </w:p>
    <w:p w:rsidR="00DB039A" w:rsidRPr="00DB039A" w:rsidRDefault="00DB039A" w:rsidP="00D451C5">
      <w:pPr>
        <w:ind w:left="1440"/>
        <w:jc w:val="both"/>
        <w:rPr>
          <w:rFonts w:eastAsia="Garamond"/>
          <w:color w:val="000000" w:themeColor="text1"/>
        </w:rPr>
      </w:pPr>
      <w:r w:rsidRPr="00DB039A">
        <w:rPr>
          <w:rFonts w:eastAsia="Garamond"/>
          <w:color w:val="000000" w:themeColor="text1"/>
        </w:rPr>
        <w:t>In sum, the following conditions apply:</w:t>
      </w:r>
    </w:p>
    <w:p w:rsidR="00DB039A" w:rsidRPr="00DB039A" w:rsidRDefault="00DB039A" w:rsidP="00DB039A">
      <w:pPr>
        <w:ind w:left="2160"/>
        <w:jc w:val="both"/>
        <w:rPr>
          <w:rFonts w:eastAsia="Garamond"/>
          <w:color w:val="000000" w:themeColor="text1"/>
        </w:rPr>
      </w:pPr>
    </w:p>
    <w:p w:rsidR="00D451C5" w:rsidRDefault="00DB039A" w:rsidP="00D451C5">
      <w:pPr>
        <w:pStyle w:val="ListParagraph"/>
        <w:numPr>
          <w:ilvl w:val="0"/>
          <w:numId w:val="77"/>
        </w:numPr>
        <w:jc w:val="both"/>
        <w:rPr>
          <w:rFonts w:eastAsia="Garamond"/>
          <w:color w:val="000000" w:themeColor="text1"/>
        </w:rPr>
      </w:pPr>
      <w:r w:rsidRPr="00D451C5">
        <w:rPr>
          <w:rFonts w:eastAsia="Garamond"/>
          <w:color w:val="000000" w:themeColor="text1"/>
        </w:rPr>
        <w:t>Candidates must be accepted by the University of Notre Dame Graduate School and the ACE Teaching Fellows program.</w:t>
      </w:r>
    </w:p>
    <w:p w:rsidR="00D451C5" w:rsidRDefault="00DB039A" w:rsidP="00D451C5">
      <w:pPr>
        <w:pStyle w:val="ListParagraph"/>
        <w:numPr>
          <w:ilvl w:val="0"/>
          <w:numId w:val="77"/>
        </w:numPr>
        <w:jc w:val="both"/>
        <w:rPr>
          <w:rFonts w:eastAsia="Garamond"/>
          <w:color w:val="000000" w:themeColor="text1"/>
        </w:rPr>
      </w:pPr>
      <w:r w:rsidRPr="00D451C5">
        <w:rPr>
          <w:rFonts w:eastAsia="Garamond"/>
          <w:color w:val="000000" w:themeColor="text1"/>
        </w:rPr>
        <w:t>If a candidate has enrolled, but the candidate’s application in the Graduate School Office is not complete (e.g. missing test scores, recommendation letters, final transcript, etc.), the deferment form will not be processed.</w:t>
      </w:r>
    </w:p>
    <w:p w:rsidR="00D451C5" w:rsidRDefault="00DB039A" w:rsidP="00D451C5">
      <w:pPr>
        <w:pStyle w:val="ListParagraph"/>
        <w:numPr>
          <w:ilvl w:val="0"/>
          <w:numId w:val="77"/>
        </w:numPr>
        <w:jc w:val="both"/>
        <w:rPr>
          <w:rFonts w:eastAsia="Garamond"/>
          <w:color w:val="000000" w:themeColor="text1"/>
        </w:rPr>
      </w:pPr>
      <w:r w:rsidRPr="00D451C5">
        <w:rPr>
          <w:rFonts w:eastAsia="Garamond"/>
          <w:color w:val="000000" w:themeColor="text1"/>
        </w:rPr>
        <w:t>The Office of the Registrar will not be able to verify enrollment in semesters for which students have not completed the University enrollment process.</w:t>
      </w:r>
    </w:p>
    <w:p w:rsidR="00DB039A" w:rsidRPr="00D451C5" w:rsidRDefault="00DB039A" w:rsidP="00D451C5">
      <w:pPr>
        <w:pStyle w:val="ListParagraph"/>
        <w:numPr>
          <w:ilvl w:val="0"/>
          <w:numId w:val="77"/>
        </w:numPr>
        <w:jc w:val="both"/>
        <w:rPr>
          <w:rFonts w:eastAsia="Garamond"/>
          <w:color w:val="000000" w:themeColor="text1"/>
        </w:rPr>
      </w:pPr>
      <w:r w:rsidRPr="00D451C5">
        <w:rPr>
          <w:rFonts w:eastAsia="Garamond"/>
          <w:color w:val="000000" w:themeColor="text1"/>
        </w:rPr>
        <w:t>Verifications of candidate status will not be processed until after enrollment dates.</w:t>
      </w:r>
    </w:p>
    <w:p w:rsidR="00DB039A" w:rsidRPr="00DB039A" w:rsidRDefault="00DB039A" w:rsidP="00DB039A">
      <w:pPr>
        <w:ind w:left="2160"/>
        <w:jc w:val="both"/>
        <w:rPr>
          <w:rFonts w:eastAsia="Garamond"/>
          <w:color w:val="000000" w:themeColor="text1"/>
        </w:rPr>
      </w:pPr>
      <w:r w:rsidRPr="00DB039A">
        <w:rPr>
          <w:rFonts w:eastAsia="Garamond"/>
          <w:color w:val="000000" w:themeColor="text1"/>
        </w:rPr>
        <w:t xml:space="preserve"> </w:t>
      </w:r>
    </w:p>
    <w:p w:rsidR="00DB039A" w:rsidRPr="00D451C5" w:rsidRDefault="00DB039A" w:rsidP="00D451C5">
      <w:pPr>
        <w:ind w:left="1440"/>
        <w:jc w:val="both"/>
        <w:rPr>
          <w:rFonts w:eastAsia="Garamond"/>
          <w:color w:val="000000" w:themeColor="text1"/>
        </w:rPr>
      </w:pPr>
      <w:r w:rsidRPr="00DB039A">
        <w:rPr>
          <w:rFonts w:eastAsia="Garamond"/>
          <w:color w:val="000000" w:themeColor="text1"/>
        </w:rPr>
        <w:t>Verifications take 1-2 days to be mailed or picked up, except at the beginning of each semester, when it takes longer because of the number of requests being filled. Verification request forms are available in the Office of the Registrar, 300 Grace Hall. The Office of the Registrar may be reached by phone at (574) 631-5347</w:t>
      </w:r>
      <w:r w:rsidR="00D451C5">
        <w:rPr>
          <w:rFonts w:eastAsia="Garamond"/>
          <w:color w:val="000000" w:themeColor="text1"/>
        </w:rPr>
        <w:t>.</w:t>
      </w:r>
    </w:p>
    <w:p w:rsidR="00DB039A" w:rsidRPr="00DB039A" w:rsidRDefault="00DB039A" w:rsidP="00D451C5">
      <w:pPr>
        <w:pStyle w:val="Heading4"/>
        <w:ind w:left="720" w:firstLine="720"/>
      </w:pPr>
      <w:bookmarkStart w:id="73" w:name="_Toc197695636"/>
      <w:r w:rsidRPr="00DB039A">
        <w:t>5.4.3.2. Lifetime Learning Tax Credit</w:t>
      </w:r>
      <w:bookmarkEnd w:id="73"/>
    </w:p>
    <w:p w:rsidR="00DB039A" w:rsidRPr="00DB039A" w:rsidRDefault="00DB039A" w:rsidP="00D451C5">
      <w:pPr>
        <w:ind w:left="1440"/>
        <w:rPr>
          <w:rFonts w:eastAsia="Garamond"/>
          <w:color w:val="000000" w:themeColor="text1"/>
        </w:rPr>
      </w:pPr>
      <w:r w:rsidRPr="00DB039A">
        <w:rPr>
          <w:rFonts w:eastAsia="Garamond"/>
          <w:color w:val="000000" w:themeColor="text1"/>
        </w:rPr>
        <w:t xml:space="preserve">The ACE program is unable to provide assistance and advice regarding taxes. A candidate may be able to claim the Lifetime Learning Tax Credit. As regulations often change, please consult a tax consultant for advice concerning this credit. A </w:t>
      </w:r>
      <w:r w:rsidRPr="00DB039A">
        <w:rPr>
          <w:rFonts w:eastAsia="Garamond"/>
          <w:color w:val="000000" w:themeColor="text1"/>
        </w:rPr>
        <w:lastRenderedPageBreak/>
        <w:t>candidate may also find information online very helpful. The IRS has extensive information about the education credits and student loan interest deductions at</w:t>
      </w:r>
      <w:hyperlink r:id="rId23">
        <w:r w:rsidRPr="00DB039A">
          <w:rPr>
            <w:rFonts w:eastAsia="Garamond"/>
            <w:color w:val="000000" w:themeColor="text1"/>
          </w:rPr>
          <w:t xml:space="preserve"> </w:t>
        </w:r>
      </w:hyperlink>
      <w:hyperlink r:id="rId24">
        <w:r w:rsidRPr="00DB039A">
          <w:rPr>
            <w:rFonts w:eastAsia="Garamond"/>
            <w:color w:val="0070C0"/>
            <w:u w:val="single"/>
          </w:rPr>
          <w:t>http://www.irs.gov/publications/p970/ch03.html</w:t>
        </w:r>
      </w:hyperlink>
      <w:r w:rsidRPr="00DB039A">
        <w:rPr>
          <w:rFonts w:eastAsia="Garamond"/>
          <w:color w:val="000000" w:themeColor="text1"/>
        </w:rPr>
        <w:t xml:space="preserve">. </w:t>
      </w:r>
    </w:p>
    <w:p w:rsidR="00DB039A" w:rsidRPr="00DB039A" w:rsidRDefault="00DB039A" w:rsidP="00DB039A">
      <w:pPr>
        <w:ind w:left="720"/>
        <w:jc w:val="both"/>
        <w:rPr>
          <w:rFonts w:eastAsia="Garamond"/>
          <w:b/>
          <w:color w:val="000000" w:themeColor="text1"/>
          <w:sz w:val="26"/>
          <w:szCs w:val="26"/>
        </w:rPr>
      </w:pPr>
    </w:p>
    <w:p w:rsidR="00DB039A" w:rsidRPr="00DB039A" w:rsidRDefault="00DB039A" w:rsidP="00D451C5">
      <w:pPr>
        <w:pStyle w:val="Heading3"/>
        <w:ind w:left="1080"/>
      </w:pPr>
      <w:bookmarkStart w:id="74" w:name="_Toc197695637"/>
      <w:r w:rsidRPr="00DB039A">
        <w:t>5.4.4. Additional Financial Supports</w:t>
      </w:r>
      <w:bookmarkEnd w:id="74"/>
      <w:r w:rsidRPr="00DB039A">
        <w:t xml:space="preserve"> </w:t>
      </w:r>
    </w:p>
    <w:p w:rsidR="00D451C5" w:rsidRDefault="00DB039A" w:rsidP="00D451C5">
      <w:pPr>
        <w:ind w:left="720"/>
        <w:jc w:val="both"/>
        <w:rPr>
          <w:rFonts w:eastAsia="Garamond"/>
          <w:color w:val="000000" w:themeColor="text1"/>
        </w:rPr>
      </w:pPr>
      <w:r w:rsidRPr="00DB039A">
        <w:rPr>
          <w:rFonts w:eastAsia="Garamond"/>
          <w:color w:val="000000" w:themeColor="text1"/>
        </w:rPr>
        <w:t xml:space="preserve">ACE Teaching Fellows, in collaboration with the Notre Dame Graduate School, offers  additional financial support  for eligible ACE teachers. Such opportunities range from competitive application processes to eligibility demonstrated by financial need. </w:t>
      </w:r>
    </w:p>
    <w:p w:rsidR="00DB039A" w:rsidRPr="00D451C5" w:rsidRDefault="00DB039A" w:rsidP="00D451C5">
      <w:pPr>
        <w:pStyle w:val="Heading4"/>
        <w:ind w:left="1800"/>
        <w:rPr>
          <w:color w:val="000000" w:themeColor="text1"/>
        </w:rPr>
      </w:pPr>
      <w:bookmarkStart w:id="75" w:name="_Toc197695638"/>
      <w:r w:rsidRPr="00DB039A">
        <w:t>5.4.4.1. University of Notre Dame Financial Supports</w:t>
      </w:r>
      <w:bookmarkEnd w:id="75"/>
    </w:p>
    <w:p w:rsidR="00DB039A" w:rsidRPr="00D451C5" w:rsidRDefault="00DB039A" w:rsidP="00D451C5">
      <w:pPr>
        <w:pStyle w:val="Heading5"/>
        <w:ind w:left="1800"/>
      </w:pPr>
      <w:bookmarkStart w:id="76" w:name="_Toc197695639"/>
      <w:r w:rsidRPr="00D451C5">
        <w:t>5.4.4.1.1. Graduate Student Emergency Support Fund</w:t>
      </w:r>
      <w:bookmarkEnd w:id="76"/>
    </w:p>
    <w:p w:rsidR="00DB039A" w:rsidRPr="00DB039A" w:rsidRDefault="00DB039A" w:rsidP="00D451C5">
      <w:pPr>
        <w:ind w:left="1800"/>
        <w:jc w:val="both"/>
        <w:rPr>
          <w:b/>
          <w:color w:val="000000" w:themeColor="text1"/>
        </w:rPr>
      </w:pPr>
      <w:r w:rsidRPr="00DB039A">
        <w:rPr>
          <w:rFonts w:eastAsia="Garamond"/>
          <w:color w:val="000000" w:themeColor="text1"/>
        </w:rPr>
        <w:t xml:space="preserve">The Graduate Student Emergency Support fund provides financial assistance toward resources that enable students in Graduate School programs to get the most out of their Notre Dame experience. All ACE teachers are eligible to apply for this emergency financial support. According to the Graduate School website, examples of eligible funding include costs incurred due to: natural disasters, fire damage, damaged or stolen computers, travel emergencies, death in the (immediate) family, accidents, legal expenses, and safety needs. Please refer to the </w:t>
      </w:r>
      <w:hyperlink r:id="rId25">
        <w:r w:rsidRPr="00DB039A">
          <w:rPr>
            <w:rFonts w:eastAsia="Garamond"/>
            <w:color w:val="0070C0"/>
            <w:u w:val="single"/>
          </w:rPr>
          <w:t>Graduate School website</w:t>
        </w:r>
      </w:hyperlink>
      <w:r w:rsidRPr="00DB039A">
        <w:rPr>
          <w:rFonts w:eastAsia="Garamond"/>
          <w:color w:val="000000" w:themeColor="text1"/>
        </w:rPr>
        <w:t xml:space="preserve"> for the most updated eligible expenses, as well as the application for emergency funding.</w:t>
      </w:r>
    </w:p>
    <w:p w:rsidR="00DB039A" w:rsidRPr="00DB039A" w:rsidRDefault="00DB039A" w:rsidP="00DB039A">
      <w:pPr>
        <w:ind w:left="720"/>
        <w:jc w:val="both"/>
        <w:rPr>
          <w:rFonts w:eastAsia="Garamond"/>
          <w:b/>
          <w:color w:val="000000" w:themeColor="text1"/>
          <w:sz w:val="26"/>
          <w:szCs w:val="26"/>
        </w:rPr>
      </w:pPr>
    </w:p>
    <w:p w:rsidR="00DB039A" w:rsidRPr="001C3D66" w:rsidRDefault="00DB039A" w:rsidP="00D451C5">
      <w:pPr>
        <w:pStyle w:val="Heading5"/>
        <w:ind w:left="1800"/>
      </w:pPr>
      <w:bookmarkStart w:id="77" w:name="_Toc197695640"/>
      <w:r w:rsidRPr="001C3D66">
        <w:t xml:space="preserve">5.4.4.1.2. </w:t>
      </w:r>
      <w:r w:rsidRPr="00D451C5">
        <w:t>GO</w:t>
      </w:r>
      <w:r w:rsidRPr="001C3D66">
        <w:t xml:space="preserve"> Grants</w:t>
      </w:r>
      <w:bookmarkEnd w:id="77"/>
      <w:r w:rsidRPr="001C3D66">
        <w:t xml:space="preserve"> </w:t>
      </w:r>
    </w:p>
    <w:p w:rsidR="00DB039A" w:rsidRPr="00DB039A" w:rsidRDefault="00DB039A" w:rsidP="00D451C5">
      <w:pPr>
        <w:ind w:left="1800"/>
        <w:jc w:val="both"/>
        <w:rPr>
          <w:rFonts w:eastAsia="Garamond"/>
          <w:color w:val="000000" w:themeColor="text1"/>
        </w:rPr>
      </w:pPr>
      <w:r w:rsidRPr="00DB039A">
        <w:rPr>
          <w:rFonts w:eastAsia="Garamond"/>
          <w:color w:val="000000" w:themeColor="text1"/>
        </w:rPr>
        <w:t xml:space="preserve">GO Grants provide funding to Notre Dame graduate students to participate in a wide array of enriching and entertaining experiences. GO grants provide financial support in order for graduate students to explore the culture of their local community. </w:t>
      </w:r>
    </w:p>
    <w:p w:rsidR="00DB039A" w:rsidRPr="00DB039A" w:rsidRDefault="00DB039A" w:rsidP="00DB039A">
      <w:pPr>
        <w:ind w:left="2160"/>
        <w:jc w:val="both"/>
        <w:rPr>
          <w:rFonts w:eastAsia="Garamond"/>
          <w:color w:val="000000" w:themeColor="text1"/>
        </w:rPr>
      </w:pPr>
    </w:p>
    <w:p w:rsidR="00DB039A" w:rsidRPr="00DB039A" w:rsidRDefault="00DB039A" w:rsidP="00D451C5">
      <w:pPr>
        <w:ind w:left="1800"/>
        <w:jc w:val="both"/>
        <w:rPr>
          <w:rFonts w:eastAsia="Garamond"/>
          <w:color w:val="000000" w:themeColor="text1"/>
        </w:rPr>
      </w:pPr>
      <w:r w:rsidRPr="00DB039A">
        <w:rPr>
          <w:rFonts w:eastAsia="Garamond"/>
          <w:color w:val="000000" w:themeColor="text1"/>
        </w:rPr>
        <w:t>Graduate students may apply for up to $20 per person in funding per ticketed event. There is no limit on the number of attendees per event, only that current enrolled graduate students must outnumber guests. The person applying is responsible for coordinating the group, purchasing/distributing tickets,</w:t>
      </w:r>
      <w:r>
        <w:rPr>
          <w:rFonts w:eastAsia="Garamond"/>
          <w:color w:val="000000" w:themeColor="text1"/>
        </w:rPr>
        <w:t xml:space="preserve"> </w:t>
      </w:r>
      <w:r w:rsidRPr="00DB039A">
        <w:rPr>
          <w:rFonts w:eastAsia="Garamond"/>
          <w:color w:val="000000" w:themeColor="text1"/>
        </w:rPr>
        <w:t xml:space="preserve">and submitting all required documentation for reimbursement. Refer to the </w:t>
      </w:r>
      <w:hyperlink r:id="rId26">
        <w:r w:rsidRPr="00DB039A">
          <w:rPr>
            <w:rFonts w:eastAsia="Garamond"/>
            <w:color w:val="0070C0"/>
            <w:u w:val="single"/>
          </w:rPr>
          <w:t>Graduate Student Life</w:t>
        </w:r>
      </w:hyperlink>
      <w:r w:rsidRPr="00DB039A">
        <w:rPr>
          <w:rFonts w:eastAsia="Garamond"/>
          <w:color w:val="000000" w:themeColor="text1"/>
        </w:rPr>
        <w:t xml:space="preserve"> website for the most updated policy guidelines and application for funding. </w:t>
      </w:r>
    </w:p>
    <w:p w:rsidR="00DB039A" w:rsidRPr="00DB039A" w:rsidRDefault="00DB039A" w:rsidP="00DB039A">
      <w:pPr>
        <w:ind w:left="720"/>
        <w:jc w:val="both"/>
        <w:rPr>
          <w:rFonts w:eastAsia="Garamond"/>
          <w:color w:val="000000" w:themeColor="text1"/>
          <w:sz w:val="26"/>
          <w:szCs w:val="26"/>
        </w:rPr>
      </w:pPr>
    </w:p>
    <w:p w:rsidR="00DB039A" w:rsidRPr="00275BF4" w:rsidRDefault="00DB039A" w:rsidP="00275BF4">
      <w:pPr>
        <w:pStyle w:val="Heading4"/>
        <w:ind w:left="1800"/>
      </w:pPr>
      <w:bookmarkStart w:id="78" w:name="_Toc197695641"/>
      <w:r w:rsidRPr="00275BF4">
        <w:lastRenderedPageBreak/>
        <w:t>5.4.4.2. ACE Teaching Fellows Financial Supports</w:t>
      </w:r>
      <w:bookmarkEnd w:id="78"/>
    </w:p>
    <w:p w:rsidR="00DB039A" w:rsidRPr="001C3D66" w:rsidRDefault="00DB039A" w:rsidP="00275BF4">
      <w:pPr>
        <w:pStyle w:val="Heading5"/>
        <w:ind w:left="1800"/>
      </w:pPr>
      <w:bookmarkStart w:id="79" w:name="_Toc197695642"/>
      <w:r w:rsidRPr="001C3D66">
        <w:t>5.4.4.2.1. 1st Year Transition Stipend</w:t>
      </w:r>
      <w:bookmarkEnd w:id="79"/>
      <w:r w:rsidRPr="001C3D66">
        <w:t xml:space="preserve"> </w:t>
      </w:r>
    </w:p>
    <w:p w:rsidR="00275BF4" w:rsidRDefault="00DB039A" w:rsidP="00275BF4">
      <w:pPr>
        <w:ind w:left="1800"/>
        <w:jc w:val="both"/>
        <w:rPr>
          <w:rFonts w:eastAsia="Garamond"/>
          <w:color w:val="000000" w:themeColor="text1"/>
        </w:rPr>
      </w:pPr>
      <w:r w:rsidRPr="00DB039A">
        <w:rPr>
          <w:rFonts w:eastAsia="Garamond"/>
          <w:color w:val="000000" w:themeColor="text1"/>
        </w:rPr>
        <w:t xml:space="preserve">For </w:t>
      </w:r>
      <w:r w:rsidRPr="00DB039A">
        <w:rPr>
          <w:rFonts w:eastAsia="Garamond"/>
          <w:b/>
          <w:color w:val="000000" w:themeColor="text1"/>
        </w:rPr>
        <w:t>first-year ACE teachers</w:t>
      </w:r>
      <w:r w:rsidRPr="00DB039A">
        <w:rPr>
          <w:rFonts w:eastAsia="Garamond"/>
          <w:color w:val="000000" w:themeColor="text1"/>
        </w:rPr>
        <w:t>, ACE will provide a one-time $150 transition stipend, which will be distributed at the conclusion of the first summer pending completion of relevant academic and administrative responsibilities.</w:t>
      </w:r>
    </w:p>
    <w:p w:rsidR="00275BF4" w:rsidRDefault="00275BF4" w:rsidP="00275BF4">
      <w:pPr>
        <w:ind w:left="1800"/>
        <w:jc w:val="both"/>
        <w:rPr>
          <w:rFonts w:eastAsia="Garamond"/>
          <w:color w:val="000000" w:themeColor="text1"/>
        </w:rPr>
      </w:pPr>
    </w:p>
    <w:p w:rsidR="001C3D66" w:rsidRPr="00264C7A" w:rsidRDefault="00264C7A" w:rsidP="00264C7A">
      <w:pPr>
        <w:ind w:left="1800"/>
        <w:jc w:val="both"/>
        <w:rPr>
          <w:rFonts w:eastAsia="Garamond"/>
          <w:color w:val="000000" w:themeColor="text1"/>
        </w:rPr>
      </w:pPr>
      <w:r w:rsidRPr="00264C7A">
        <w:rPr>
          <w:rFonts w:eastAsia="Garamond"/>
          <w:color w:val="000000" w:themeColor="text1"/>
        </w:rPr>
        <w:t>5.</w:t>
      </w:r>
      <w:r>
        <w:rPr>
          <w:rFonts w:eastAsia="Garamond"/>
          <w:color w:val="000000" w:themeColor="text1"/>
        </w:rPr>
        <w:t xml:space="preserve">4.4.2.2. </w:t>
      </w:r>
      <w:r w:rsidRPr="00264C7A">
        <w:rPr>
          <w:rFonts w:eastAsia="Garamond"/>
          <w:color w:val="000000" w:themeColor="text1"/>
        </w:rPr>
        <w:t>Financial Support for Classroom Teaching</w:t>
      </w:r>
    </w:p>
    <w:p w:rsidR="00EA43E9" w:rsidRPr="00264C7A" w:rsidRDefault="00DB039A" w:rsidP="00264C7A">
      <w:pPr>
        <w:pStyle w:val="Heading6"/>
        <w:ind w:left="2160"/>
      </w:pPr>
      <w:bookmarkStart w:id="80" w:name="_Toc197695643"/>
      <w:r w:rsidRPr="00264C7A">
        <w:t xml:space="preserve">5.4.4.2.2.1. </w:t>
      </w:r>
      <w:r w:rsidR="00EA43E9" w:rsidRPr="00264C7A">
        <w:t>Conference &amp; Presentation Grants</w:t>
      </w:r>
      <w:bookmarkEnd w:id="80"/>
    </w:p>
    <w:p w:rsidR="00EA43E9" w:rsidRPr="00DB039A" w:rsidRDefault="00EA43E9" w:rsidP="00264C7A">
      <w:pPr>
        <w:ind w:left="2160"/>
        <w:jc w:val="both"/>
        <w:rPr>
          <w:rFonts w:eastAsia="Garamond"/>
          <w:color w:val="000000" w:themeColor="text1"/>
        </w:rPr>
      </w:pPr>
      <w:r w:rsidRPr="00DB039A">
        <w:rPr>
          <w:rFonts w:eastAsia="Garamond"/>
          <w:color w:val="000000" w:themeColor="text1"/>
        </w:rPr>
        <w:t xml:space="preserve">Grants up to $800 will be awarded on a competitive basis to support </w:t>
      </w:r>
      <w:r w:rsidRPr="00DB039A">
        <w:rPr>
          <w:rFonts w:eastAsia="Garamond"/>
          <w:b/>
          <w:color w:val="000000" w:themeColor="text1"/>
        </w:rPr>
        <w:t>second-year ACE Teachers</w:t>
      </w:r>
      <w:r w:rsidRPr="00DB039A">
        <w:rPr>
          <w:rFonts w:eastAsia="Garamond"/>
          <w:color w:val="000000" w:themeColor="text1"/>
        </w:rPr>
        <w:t xml:space="preserve"> who wish to present at state, regional or national conferences. Applications are accepted at any time, and awards are given twice annually. Application forms and process overviews are available to teachers via the </w:t>
      </w:r>
      <w:hyperlink r:id="rId27">
        <w:r w:rsidRPr="00DB039A">
          <w:rPr>
            <w:rFonts w:eastAsia="Garamond"/>
            <w:color w:val="0070C0"/>
            <w:u w:val="single"/>
          </w:rPr>
          <w:t>ACE website</w:t>
        </w:r>
      </w:hyperlink>
      <w:r w:rsidRPr="00DB039A">
        <w:rPr>
          <w:rFonts w:eastAsia="Garamond"/>
          <w:color w:val="0070C0"/>
        </w:rPr>
        <w:t>.</w:t>
      </w:r>
    </w:p>
    <w:p w:rsidR="00DB039A" w:rsidRPr="00DB039A" w:rsidRDefault="00DB039A" w:rsidP="00DB039A">
      <w:pPr>
        <w:ind w:left="2880"/>
        <w:jc w:val="both"/>
        <w:rPr>
          <w:rFonts w:eastAsia="Garamond"/>
          <w:color w:val="000000" w:themeColor="text1"/>
        </w:rPr>
      </w:pPr>
    </w:p>
    <w:p w:rsidR="00EA43E9" w:rsidRPr="00264C7A" w:rsidRDefault="00DB039A" w:rsidP="00264C7A">
      <w:pPr>
        <w:pStyle w:val="Heading6"/>
        <w:ind w:left="2160"/>
      </w:pPr>
      <w:bookmarkStart w:id="81" w:name="_Toc197695644"/>
      <w:r w:rsidRPr="00264C7A">
        <w:t xml:space="preserve">5.4.4.2.2.2. </w:t>
      </w:r>
      <w:r w:rsidR="00EA43E9" w:rsidRPr="00264C7A">
        <w:t>Essential Teaching Supplies Grant</w:t>
      </w:r>
      <w:bookmarkEnd w:id="81"/>
    </w:p>
    <w:p w:rsidR="00EA43E9" w:rsidRPr="00DB039A" w:rsidRDefault="00EA43E9" w:rsidP="00264C7A">
      <w:pPr>
        <w:ind w:left="2160"/>
        <w:jc w:val="both"/>
        <w:rPr>
          <w:rFonts w:eastAsia="Garamond"/>
          <w:color w:val="000000" w:themeColor="text1"/>
        </w:rPr>
      </w:pPr>
      <w:r w:rsidRPr="00DB039A">
        <w:rPr>
          <w:rFonts w:eastAsia="Garamond"/>
          <w:color w:val="000000" w:themeColor="text1"/>
        </w:rPr>
        <w:t xml:space="preserve">ACE Teaching Fellows awards up to $50 for the purpose of supplying </w:t>
      </w:r>
      <w:r w:rsidRPr="00DB039A">
        <w:rPr>
          <w:rFonts w:eastAsia="Garamond"/>
          <w:b/>
          <w:color w:val="000000" w:themeColor="text1"/>
        </w:rPr>
        <w:t>first-year ACE teachers</w:t>
      </w:r>
      <w:r w:rsidRPr="00DB039A">
        <w:rPr>
          <w:rFonts w:eastAsia="Garamond"/>
          <w:color w:val="000000" w:themeColor="text1"/>
        </w:rPr>
        <w:t xml:space="preserve"> with essential classroom supplies. Applications are accepted between mid-July and October 1.</w:t>
      </w:r>
      <w:r>
        <w:rPr>
          <w:rFonts w:eastAsia="Garamond"/>
          <w:color w:val="000000" w:themeColor="text1"/>
        </w:rPr>
        <w:t xml:space="preserve"> </w:t>
      </w:r>
      <w:r w:rsidRPr="00DB039A">
        <w:rPr>
          <w:rFonts w:eastAsia="Garamond"/>
          <w:color w:val="000000" w:themeColor="text1"/>
        </w:rPr>
        <w:t xml:space="preserve">Application forms and process overviews are available to teachers via the </w:t>
      </w:r>
      <w:hyperlink r:id="rId28">
        <w:r w:rsidRPr="00DB039A">
          <w:rPr>
            <w:rFonts w:eastAsia="Garamond"/>
            <w:color w:val="0070C0"/>
            <w:u w:val="single"/>
          </w:rPr>
          <w:t>ACE website</w:t>
        </w:r>
      </w:hyperlink>
      <w:r w:rsidRPr="00DB039A">
        <w:rPr>
          <w:rFonts w:eastAsia="Garamond"/>
          <w:color w:val="000000" w:themeColor="text1"/>
        </w:rPr>
        <w:t>.</w:t>
      </w:r>
    </w:p>
    <w:p w:rsidR="00DB039A" w:rsidRPr="00DB039A" w:rsidRDefault="00DB039A" w:rsidP="00DB039A">
      <w:pPr>
        <w:ind w:left="2880"/>
        <w:jc w:val="both"/>
        <w:rPr>
          <w:rFonts w:eastAsia="Garamond"/>
          <w:color w:val="000000" w:themeColor="text1"/>
        </w:rPr>
      </w:pPr>
    </w:p>
    <w:p w:rsidR="00EA43E9" w:rsidRPr="00DB039A" w:rsidRDefault="00DB039A" w:rsidP="00264C7A">
      <w:pPr>
        <w:pStyle w:val="Heading6"/>
        <w:ind w:left="2160"/>
      </w:pPr>
      <w:bookmarkStart w:id="82" w:name="_Toc197695645"/>
      <w:r w:rsidRPr="00DB039A">
        <w:t xml:space="preserve">5.4.4.2.2.3. </w:t>
      </w:r>
      <w:r w:rsidR="00EA43E9" w:rsidRPr="00DB039A">
        <w:t>College Football Playoff Foundation Grant</w:t>
      </w:r>
      <w:bookmarkEnd w:id="82"/>
    </w:p>
    <w:p w:rsidR="00DB039A" w:rsidRPr="001C3D66" w:rsidRDefault="00EA43E9" w:rsidP="00264C7A">
      <w:pPr>
        <w:ind w:left="2160"/>
        <w:jc w:val="both"/>
        <w:rPr>
          <w:rFonts w:eastAsia="Garamond"/>
          <w:color w:val="000000" w:themeColor="text1"/>
        </w:rPr>
      </w:pPr>
      <w:r w:rsidRPr="00DB039A">
        <w:rPr>
          <w:rFonts w:eastAsia="Garamond"/>
          <w:color w:val="000000" w:themeColor="text1"/>
        </w:rPr>
        <w:t xml:space="preserve">Thanks to a matching gift from the College Football Playoff Foundation, grant funding is available for ACE teachers and the schools in which you serve. Awards for up to $2,500 may be submitted to fund needed education materials or opportunities for K-12 students. Proposals are typically due in mid-December with award decisions made by the end of January. Application forms and process overviews are available to teachers via the </w:t>
      </w:r>
      <w:hyperlink r:id="rId29">
        <w:r w:rsidRPr="00DB039A">
          <w:rPr>
            <w:rFonts w:eastAsia="Garamond"/>
            <w:color w:val="0070C0"/>
            <w:u w:val="single"/>
          </w:rPr>
          <w:t>ACE website</w:t>
        </w:r>
      </w:hyperlink>
      <w:r w:rsidRPr="00DB039A">
        <w:rPr>
          <w:rFonts w:eastAsia="Garamond"/>
          <w:color w:val="000000" w:themeColor="text1"/>
        </w:rPr>
        <w:t xml:space="preserve">. ACE teachers are also encouraged to contact their university supervisor with questions. </w:t>
      </w:r>
    </w:p>
    <w:p w:rsidR="00DB039A" w:rsidRPr="00264C7A" w:rsidRDefault="00DB039A" w:rsidP="00264C7A">
      <w:pPr>
        <w:pStyle w:val="Heading5"/>
        <w:ind w:left="1440"/>
      </w:pPr>
      <w:bookmarkStart w:id="83" w:name="_Toc197695646"/>
      <w:r w:rsidRPr="001C3D66">
        <w:t>5.4.4.2.3. Financial Support for Personal Expenses</w:t>
      </w:r>
      <w:bookmarkEnd w:id="83"/>
    </w:p>
    <w:p w:rsidR="00DB039A" w:rsidRPr="00DB039A" w:rsidRDefault="00DB039A" w:rsidP="00264C7A">
      <w:pPr>
        <w:pStyle w:val="Heading6"/>
        <w:ind w:left="2160"/>
      </w:pPr>
      <w:bookmarkStart w:id="84" w:name="_Toc197695647"/>
      <w:r w:rsidRPr="00DB039A">
        <w:t>5.4.4.2.3.1. ACE Interest-Free Loan</w:t>
      </w:r>
      <w:bookmarkEnd w:id="84"/>
      <w:r w:rsidRPr="00DB039A">
        <w:t xml:space="preserve"> </w:t>
      </w:r>
    </w:p>
    <w:p w:rsidR="00DB039A" w:rsidRPr="00DB039A" w:rsidRDefault="00DB039A" w:rsidP="00264C7A">
      <w:pPr>
        <w:ind w:left="2160"/>
        <w:jc w:val="both"/>
        <w:rPr>
          <w:rFonts w:eastAsia="Garamond"/>
          <w:color w:val="000000" w:themeColor="text1"/>
        </w:rPr>
      </w:pPr>
      <w:r w:rsidRPr="00DB039A">
        <w:rPr>
          <w:rFonts w:eastAsia="Garamond"/>
          <w:color w:val="000000" w:themeColor="text1"/>
        </w:rPr>
        <w:t xml:space="preserve">Each year of enrollment, a maximum $500 interest free loan is available to each ACE teacher. As suggested, no interest shall accrue on the principal balance unless full payment is not made on a mutually agreed upon timeline in accordance with the signed promissory note. </w:t>
      </w:r>
    </w:p>
    <w:p w:rsidR="00DB039A" w:rsidRPr="00DB039A" w:rsidRDefault="00DB039A" w:rsidP="00DB039A">
      <w:pPr>
        <w:ind w:left="2880"/>
        <w:jc w:val="both"/>
        <w:rPr>
          <w:rFonts w:eastAsia="Garamond"/>
          <w:color w:val="000000" w:themeColor="text1"/>
        </w:rPr>
      </w:pPr>
      <w:r w:rsidRPr="00DB039A">
        <w:rPr>
          <w:rFonts w:eastAsia="Garamond"/>
          <w:color w:val="000000" w:themeColor="text1"/>
        </w:rPr>
        <w:t xml:space="preserve"> </w:t>
      </w:r>
    </w:p>
    <w:p w:rsidR="00DB039A" w:rsidRPr="00DB039A" w:rsidRDefault="00DB039A" w:rsidP="00264C7A">
      <w:pPr>
        <w:ind w:left="2160"/>
        <w:jc w:val="both"/>
        <w:rPr>
          <w:rFonts w:eastAsia="Garamond"/>
          <w:color w:val="000000" w:themeColor="text1"/>
        </w:rPr>
      </w:pPr>
      <w:r w:rsidRPr="00DB039A">
        <w:rPr>
          <w:rFonts w:eastAsia="Garamond"/>
          <w:color w:val="000000" w:themeColor="text1"/>
        </w:rPr>
        <w:t>In order to apply for an interest free loan, ACE teachers should contact Michael Comuniello, Senior Associate Director (</w:t>
      </w:r>
      <w:hyperlink r:id="rId30">
        <w:r w:rsidRPr="00DB039A">
          <w:rPr>
            <w:rFonts w:eastAsia="Garamond"/>
            <w:color w:val="0070C0"/>
            <w:u w:val="single"/>
          </w:rPr>
          <w:t>mcomunie@nd.edu</w:t>
        </w:r>
      </w:hyperlink>
      <w:r w:rsidRPr="00DB039A">
        <w:rPr>
          <w:rFonts w:eastAsia="Garamond"/>
          <w:color w:val="000000" w:themeColor="text1"/>
        </w:rPr>
        <w:t xml:space="preserve">). After discussing the matter and establishing a loan amount and appropriate </w:t>
      </w:r>
      <w:r w:rsidRPr="00DB039A">
        <w:rPr>
          <w:rFonts w:eastAsia="Garamond"/>
          <w:color w:val="000000" w:themeColor="text1"/>
        </w:rPr>
        <w:lastRenderedPageBreak/>
        <w:t xml:space="preserve">repayment plan, ACE teachers will be directed to fill out the Loan Agreement and Promissory Note. Example promissory notes can be found on the </w:t>
      </w:r>
      <w:hyperlink r:id="rId31">
        <w:r w:rsidRPr="00DB039A">
          <w:rPr>
            <w:rFonts w:eastAsia="Garamond"/>
            <w:color w:val="000000" w:themeColor="text1"/>
            <w:u w:val="single"/>
          </w:rPr>
          <w:t>ACE website</w:t>
        </w:r>
      </w:hyperlink>
      <w:r w:rsidRPr="00DB039A">
        <w:rPr>
          <w:rFonts w:eastAsia="Garamond"/>
          <w:color w:val="000000" w:themeColor="text1"/>
        </w:rPr>
        <w:t xml:space="preserve">. </w:t>
      </w:r>
    </w:p>
    <w:p w:rsidR="00DB039A" w:rsidRPr="00DB039A" w:rsidRDefault="00DB039A" w:rsidP="00DB039A">
      <w:pPr>
        <w:ind w:left="2880"/>
        <w:jc w:val="both"/>
        <w:rPr>
          <w:rFonts w:eastAsia="Garamond"/>
          <w:color w:val="000000" w:themeColor="text1"/>
        </w:rPr>
      </w:pPr>
    </w:p>
    <w:p w:rsidR="00DB039A" w:rsidRPr="00264C7A" w:rsidRDefault="00DB039A" w:rsidP="00264C7A">
      <w:pPr>
        <w:ind w:left="2160"/>
        <w:jc w:val="both"/>
        <w:rPr>
          <w:rFonts w:eastAsia="Garamond"/>
          <w:color w:val="000000" w:themeColor="text1"/>
        </w:rPr>
      </w:pPr>
      <w:r w:rsidRPr="00DB039A">
        <w:rPr>
          <w:rFonts w:eastAsia="Garamond"/>
          <w:color w:val="000000" w:themeColor="text1"/>
        </w:rPr>
        <w:t xml:space="preserve">In addition to accrued interest, failure to meet mutually agreed upon loan payments may result in additional consequences including, but not limited to, withholding of official transcripts and/or diplomas, discontinuation of professional recommendations, etc. </w:t>
      </w:r>
    </w:p>
    <w:p w:rsidR="00DB039A" w:rsidRPr="00DB039A" w:rsidRDefault="00DB039A" w:rsidP="00264C7A">
      <w:pPr>
        <w:pStyle w:val="Heading6"/>
        <w:ind w:left="2160"/>
      </w:pPr>
      <w:bookmarkStart w:id="85" w:name="_Toc197695648"/>
      <w:r w:rsidRPr="00DB039A">
        <w:t>5.4.4.</w:t>
      </w:r>
      <w:r w:rsidR="00142267">
        <w:t>2.</w:t>
      </w:r>
      <w:r w:rsidRPr="00DB039A">
        <w:t>3.2. Hardship  Support Fund</w:t>
      </w:r>
      <w:bookmarkEnd w:id="85"/>
    </w:p>
    <w:p w:rsidR="00DB039A" w:rsidRPr="00DB039A" w:rsidRDefault="00DB039A" w:rsidP="00264C7A">
      <w:pPr>
        <w:ind w:left="2160"/>
        <w:jc w:val="both"/>
        <w:rPr>
          <w:rFonts w:eastAsia="Garamond"/>
          <w:color w:val="000000" w:themeColor="text1"/>
        </w:rPr>
      </w:pPr>
      <w:r w:rsidRPr="00DB039A">
        <w:rPr>
          <w:rFonts w:eastAsia="Garamond"/>
          <w:color w:val="000000" w:themeColor="text1"/>
        </w:rPr>
        <w:t xml:space="preserve">In addition to the funding opportunities outlined above, ACE Teaching Fellows offers additional funding opportunities for </w:t>
      </w:r>
      <w:r w:rsidRPr="00DB039A">
        <w:rPr>
          <w:rFonts w:eastAsia="Garamond"/>
          <w:b/>
          <w:color w:val="000000" w:themeColor="text1"/>
        </w:rPr>
        <w:t>ACE teachers who demonstrate financial need</w:t>
      </w:r>
      <w:r w:rsidRPr="00DB039A">
        <w:rPr>
          <w:rFonts w:eastAsia="Garamond"/>
          <w:color w:val="000000" w:themeColor="text1"/>
        </w:rPr>
        <w:t xml:space="preserve">. No ACE teacher may receive more than $500 in hardship support funding per academic year. </w:t>
      </w:r>
    </w:p>
    <w:p w:rsidR="00DB039A" w:rsidRPr="00DB039A" w:rsidRDefault="00DB039A" w:rsidP="00DB039A">
      <w:pPr>
        <w:ind w:left="2880"/>
        <w:jc w:val="both"/>
        <w:rPr>
          <w:rFonts w:eastAsia="Garamond"/>
          <w:color w:val="000000" w:themeColor="text1"/>
        </w:rPr>
      </w:pPr>
    </w:p>
    <w:p w:rsidR="00DB039A" w:rsidRPr="00DB039A" w:rsidRDefault="00DB039A" w:rsidP="00264C7A">
      <w:pPr>
        <w:ind w:left="2160"/>
        <w:jc w:val="both"/>
        <w:rPr>
          <w:rFonts w:eastAsia="Garamond"/>
          <w:color w:val="000000" w:themeColor="text1"/>
        </w:rPr>
      </w:pPr>
      <w:r w:rsidRPr="00DB039A">
        <w:rPr>
          <w:rFonts w:eastAsia="Garamond"/>
          <w:color w:val="000000" w:themeColor="text1"/>
        </w:rPr>
        <w:t xml:space="preserve">Expenses that may be eligible for such  support include academic resources </w:t>
      </w:r>
      <w:r w:rsidRPr="00DB039A">
        <w:rPr>
          <w:rFonts w:eastAsia="Garamond"/>
          <w:i/>
          <w:color w:val="000000" w:themeColor="text1"/>
        </w:rPr>
        <w:t xml:space="preserve">(e.g. </w:t>
      </w:r>
      <w:r w:rsidRPr="00DB039A">
        <w:rPr>
          <w:rFonts w:eastAsia="Garamond"/>
          <w:color w:val="000000" w:themeColor="text1"/>
        </w:rPr>
        <w:t xml:space="preserve">books, licensing exams, etc.), administrative requirements </w:t>
      </w:r>
      <w:r w:rsidRPr="00DB039A">
        <w:rPr>
          <w:rFonts w:eastAsia="Garamond"/>
          <w:i/>
          <w:color w:val="000000" w:themeColor="text1"/>
        </w:rPr>
        <w:t xml:space="preserve">(e.g. </w:t>
      </w:r>
      <w:r w:rsidRPr="00DB039A">
        <w:rPr>
          <w:rFonts w:eastAsia="Garamond"/>
          <w:color w:val="000000" w:themeColor="text1"/>
        </w:rPr>
        <w:t xml:space="preserve">background checks, fingerprinting, etc.), emergency travel, and professional teaching attire. </w:t>
      </w:r>
    </w:p>
    <w:p w:rsidR="00DB039A" w:rsidRPr="00DB039A" w:rsidRDefault="00DB039A" w:rsidP="00DB039A">
      <w:pPr>
        <w:ind w:left="3600"/>
        <w:jc w:val="both"/>
        <w:rPr>
          <w:rFonts w:eastAsia="Garamond"/>
          <w:color w:val="000000" w:themeColor="text1"/>
        </w:rPr>
      </w:pPr>
    </w:p>
    <w:p w:rsidR="00DB039A" w:rsidRPr="00DB039A" w:rsidRDefault="00DB039A" w:rsidP="00264C7A">
      <w:pPr>
        <w:ind w:left="2160"/>
        <w:jc w:val="both"/>
        <w:rPr>
          <w:rFonts w:eastAsia="Garamond"/>
          <w:color w:val="000000" w:themeColor="text1"/>
        </w:rPr>
      </w:pPr>
      <w:r w:rsidRPr="00DB039A">
        <w:rPr>
          <w:rFonts w:eastAsia="Garamond"/>
          <w:color w:val="000000" w:themeColor="text1"/>
        </w:rPr>
        <w:t xml:space="preserve">ACE teachers interested in accessing this support will work with the ACE Office through the following process: </w:t>
      </w:r>
    </w:p>
    <w:p w:rsidR="00DB039A" w:rsidRPr="00DB039A" w:rsidRDefault="00DB039A" w:rsidP="00DB039A">
      <w:pPr>
        <w:ind w:left="720"/>
        <w:jc w:val="both"/>
        <w:rPr>
          <w:rFonts w:eastAsia="Garamond"/>
          <w:color w:val="000000" w:themeColor="text1"/>
        </w:rPr>
      </w:pPr>
    </w:p>
    <w:p w:rsidR="00264C7A" w:rsidRDefault="00DB039A" w:rsidP="00264C7A">
      <w:pPr>
        <w:pStyle w:val="ListParagraph"/>
        <w:numPr>
          <w:ilvl w:val="0"/>
          <w:numId w:val="112"/>
        </w:numPr>
        <w:jc w:val="both"/>
        <w:rPr>
          <w:rFonts w:eastAsia="Garamond"/>
          <w:color w:val="000000" w:themeColor="text1"/>
        </w:rPr>
      </w:pPr>
      <w:r w:rsidRPr="00264C7A">
        <w:rPr>
          <w:rFonts w:eastAsia="Garamond"/>
          <w:color w:val="000000" w:themeColor="text1"/>
        </w:rPr>
        <w:t>The ACE teacher will contact  Michael Comuniello, ACE’s Senior Associate Director (</w:t>
      </w:r>
      <w:hyperlink r:id="rId32">
        <w:r w:rsidRPr="00264C7A">
          <w:rPr>
            <w:rFonts w:eastAsia="Garamond"/>
            <w:color w:val="0070C0"/>
            <w:u w:val="single"/>
          </w:rPr>
          <w:t>mcomunie@nd.edu</w:t>
        </w:r>
      </w:hyperlink>
      <w:r w:rsidRPr="00264C7A">
        <w:rPr>
          <w:rFonts w:eastAsia="Garamond"/>
          <w:color w:val="0070C0"/>
        </w:rPr>
        <w:t xml:space="preserve">), </w:t>
      </w:r>
      <w:r w:rsidRPr="00264C7A">
        <w:rPr>
          <w:rFonts w:eastAsia="Garamond"/>
          <w:color w:val="000000" w:themeColor="text1"/>
        </w:rPr>
        <w:t xml:space="preserve">to discuss the hardship context and explore alternative funding opportunities such as the Graduate School Emergency Support Fund (Section 5.4.4.1.1.), grants (Sections 5.4.4.1 &amp; 5.4.4.2), and loans (Section 5.4.4.2.3). </w:t>
      </w:r>
    </w:p>
    <w:p w:rsidR="00264C7A" w:rsidRDefault="00DB039A" w:rsidP="00264C7A">
      <w:pPr>
        <w:pStyle w:val="ListParagraph"/>
        <w:numPr>
          <w:ilvl w:val="0"/>
          <w:numId w:val="112"/>
        </w:numPr>
        <w:jc w:val="both"/>
        <w:rPr>
          <w:rFonts w:eastAsia="Garamond"/>
          <w:color w:val="000000" w:themeColor="text1"/>
        </w:rPr>
      </w:pPr>
      <w:r w:rsidRPr="00264C7A">
        <w:rPr>
          <w:rFonts w:eastAsia="Garamond"/>
          <w:color w:val="000000" w:themeColor="text1"/>
        </w:rPr>
        <w:t xml:space="preserve">If the opportunity for alternative funding opportunities are exhausted,  the ACE teacher will submit the </w:t>
      </w:r>
      <w:hyperlink r:id="rId33">
        <w:r w:rsidRPr="00264C7A">
          <w:rPr>
            <w:rFonts w:eastAsia="Garamond"/>
            <w:color w:val="0070C0"/>
            <w:u w:val="single"/>
          </w:rPr>
          <w:t>ACE Hardship Support Fund application</w:t>
        </w:r>
      </w:hyperlink>
      <w:r w:rsidRPr="00264C7A">
        <w:rPr>
          <w:rFonts w:eastAsia="Garamond"/>
          <w:color w:val="0070C0"/>
        </w:rPr>
        <w:t xml:space="preserve"> </w:t>
      </w:r>
      <w:r w:rsidRPr="00264C7A">
        <w:rPr>
          <w:rFonts w:eastAsia="Garamond"/>
          <w:color w:val="000000" w:themeColor="text1"/>
        </w:rPr>
        <w:t xml:space="preserve">form located on the </w:t>
      </w:r>
      <w:hyperlink r:id="rId34">
        <w:r w:rsidRPr="00264C7A">
          <w:rPr>
            <w:rFonts w:eastAsia="Garamond"/>
            <w:color w:val="0070C0"/>
            <w:u w:val="single"/>
          </w:rPr>
          <w:t>ACE website</w:t>
        </w:r>
      </w:hyperlink>
      <w:r w:rsidRPr="00264C7A">
        <w:rPr>
          <w:rFonts w:eastAsia="Garamond"/>
          <w:color w:val="000000" w:themeColor="text1"/>
        </w:rPr>
        <w:t xml:space="preserve">. </w:t>
      </w:r>
    </w:p>
    <w:p w:rsidR="00264C7A" w:rsidRDefault="00DB039A" w:rsidP="00264C7A">
      <w:pPr>
        <w:pStyle w:val="ListParagraph"/>
        <w:numPr>
          <w:ilvl w:val="0"/>
          <w:numId w:val="112"/>
        </w:numPr>
        <w:jc w:val="both"/>
        <w:rPr>
          <w:rFonts w:eastAsia="Garamond"/>
          <w:color w:val="000000" w:themeColor="text1"/>
        </w:rPr>
      </w:pPr>
      <w:r w:rsidRPr="00264C7A">
        <w:rPr>
          <w:rFonts w:eastAsia="Garamond"/>
          <w:color w:val="000000" w:themeColor="text1"/>
        </w:rPr>
        <w:t>The Senior Associate Director will evaluate the request and make a recommendation to the Senior Director of Teacher Formation &amp; Education Policy and the Business Manager of the Institute for Educational Initiatives.  Responses to funding requests may take up to 10 business days.</w:t>
      </w:r>
    </w:p>
    <w:p w:rsidR="00DB039A" w:rsidRPr="00264C7A" w:rsidRDefault="00DB039A" w:rsidP="00264C7A">
      <w:pPr>
        <w:pStyle w:val="ListParagraph"/>
        <w:numPr>
          <w:ilvl w:val="0"/>
          <w:numId w:val="112"/>
        </w:numPr>
        <w:jc w:val="both"/>
        <w:rPr>
          <w:rFonts w:eastAsia="Garamond"/>
          <w:color w:val="000000" w:themeColor="text1"/>
        </w:rPr>
      </w:pPr>
      <w:r w:rsidRPr="00264C7A">
        <w:rPr>
          <w:rFonts w:eastAsia="Garamond"/>
          <w:color w:val="000000" w:themeColor="text1"/>
        </w:rPr>
        <w:t>If approved, ACE teachers must provide proof of payment (</w:t>
      </w:r>
      <w:r w:rsidRPr="00264C7A">
        <w:rPr>
          <w:rFonts w:eastAsia="Garamond"/>
          <w:i/>
          <w:color w:val="000000" w:themeColor="text1"/>
        </w:rPr>
        <w:t xml:space="preserve">e.g. </w:t>
      </w:r>
      <w:r w:rsidRPr="00264C7A">
        <w:rPr>
          <w:rFonts w:eastAsia="Garamond"/>
          <w:color w:val="000000" w:themeColor="text1"/>
        </w:rPr>
        <w:t>receipt, paid bill, etc.) to process reimbursement. If, after discussion with the Senior Associate Director of ACE Teaching Fellows, it is determined that reimbursement is not feasible, proof of cost (</w:t>
      </w:r>
      <w:r w:rsidRPr="00264C7A">
        <w:rPr>
          <w:rFonts w:eastAsia="Garamond"/>
          <w:i/>
          <w:color w:val="000000" w:themeColor="text1"/>
        </w:rPr>
        <w:t xml:space="preserve">e.g. </w:t>
      </w:r>
      <w:r w:rsidRPr="00264C7A">
        <w:rPr>
          <w:rFonts w:eastAsia="Garamond"/>
          <w:color w:val="000000" w:themeColor="text1"/>
        </w:rPr>
        <w:t xml:space="preserve">invoice) will be required. </w:t>
      </w:r>
    </w:p>
    <w:p w:rsidR="00DB039A" w:rsidRPr="00DB039A" w:rsidRDefault="00DB039A" w:rsidP="00DB039A">
      <w:pPr>
        <w:ind w:left="720"/>
        <w:rPr>
          <w:rFonts w:eastAsia="Garamond"/>
          <w:b/>
          <w:color w:val="000000" w:themeColor="text1"/>
          <w:sz w:val="26"/>
          <w:szCs w:val="26"/>
        </w:rPr>
      </w:pPr>
    </w:p>
    <w:p w:rsidR="00DB039A" w:rsidRPr="00142267" w:rsidRDefault="00DB039A" w:rsidP="00264C7A">
      <w:pPr>
        <w:pStyle w:val="Heading5"/>
        <w:ind w:left="1440"/>
      </w:pPr>
      <w:bookmarkStart w:id="86" w:name="_Toc197695649"/>
      <w:r w:rsidRPr="00142267">
        <w:t>5.4.4.2.4. Financial Support for ACE Communities</w:t>
      </w:r>
      <w:bookmarkEnd w:id="86"/>
      <w:r w:rsidRPr="00142267">
        <w:t xml:space="preserve"> </w:t>
      </w:r>
    </w:p>
    <w:p w:rsidR="00DB039A" w:rsidRPr="00DB039A" w:rsidRDefault="00DB039A" w:rsidP="00264C7A">
      <w:pPr>
        <w:ind w:left="1440"/>
        <w:jc w:val="both"/>
        <w:rPr>
          <w:rFonts w:eastAsia="Garamond"/>
          <w:color w:val="000000" w:themeColor="text1"/>
        </w:rPr>
      </w:pPr>
      <w:r w:rsidRPr="00DB039A">
        <w:rPr>
          <w:rFonts w:eastAsia="Garamond"/>
          <w:color w:val="000000" w:themeColor="text1"/>
        </w:rPr>
        <w:t xml:space="preserve">ACE provides financial support for each ACE community’s first community gathering each semester. This funding encourages ACE communities to support a local business, visit a community landmark, or experience a cultural center that serves the same communities that they do. In order to be eligible for reimbursement, the following criteria must be met: </w:t>
      </w:r>
    </w:p>
    <w:p w:rsidR="00DB039A" w:rsidRPr="00DB039A" w:rsidRDefault="00DB039A" w:rsidP="00DB039A">
      <w:pPr>
        <w:ind w:left="720"/>
        <w:jc w:val="both"/>
        <w:rPr>
          <w:rFonts w:eastAsia="Garamond"/>
          <w:color w:val="000000" w:themeColor="text1"/>
          <w:sz w:val="10"/>
          <w:szCs w:val="10"/>
        </w:rPr>
      </w:pPr>
    </w:p>
    <w:p w:rsidR="00264C7A" w:rsidRDefault="00DB039A" w:rsidP="00264C7A">
      <w:pPr>
        <w:pStyle w:val="ListParagraph"/>
        <w:numPr>
          <w:ilvl w:val="0"/>
          <w:numId w:val="113"/>
        </w:numPr>
        <w:jc w:val="both"/>
        <w:rPr>
          <w:rFonts w:eastAsia="Garamond"/>
          <w:color w:val="000000" w:themeColor="text1"/>
        </w:rPr>
      </w:pPr>
      <w:r w:rsidRPr="00264C7A">
        <w:rPr>
          <w:rFonts w:eastAsia="Garamond"/>
          <w:color w:val="000000" w:themeColor="text1"/>
        </w:rPr>
        <w:t>Maximum reimbursement of $15/person, submitted within 14 days of outing</w:t>
      </w:r>
    </w:p>
    <w:p w:rsidR="00264C7A" w:rsidRDefault="00DB039A" w:rsidP="00264C7A">
      <w:pPr>
        <w:pStyle w:val="ListParagraph"/>
        <w:numPr>
          <w:ilvl w:val="0"/>
          <w:numId w:val="113"/>
        </w:numPr>
        <w:jc w:val="both"/>
        <w:rPr>
          <w:rFonts w:eastAsia="Garamond"/>
          <w:color w:val="000000" w:themeColor="text1"/>
        </w:rPr>
      </w:pPr>
      <w:r w:rsidRPr="00264C7A">
        <w:rPr>
          <w:rFonts w:eastAsia="Garamond"/>
          <w:color w:val="000000" w:themeColor="text1"/>
        </w:rPr>
        <w:t>Expenses must be submitted via a single receipt</w:t>
      </w:r>
    </w:p>
    <w:p w:rsidR="00264C7A" w:rsidRDefault="00DB039A" w:rsidP="00264C7A">
      <w:pPr>
        <w:pStyle w:val="ListParagraph"/>
        <w:numPr>
          <w:ilvl w:val="0"/>
          <w:numId w:val="113"/>
        </w:numPr>
        <w:jc w:val="both"/>
        <w:rPr>
          <w:rFonts w:eastAsia="Garamond"/>
          <w:color w:val="000000" w:themeColor="text1"/>
        </w:rPr>
      </w:pPr>
      <w:r w:rsidRPr="00264C7A">
        <w:rPr>
          <w:rFonts w:eastAsia="Garamond"/>
          <w:color w:val="000000" w:themeColor="text1"/>
        </w:rPr>
        <w:t>Community gathering must take place before Oct. 1st (Fall) or Mar. 1st (Spring); and</w:t>
      </w:r>
    </w:p>
    <w:p w:rsidR="00DB039A" w:rsidRPr="00264C7A" w:rsidRDefault="00DB039A" w:rsidP="00264C7A">
      <w:pPr>
        <w:pStyle w:val="ListParagraph"/>
        <w:numPr>
          <w:ilvl w:val="0"/>
          <w:numId w:val="113"/>
        </w:numPr>
        <w:jc w:val="both"/>
        <w:rPr>
          <w:rFonts w:eastAsia="Garamond"/>
          <w:color w:val="000000" w:themeColor="text1"/>
        </w:rPr>
      </w:pPr>
      <w:r w:rsidRPr="00264C7A">
        <w:rPr>
          <w:rFonts w:eastAsia="Garamond"/>
          <w:color w:val="000000" w:themeColor="text1"/>
        </w:rPr>
        <w:t xml:space="preserve">Alcohol will not be reimbursed. </w:t>
      </w:r>
    </w:p>
    <w:p w:rsidR="00DB039A" w:rsidRPr="00DB039A" w:rsidRDefault="00DB039A" w:rsidP="00264C7A">
      <w:pPr>
        <w:ind w:left="1440"/>
        <w:jc w:val="both"/>
        <w:rPr>
          <w:color w:val="000000" w:themeColor="text1"/>
          <w:sz w:val="27"/>
          <w:szCs w:val="27"/>
        </w:rPr>
      </w:pPr>
      <w:r w:rsidRPr="00DB039A">
        <w:rPr>
          <w:rFonts w:eastAsia="Garamond"/>
          <w:color w:val="000000" w:themeColor="text1"/>
        </w:rPr>
        <w:t xml:space="preserve">Please visit the ACE website to access the </w:t>
      </w:r>
      <w:hyperlink r:id="rId35">
        <w:r w:rsidRPr="00716DCB">
          <w:rPr>
            <w:rFonts w:eastAsia="Garamond"/>
            <w:color w:val="0070C0"/>
            <w:u w:val="single"/>
          </w:rPr>
          <w:t>Community Outing Reimbursement</w:t>
        </w:r>
      </w:hyperlink>
      <w:r w:rsidRPr="00716DCB">
        <w:rPr>
          <w:rFonts w:eastAsia="Garamond"/>
          <w:color w:val="0070C0"/>
        </w:rPr>
        <w:t xml:space="preserve"> </w:t>
      </w:r>
      <w:r w:rsidRPr="00DB039A">
        <w:rPr>
          <w:rFonts w:eastAsia="Garamond"/>
          <w:color w:val="000000" w:themeColor="text1"/>
        </w:rPr>
        <w:t xml:space="preserve">form. </w:t>
      </w:r>
    </w:p>
    <w:p w:rsidR="005D3133" w:rsidRPr="00264C7A" w:rsidRDefault="00264C7A" w:rsidP="00F0685A">
      <w:pPr>
        <w:pStyle w:val="Heading2"/>
      </w:pPr>
      <w:bookmarkStart w:id="87" w:name="_Toc197695650"/>
      <w:r w:rsidRPr="00264C7A">
        <w:t xml:space="preserve">5.5  </w:t>
      </w:r>
      <w:r w:rsidR="00000000" w:rsidRPr="00264C7A">
        <w:t>Medical Separation</w:t>
      </w:r>
      <w:bookmarkEnd w:id="87"/>
    </w:p>
    <w:p w:rsidR="002A6753" w:rsidRDefault="002A6753" w:rsidP="002A6753">
      <w:pPr>
        <w:pStyle w:val="ListBullet3"/>
        <w:numPr>
          <w:ilvl w:val="0"/>
          <w:numId w:val="0"/>
        </w:numPr>
        <w:ind w:left="72"/>
      </w:pPr>
    </w:p>
    <w:p w:rsidR="00264C7A" w:rsidRPr="00264C7A" w:rsidRDefault="00264C7A" w:rsidP="00264C7A">
      <w:pPr>
        <w:ind w:left="80"/>
      </w:pPr>
      <w:r w:rsidRPr="00264C7A">
        <w:rPr>
          <w:color w:val="000000"/>
        </w:rPr>
        <w:t>For exceptional reasons and at the direction of a licensed physician, an ACE Teacher may seek a medical leave of absence due to a diagnosed health condition. In such a situation, the ACE Teacher should first contact their assigned pastoral administrator. Because every ACE Teacher serves as a full-time teacher of record at his/her assigned school, the ACE Teacher should next approach his/her school administration to request guidance on and approval for such a leave.</w:t>
      </w:r>
    </w:p>
    <w:p w:rsidR="00264C7A" w:rsidRPr="00264C7A" w:rsidRDefault="00264C7A" w:rsidP="00264C7A">
      <w:pPr>
        <w:ind w:left="80"/>
      </w:pPr>
      <w:r w:rsidRPr="00264C7A">
        <w:rPr>
          <w:color w:val="000000"/>
        </w:rPr>
        <w:t> </w:t>
      </w:r>
    </w:p>
    <w:p w:rsidR="00264C7A" w:rsidRPr="00264C7A" w:rsidRDefault="00264C7A" w:rsidP="00264C7A">
      <w:pPr>
        <w:ind w:left="80"/>
      </w:pPr>
      <w:r w:rsidRPr="00264C7A">
        <w:rPr>
          <w:color w:val="000000"/>
        </w:rPr>
        <w:t>Upon the approval of the school administration for such a leave, the ACE Teacher should then apply for a medical separation from academic duties related to their participation in the ACE M.Ed. following the protocol outlined in Section 5.2 of the Academic Code of the Graduate School.</w:t>
      </w:r>
    </w:p>
    <w:p w:rsidR="005D3133" w:rsidRDefault="00264C7A" w:rsidP="00F0685A">
      <w:pPr>
        <w:pStyle w:val="Heading2"/>
      </w:pPr>
      <w:bookmarkStart w:id="88" w:name="_Toc197695651"/>
      <w:r>
        <w:t xml:space="preserve">5.6  </w:t>
      </w:r>
      <w:r w:rsidR="00000000">
        <w:t>Health Requirements and Services for ACE Teachers</w:t>
      </w:r>
      <w:bookmarkEnd w:id="88"/>
    </w:p>
    <w:p w:rsidR="005D3133" w:rsidRDefault="005D3133"/>
    <w:p w:rsidR="002A6753" w:rsidRDefault="002A6753" w:rsidP="002A6753">
      <w:r>
        <w:t>ACE Teachers must complete the following requirements prior to enrollment in the ACE M.Ed. program:</w:t>
      </w:r>
    </w:p>
    <w:p w:rsidR="002A6753" w:rsidRDefault="002A6753" w:rsidP="002A6753"/>
    <w:p w:rsidR="002A6753" w:rsidRDefault="002A6753" w:rsidP="002A6753">
      <w:r>
        <w:t xml:space="preserve">Candidates are required to return a completed History and Physical Form prior to registration. This form should be returned to the following address: </w:t>
      </w:r>
    </w:p>
    <w:p w:rsidR="002A6753" w:rsidRDefault="002A6753" w:rsidP="002A6753"/>
    <w:p w:rsidR="002A6753" w:rsidRDefault="002A6753" w:rsidP="002A6753">
      <w:pPr>
        <w:ind w:firstLine="720"/>
        <w:rPr>
          <w:sz w:val="22"/>
          <w:szCs w:val="22"/>
        </w:rPr>
      </w:pPr>
      <w:r>
        <w:rPr>
          <w:sz w:val="22"/>
          <w:szCs w:val="22"/>
        </w:rPr>
        <w:t>University Health Services</w:t>
      </w:r>
      <w:r>
        <w:rPr>
          <w:sz w:val="22"/>
          <w:szCs w:val="22"/>
        </w:rPr>
        <w:br/>
      </w:r>
      <w:r>
        <w:rPr>
          <w:sz w:val="22"/>
          <w:szCs w:val="22"/>
        </w:rPr>
        <w:tab/>
        <w:t>100 St. Liam Hall</w:t>
      </w:r>
      <w:r>
        <w:rPr>
          <w:sz w:val="22"/>
          <w:szCs w:val="22"/>
        </w:rPr>
        <w:br/>
      </w:r>
      <w:r>
        <w:rPr>
          <w:sz w:val="22"/>
          <w:szCs w:val="22"/>
        </w:rPr>
        <w:tab/>
        <w:t>Notre Dame, IN 46556</w:t>
      </w:r>
    </w:p>
    <w:p w:rsidR="002A6753" w:rsidRDefault="002A6753" w:rsidP="002A6753">
      <w:pPr>
        <w:ind w:firstLine="720"/>
        <w:rPr>
          <w:sz w:val="22"/>
          <w:szCs w:val="22"/>
        </w:rPr>
      </w:pPr>
      <w:r>
        <w:rPr>
          <w:sz w:val="22"/>
          <w:szCs w:val="22"/>
        </w:rPr>
        <w:lastRenderedPageBreak/>
        <w:t>OR: Fax: (574) 631-6047</w:t>
      </w:r>
    </w:p>
    <w:p w:rsidR="002A6753" w:rsidRDefault="002A6753" w:rsidP="002A6753"/>
    <w:p w:rsidR="002A6753" w:rsidRDefault="002A6753" w:rsidP="002A6753">
      <w:r>
        <w:t xml:space="preserve">Vaccination requirements are listed on the first page of the History and Physical Form, and are also available for viewing on our website at </w:t>
      </w:r>
      <w:hyperlink r:id="rId36">
        <w:r>
          <w:rPr>
            <w:color w:val="0000FF"/>
            <w:u w:val="single"/>
          </w:rPr>
          <w:t>http://uhs.nd.edu/forms/</w:t>
        </w:r>
      </w:hyperlink>
      <w:r>
        <w:t>.‘Proof of immunization’ may be provided through the following options:</w:t>
      </w:r>
    </w:p>
    <w:p w:rsidR="002A6753" w:rsidRDefault="002A6753" w:rsidP="002A6753"/>
    <w:p w:rsidR="002A6753" w:rsidRDefault="002A6753" w:rsidP="002A6753">
      <w:pPr>
        <w:numPr>
          <w:ilvl w:val="0"/>
          <w:numId w:val="11"/>
        </w:numPr>
      </w:pPr>
      <w:r>
        <w:rPr>
          <w:color w:val="000000"/>
        </w:rPr>
        <w:t>Written documentation by a personal health care provider.</w:t>
      </w:r>
    </w:p>
    <w:p w:rsidR="002A6753" w:rsidRDefault="002A6753" w:rsidP="002A6753">
      <w:pPr>
        <w:numPr>
          <w:ilvl w:val="0"/>
          <w:numId w:val="11"/>
        </w:numPr>
      </w:pPr>
      <w:r>
        <w:rPr>
          <w:color w:val="000000"/>
        </w:rPr>
        <w:t>Immunization records from a previous school (high school or college).</w:t>
      </w:r>
    </w:p>
    <w:p w:rsidR="002A6753" w:rsidRDefault="002A6753" w:rsidP="002A6753">
      <w:pPr>
        <w:numPr>
          <w:ilvl w:val="0"/>
          <w:numId w:val="11"/>
        </w:numPr>
      </w:pPr>
      <w:r>
        <w:rPr>
          <w:color w:val="000000"/>
        </w:rPr>
        <w:t xml:space="preserve">Blood tests (titers) drawn to determine the presence of antibodies to these diseases. This process may be completed at University Health Services. </w:t>
      </w:r>
    </w:p>
    <w:p w:rsidR="002A6753" w:rsidRDefault="002A6753" w:rsidP="002A6753">
      <w:pPr>
        <w:numPr>
          <w:ilvl w:val="0"/>
          <w:numId w:val="11"/>
        </w:numPr>
      </w:pPr>
      <w:r>
        <w:rPr>
          <w:color w:val="000000"/>
        </w:rPr>
        <w:t>Obtaining immunizations from</w:t>
      </w:r>
      <w:r>
        <w:t xml:space="preserve"> University</w:t>
      </w:r>
      <w:r>
        <w:rPr>
          <w:color w:val="000000"/>
        </w:rPr>
        <w:t xml:space="preserve"> Health </w:t>
      </w:r>
      <w:r>
        <w:t>Services</w:t>
      </w:r>
      <w:r>
        <w:rPr>
          <w:color w:val="000000"/>
        </w:rPr>
        <w:t>, one’s own private physician, or local Public Health Department.</w:t>
      </w:r>
    </w:p>
    <w:p w:rsidR="002A6753" w:rsidRDefault="002A6753" w:rsidP="002A6753"/>
    <w:p w:rsidR="002A6753" w:rsidRDefault="002A6753" w:rsidP="002A6753">
      <w:r>
        <w:t xml:space="preserve">If ACE Teachers are deficient in providing this documentation, they will be prevented from registering for classes until the requirements are met. </w:t>
      </w:r>
    </w:p>
    <w:p w:rsidR="005D3133" w:rsidRDefault="00264C7A" w:rsidP="00264C7A">
      <w:pPr>
        <w:pStyle w:val="Heading3"/>
        <w:ind w:left="1080"/>
      </w:pPr>
      <w:bookmarkStart w:id="89" w:name="_Toc197695652"/>
      <w:r>
        <w:t xml:space="preserve">5.6.1  </w:t>
      </w:r>
      <w:r w:rsidR="00000000">
        <w:t>University Health Services</w:t>
      </w:r>
      <w:bookmarkEnd w:id="89"/>
    </w:p>
    <w:p w:rsidR="002A6753" w:rsidRDefault="002A6753" w:rsidP="002A6753">
      <w:pPr>
        <w:pStyle w:val="ListBullet3"/>
        <w:numPr>
          <w:ilvl w:val="0"/>
          <w:numId w:val="0"/>
        </w:numPr>
        <w:ind w:left="720"/>
      </w:pPr>
      <w:r>
        <w:t>Information about health services on campus follows. Please contact University Health Services at St. Liam Hall at (574) 631-7497.</w:t>
      </w:r>
    </w:p>
    <w:p w:rsidR="002A6753" w:rsidRDefault="002A6753" w:rsidP="002A6753">
      <w:pPr>
        <w:pStyle w:val="ListBullet3"/>
        <w:numPr>
          <w:ilvl w:val="0"/>
          <w:numId w:val="0"/>
        </w:numPr>
        <w:ind w:left="720"/>
      </w:pPr>
    </w:p>
    <w:p w:rsidR="002A6753" w:rsidRDefault="002A6753" w:rsidP="002A6753">
      <w:pPr>
        <w:pStyle w:val="ListBullet3"/>
        <w:numPr>
          <w:ilvl w:val="0"/>
          <w:numId w:val="0"/>
        </w:numPr>
        <w:ind w:left="720"/>
      </w:pPr>
      <w:r>
        <w:t xml:space="preserve">The </w:t>
      </w:r>
      <w:r>
        <w:rPr>
          <w:b/>
        </w:rPr>
        <w:t xml:space="preserve">Walk-In Ambulatory Care Clinic </w:t>
      </w:r>
      <w:r>
        <w:t>is open from 8am – 4pm during the summer semester. Students may be seen by a registered nurse, or by a physician as necessary. Physician hours are 9am – 12pm and 1:30pm – 4pm. Lab, x-ray and other ancillary services are referred appropriately.</w:t>
      </w:r>
    </w:p>
    <w:p w:rsidR="002A6753" w:rsidRDefault="002A6753" w:rsidP="002A6753">
      <w:pPr>
        <w:pStyle w:val="ListBullet3"/>
        <w:numPr>
          <w:ilvl w:val="0"/>
          <w:numId w:val="0"/>
        </w:numPr>
        <w:ind w:left="720"/>
      </w:pPr>
    </w:p>
    <w:p w:rsidR="002A6753" w:rsidRDefault="002A6753" w:rsidP="002A6753">
      <w:pPr>
        <w:pStyle w:val="ListBullet3"/>
        <w:numPr>
          <w:ilvl w:val="0"/>
          <w:numId w:val="0"/>
        </w:numPr>
        <w:ind w:left="720"/>
      </w:pPr>
      <w:r>
        <w:t xml:space="preserve">The </w:t>
      </w:r>
      <w:r>
        <w:rPr>
          <w:b/>
        </w:rPr>
        <w:t>Pharmacy</w:t>
      </w:r>
      <w:r>
        <w:t xml:space="preserve"> is open in the summer Monday through Friday from 12pm – 4 pm. Over-the-counter medications and medical supplies are available. Prescriptions from University physicians, as well as from outside physicians, can be filled. The student can bring the prescription or the bottle with a student ID to the pharmacy during business hours. Refills may be phoned to us ahead of time to be ready for pickup. The pharmacy phone is 574-631-6574. Receipts are provided for the student to file for insurance reimbursement.</w:t>
      </w:r>
    </w:p>
    <w:p w:rsidR="005D3133" w:rsidRDefault="00264C7A" w:rsidP="00264C7A">
      <w:pPr>
        <w:pStyle w:val="Heading3"/>
        <w:ind w:left="1080"/>
      </w:pPr>
      <w:bookmarkStart w:id="90" w:name="_Toc197695653"/>
      <w:r>
        <w:t xml:space="preserve">5.6.1  </w:t>
      </w:r>
      <w:r w:rsidR="00000000">
        <w:t>Emotional Support Animals (ESA)</w:t>
      </w:r>
      <w:bookmarkEnd w:id="90"/>
    </w:p>
    <w:p w:rsidR="002A6753" w:rsidRDefault="002A6753" w:rsidP="002A6753">
      <w:pPr>
        <w:pBdr>
          <w:top w:val="nil"/>
          <w:left w:val="nil"/>
          <w:bottom w:val="nil"/>
          <w:right w:val="nil"/>
          <w:between w:val="nil"/>
        </w:pBdr>
        <w:ind w:left="720"/>
        <w:rPr>
          <w:color w:val="000000"/>
        </w:rPr>
      </w:pPr>
      <w:r>
        <w:rPr>
          <w:color w:val="000000"/>
        </w:rPr>
        <w:t>ACE understands there may be circumstances where a teacher would receive a diagnosis from a physician or licensed mental health professional encouraging an assistance animal. There are several steps that ACE Teachers must take prior to bringing such assistance animals into an ACE community.</w:t>
      </w:r>
    </w:p>
    <w:p w:rsidR="002A6753" w:rsidRDefault="002A6753" w:rsidP="002A6753">
      <w:pPr>
        <w:pBdr>
          <w:top w:val="nil"/>
          <w:left w:val="nil"/>
          <w:bottom w:val="nil"/>
          <w:right w:val="nil"/>
          <w:between w:val="nil"/>
        </w:pBdr>
        <w:rPr>
          <w:color w:val="000000"/>
        </w:rPr>
      </w:pPr>
    </w:p>
    <w:p w:rsidR="002A6753" w:rsidRDefault="002A6753" w:rsidP="00264C7A">
      <w:pPr>
        <w:pStyle w:val="ListNumber2"/>
      </w:pPr>
      <w:r>
        <w:t>Inform the assigned pastoral administrator and the Senior Director of Teacher Formation and Education Policy that a physician or licensed mental health counselor has advised that the ACE teacher acquire an assistance animal. The ACE teacher must submit supporting documentation from their provider to this effect.</w:t>
      </w:r>
    </w:p>
    <w:p w:rsidR="002A6753" w:rsidRDefault="002A6753" w:rsidP="002A6753">
      <w:pPr>
        <w:numPr>
          <w:ilvl w:val="0"/>
          <w:numId w:val="5"/>
        </w:numPr>
        <w:pBdr>
          <w:top w:val="nil"/>
          <w:left w:val="nil"/>
          <w:bottom w:val="nil"/>
          <w:right w:val="nil"/>
          <w:between w:val="nil"/>
        </w:pBdr>
        <w:rPr>
          <w:color w:val="000000"/>
        </w:rPr>
      </w:pPr>
      <w:r>
        <w:rPr>
          <w:color w:val="000000"/>
        </w:rPr>
        <w:t>Complete the Initial Accommodation Request through Notre Dame’s Sara Bea Accessibility Services Center</w:t>
      </w:r>
      <w:r>
        <w:t xml:space="preserve">: </w:t>
      </w:r>
      <w:hyperlink r:id="rId37">
        <w:r>
          <w:rPr>
            <w:color w:val="1155CC"/>
            <w:u w:val="single"/>
          </w:rPr>
          <w:t>https://oit-nd-accommodate.symplicity.com/public_accommodation/</w:t>
        </w:r>
      </w:hyperlink>
      <w:r>
        <w:t xml:space="preserve">. </w:t>
      </w:r>
    </w:p>
    <w:p w:rsidR="002A6753" w:rsidRDefault="002A6753" w:rsidP="002A6753">
      <w:pPr>
        <w:numPr>
          <w:ilvl w:val="0"/>
          <w:numId w:val="5"/>
        </w:numPr>
        <w:pBdr>
          <w:top w:val="nil"/>
          <w:left w:val="nil"/>
          <w:bottom w:val="nil"/>
          <w:right w:val="nil"/>
          <w:between w:val="nil"/>
        </w:pBdr>
        <w:rPr>
          <w:color w:val="000000"/>
        </w:rPr>
      </w:pPr>
      <w:r>
        <w:rPr>
          <w:color w:val="000000"/>
        </w:rPr>
        <w:lastRenderedPageBreak/>
        <w:t xml:space="preserve">If approved through the Sara Bea Accessibility Services Center, work with the assigned </w:t>
      </w:r>
      <w:r>
        <w:t>p</w:t>
      </w:r>
      <w:r>
        <w:rPr>
          <w:color w:val="000000"/>
        </w:rPr>
        <w:t xml:space="preserve">astoral </w:t>
      </w:r>
      <w:r>
        <w:t>a</w:t>
      </w:r>
      <w:r>
        <w:rPr>
          <w:color w:val="000000"/>
        </w:rPr>
        <w:t>dministrator to set up a community conversation. It may be necessary to consider other factors such as the medical conditions of other community members or other issues related to community life to determine if a request for an ESA can be reasonably accommodated.</w:t>
      </w:r>
    </w:p>
    <w:p w:rsidR="002A6753" w:rsidRDefault="002A6753" w:rsidP="002A6753">
      <w:pPr>
        <w:numPr>
          <w:ilvl w:val="0"/>
          <w:numId w:val="5"/>
        </w:numPr>
        <w:pBdr>
          <w:top w:val="nil"/>
          <w:left w:val="nil"/>
          <w:bottom w:val="nil"/>
          <w:right w:val="nil"/>
          <w:between w:val="nil"/>
        </w:pBdr>
        <w:rPr>
          <w:color w:val="000000"/>
        </w:rPr>
      </w:pPr>
      <w:r>
        <w:rPr>
          <w:color w:val="000000"/>
        </w:rPr>
        <w:t xml:space="preserve">If the emotional support animal is approved by the University and by ACE, work with the assigned </w:t>
      </w:r>
      <w:r>
        <w:t>p</w:t>
      </w:r>
      <w:r>
        <w:rPr>
          <w:color w:val="000000"/>
        </w:rPr>
        <w:t xml:space="preserve">astoral </w:t>
      </w:r>
      <w:r>
        <w:t>a</w:t>
      </w:r>
      <w:r>
        <w:rPr>
          <w:color w:val="000000"/>
        </w:rPr>
        <w:t>dministrator and other community members to establish policies regarding the care of the animal.</w:t>
      </w:r>
    </w:p>
    <w:p w:rsidR="002A6753" w:rsidRDefault="002A6753" w:rsidP="002A6753">
      <w:pPr>
        <w:pBdr>
          <w:top w:val="nil"/>
          <w:left w:val="nil"/>
          <w:bottom w:val="nil"/>
          <w:right w:val="nil"/>
          <w:between w:val="nil"/>
        </w:pBdr>
      </w:pPr>
    </w:p>
    <w:p w:rsidR="002A6753" w:rsidRDefault="002A6753" w:rsidP="002A6753">
      <w:pPr>
        <w:pBdr>
          <w:top w:val="nil"/>
          <w:left w:val="nil"/>
          <w:bottom w:val="nil"/>
          <w:right w:val="nil"/>
          <w:between w:val="nil"/>
        </w:pBdr>
        <w:ind w:firstLine="720"/>
      </w:pPr>
      <w:r>
        <w:t xml:space="preserve">Note, pets other than assistance animals are not allowed in ACE houses. </w:t>
      </w:r>
    </w:p>
    <w:p w:rsidR="005D3133" w:rsidRDefault="00264C7A" w:rsidP="00F0685A">
      <w:pPr>
        <w:pStyle w:val="Heading2"/>
      </w:pPr>
      <w:bookmarkStart w:id="91" w:name="_Toc197695654"/>
      <w:r>
        <w:t xml:space="preserve">5.7  </w:t>
      </w:r>
      <w:r w:rsidR="00000000">
        <w:t>Transcript Request Information</w:t>
      </w:r>
      <w:bookmarkEnd w:id="91"/>
    </w:p>
    <w:p w:rsidR="005D3133" w:rsidRDefault="005D3133"/>
    <w:p w:rsidR="002A6753" w:rsidRDefault="002A6753" w:rsidP="002A6753">
      <w:pPr>
        <w:pStyle w:val="ListBullet3"/>
        <w:numPr>
          <w:ilvl w:val="0"/>
          <w:numId w:val="0"/>
        </w:numPr>
      </w:pPr>
      <w:r>
        <w:t xml:space="preserve">All transcript requests must be made in writing. ACE Teachers may fill out a Transcript Request Form in the Office of the Registrar, print out an on-line form from </w:t>
      </w:r>
      <w:hyperlink r:id="rId38">
        <w:r>
          <w:rPr>
            <w:color w:val="0000FF"/>
            <w:u w:val="single"/>
          </w:rPr>
          <w:t>http://registrar.nd.edu/transcripts.shtml</w:t>
        </w:r>
      </w:hyperlink>
      <w:r>
        <w:t xml:space="preserve">. </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
      </w:pPr>
      <w:r>
        <w:t xml:space="preserve">Alternatively, ACE Teachers may </w:t>
      </w:r>
      <w:r>
        <w:rPr>
          <w:color w:val="000000"/>
        </w:rPr>
        <w:t>send a letter</w:t>
      </w:r>
      <w:r>
        <w:t xml:space="preserve"> of request</w:t>
      </w:r>
      <w:r>
        <w:rPr>
          <w:color w:val="000000"/>
        </w:rPr>
        <w:t xml:space="preserve"> to the following</w:t>
      </w:r>
      <w:r>
        <w:t xml:space="preserve"> address: </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0"/>
      </w:pPr>
      <w:r>
        <w:t>Office of the Registrar</w:t>
      </w:r>
    </w:p>
    <w:p w:rsidR="002A6753" w:rsidRDefault="002A6753" w:rsidP="002A6753">
      <w:pPr>
        <w:pStyle w:val="ListBullet3"/>
        <w:numPr>
          <w:ilvl w:val="0"/>
          <w:numId w:val="0"/>
        </w:numPr>
        <w:ind w:left="720"/>
      </w:pPr>
      <w:r>
        <w:t>Transcript Clerk</w:t>
      </w:r>
    </w:p>
    <w:p w:rsidR="002A6753" w:rsidRDefault="002A6753" w:rsidP="002A6753">
      <w:pPr>
        <w:pStyle w:val="ListBullet3"/>
        <w:numPr>
          <w:ilvl w:val="0"/>
          <w:numId w:val="0"/>
        </w:numPr>
        <w:ind w:left="720"/>
      </w:pPr>
      <w:r>
        <w:t>300 Grace Hall</w:t>
      </w:r>
    </w:p>
    <w:p w:rsidR="002A6753" w:rsidRDefault="002A6753" w:rsidP="002A6753">
      <w:pPr>
        <w:pStyle w:val="ListBullet3"/>
        <w:numPr>
          <w:ilvl w:val="0"/>
          <w:numId w:val="0"/>
        </w:numPr>
        <w:ind w:left="720"/>
      </w:pPr>
      <w:r>
        <w:t>University of Notre Dame</w:t>
      </w:r>
    </w:p>
    <w:p w:rsidR="002A6753" w:rsidRDefault="002A6753" w:rsidP="002A6753">
      <w:pPr>
        <w:pStyle w:val="ListBullet3"/>
        <w:numPr>
          <w:ilvl w:val="0"/>
          <w:numId w:val="0"/>
        </w:numPr>
        <w:ind w:left="720"/>
      </w:pPr>
      <w:r>
        <w:t>Notre Dame, IN 46556</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
      </w:pPr>
      <w:r>
        <w:t xml:space="preserve">The request should include full name, dates of attendance, student identification number, address of person, school or company where transcript is to be sent, return address, and signature. A transcript cannot be ordered by phone. Faxes will be accepted at the following fax number (574) 631-3865. There is no fee for transcripts. </w:t>
      </w:r>
    </w:p>
    <w:p w:rsidR="005D3133" w:rsidRDefault="00264C7A" w:rsidP="00F0685A">
      <w:pPr>
        <w:pStyle w:val="Heading2"/>
      </w:pPr>
      <w:bookmarkStart w:id="92" w:name="_Toc197695655"/>
      <w:r>
        <w:t>5.8  Computer and Internet Responsibilities</w:t>
      </w:r>
      <w:bookmarkEnd w:id="92"/>
    </w:p>
    <w:p w:rsidR="005D3133" w:rsidRDefault="005D3133"/>
    <w:p w:rsidR="00264C7A" w:rsidRPr="00264C7A" w:rsidRDefault="00264C7A" w:rsidP="00264C7A">
      <w:pPr>
        <w:ind w:left="80"/>
      </w:pPr>
      <w:r w:rsidRPr="00264C7A">
        <w:rPr>
          <w:color w:val="000000"/>
        </w:rPr>
        <w:t xml:space="preserve">Expenses related to computing must be approved by ACE prior to purchase. Failure to do so will result in non-reimbursement. Inquiries/questions should be directed to the ACE Senior Program Manager, Kathleen Fulcher, at </w:t>
      </w:r>
      <w:r w:rsidRPr="00264C7A">
        <w:rPr>
          <w:color w:val="1155CC"/>
        </w:rPr>
        <w:t>ace.1@nd.edu</w:t>
      </w:r>
      <w:r w:rsidRPr="00264C7A">
        <w:rPr>
          <w:color w:val="000000"/>
        </w:rPr>
        <w:t>.</w:t>
      </w:r>
    </w:p>
    <w:p w:rsidR="00264C7A" w:rsidRPr="00264C7A" w:rsidRDefault="00264C7A" w:rsidP="00264C7A">
      <w:pPr>
        <w:ind w:left="80"/>
      </w:pPr>
      <w:r w:rsidRPr="00264C7A">
        <w:rPr>
          <w:color w:val="000000"/>
        </w:rPr>
        <w:t> </w:t>
      </w:r>
    </w:p>
    <w:p w:rsidR="00264C7A" w:rsidRPr="00264C7A" w:rsidRDefault="00264C7A" w:rsidP="00264C7A">
      <w:pPr>
        <w:ind w:left="80"/>
      </w:pPr>
      <w:r w:rsidRPr="00264C7A">
        <w:rPr>
          <w:color w:val="000000"/>
        </w:rPr>
        <w:t>All ACE Teachers are responsible for establishing a Notre Dame student e-mail account prior to beginning the program. It is expected that ACE Teachers will use the student email account for all electronic correspondence related to ACE, including the online courses. It is expected that, during the first summer of coursework, ACE Teachers develop a facility with Canvas and with Taskstream, the on-line academic portfolio, which serve as the predominant media for online courses.</w:t>
      </w:r>
    </w:p>
    <w:p w:rsidR="00264C7A" w:rsidRPr="00264C7A" w:rsidRDefault="00264C7A" w:rsidP="00264C7A"/>
    <w:p w:rsidR="005D3133" w:rsidRDefault="00264C7A" w:rsidP="00F0685A">
      <w:pPr>
        <w:pStyle w:val="Heading2"/>
      </w:pPr>
      <w:bookmarkStart w:id="93" w:name="_Toc197695656"/>
      <w:r>
        <w:lastRenderedPageBreak/>
        <w:t xml:space="preserve">5.9  </w:t>
      </w:r>
      <w:r w:rsidR="00000000">
        <w:t>Policy on Internet Postings</w:t>
      </w:r>
      <w:bookmarkEnd w:id="93"/>
    </w:p>
    <w:p w:rsidR="005D3133" w:rsidRDefault="005D3133"/>
    <w:p w:rsidR="002A6753" w:rsidRDefault="002A6753" w:rsidP="002A6753">
      <w:pPr>
        <w:pStyle w:val="ListBullet3"/>
        <w:numPr>
          <w:ilvl w:val="0"/>
          <w:numId w:val="0"/>
        </w:numPr>
        <w:ind w:left="72"/>
      </w:pPr>
      <w:r>
        <w:t xml:space="preserve">Regardless of the privacy of one’s Internet posting, an ACE Teacher’s position as a Catholic school teacher should always inform the tone and content of the postings. Sensitive information (e.g. school information privy to only the ACE Teacher as a faculty member; information pertaining to other faculty members, students, or members of the school community) should never be included in any Internet posting. </w:t>
      </w:r>
    </w:p>
    <w:p w:rsidR="005D3133" w:rsidRDefault="00264C7A" w:rsidP="00F0685A">
      <w:pPr>
        <w:pStyle w:val="Heading2"/>
      </w:pPr>
      <w:bookmarkStart w:id="94" w:name="_Toc197695657"/>
      <w:r>
        <w:t xml:space="preserve">5.10  </w:t>
      </w:r>
      <w:r w:rsidR="00000000">
        <w:t>Policy on Criminal History Checks</w:t>
      </w:r>
      <w:bookmarkEnd w:id="94"/>
    </w:p>
    <w:p w:rsidR="005D3133" w:rsidRDefault="005D3133"/>
    <w:p w:rsidR="002A6753" w:rsidRDefault="002A6753" w:rsidP="002A6753">
      <w:pPr>
        <w:pStyle w:val="ListBullet3"/>
        <w:numPr>
          <w:ilvl w:val="0"/>
          <w:numId w:val="0"/>
        </w:numPr>
        <w:ind w:left="72"/>
      </w:pPr>
      <w:r>
        <w:t>All ACE Teachers either participating in practicum in the summer or who may be eligible to serve as AmeriCorps members through ACE must complete all required State and Federal criminal history checks. These criminal history checks may include those conducted by the FBI, State of Indiana, the State in which the ACE Teacher will serve, and the State of residence at the time of the ACE Teacher’s application to the program, and the National Sexual Offender Registry Check. Selection into the program is contingent upon review of the applicant’s criminal history. The applicant may review and challenge the factual accuracy of a result before action is taken to exclude the applicant from the program. Copies of these checks will be maintained confidentially and secured in the administrative offices.</w:t>
      </w:r>
    </w:p>
    <w:p w:rsidR="005D3133" w:rsidRDefault="00264C7A" w:rsidP="00F0685A">
      <w:pPr>
        <w:pStyle w:val="Heading2"/>
      </w:pPr>
      <w:bookmarkStart w:id="95" w:name="_Toc197695658"/>
      <w:r>
        <w:t xml:space="preserve">5.11  </w:t>
      </w:r>
      <w:r w:rsidR="00000000">
        <w:t>Policy on Sexual Harassment</w:t>
      </w:r>
      <w:bookmarkEnd w:id="95"/>
    </w:p>
    <w:p w:rsidR="005D3133" w:rsidRDefault="005D3133"/>
    <w:p w:rsidR="002A6753" w:rsidRDefault="002A6753" w:rsidP="002A6753">
      <w:pPr>
        <w:pStyle w:val="ListBullet3"/>
        <w:numPr>
          <w:ilvl w:val="0"/>
          <w:numId w:val="0"/>
        </w:numPr>
        <w:ind w:left="72"/>
      </w:pPr>
      <w:r>
        <w:t>The University of Notre Dame does not tolerate Sexual or Discriminatory Harassment. If an ACE teacher believes that he or she has experienced or is experiencing Sexual or Discriminatory Harassment, he or she must contact the Office of Institutional Equity at (574-631-0444) or </w:t>
      </w:r>
      <w:hyperlink r:id="rId39">
        <w:r>
          <w:rPr>
            <w:color w:val="1155CC"/>
            <w:u w:val="single"/>
          </w:rPr>
          <w:t>equity@nd.edu</w:t>
        </w:r>
      </w:hyperlink>
      <w:r>
        <w:t>.</w:t>
      </w:r>
    </w:p>
    <w:p w:rsidR="002A6753" w:rsidRDefault="002A6753" w:rsidP="002A6753">
      <w:pPr>
        <w:pStyle w:val="ListBullet3"/>
        <w:numPr>
          <w:ilvl w:val="0"/>
          <w:numId w:val="0"/>
        </w:numPr>
        <w:ind w:left="72"/>
      </w:pPr>
      <w:r>
        <w:t> </w:t>
      </w:r>
    </w:p>
    <w:p w:rsidR="002A6753" w:rsidRDefault="002A6753" w:rsidP="002A6753">
      <w:pPr>
        <w:pStyle w:val="ListBullet3"/>
        <w:numPr>
          <w:ilvl w:val="0"/>
          <w:numId w:val="0"/>
        </w:numPr>
        <w:ind w:left="72"/>
      </w:pPr>
      <w:r>
        <w:t>For further information about Sexual or Discriminatory Harassment</w:t>
      </w:r>
      <w:r w:rsidR="00264C7A">
        <w:t>, please</w:t>
      </w:r>
      <w:r>
        <w:t xml:space="preserve"> see Notre Dame’s Policy on Sexual and Discriminatory Harassment</w:t>
      </w:r>
      <w:r w:rsidR="00264C7A">
        <w:t>.</w:t>
      </w:r>
    </w:p>
    <w:p w:rsidR="005D3133" w:rsidRDefault="00264C7A" w:rsidP="00F0685A">
      <w:pPr>
        <w:pStyle w:val="Heading2"/>
      </w:pPr>
      <w:bookmarkStart w:id="96" w:name="_Toc197695659"/>
      <w:r>
        <w:t xml:space="preserve">5.12  </w:t>
      </w:r>
      <w:r w:rsidR="00000000">
        <w:t>Complaint Policy</w:t>
      </w:r>
      <w:bookmarkEnd w:id="96"/>
    </w:p>
    <w:p w:rsidR="002A6753" w:rsidRDefault="002A6753" w:rsidP="002A6753">
      <w:pPr>
        <w:pStyle w:val="ListBullet3"/>
        <w:numPr>
          <w:ilvl w:val="0"/>
          <w:numId w:val="0"/>
        </w:numPr>
      </w:pPr>
    </w:p>
    <w:p w:rsidR="002A6753" w:rsidRDefault="002A6753" w:rsidP="002A6753">
      <w:pPr>
        <w:pStyle w:val="ListBullet3"/>
        <w:numPr>
          <w:ilvl w:val="0"/>
          <w:numId w:val="0"/>
        </w:numPr>
      </w:pPr>
      <w:r>
        <w:t>The following procedure pertains to filing complaints for the ACE M.Ed. program. If an issue or problem arises with a faculty member, the licensure director, etc., it is always most appropriate to approach the person directly. If the issue is not resolved with the primary person involved, the next step is to approach the director of the academic program and ask that person to mediate the situation. If after a reasonable or mutually acceptable conclusion has not been reached in a reasonable amount of time, it is then appropriate to file a formal written complaint with the Complaint Review Processor. All information is confidential.</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
      </w:pPr>
      <w:r>
        <w:t>Formal complaints will be kept on file. Responses to complaints will be initiated within two (2) weeks of receipt of the formal complaint and completed in a timely manner.</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
      </w:pPr>
      <w:r>
        <w:lastRenderedPageBreak/>
        <w:t>To file a complaint for the Teaching Fellows (M.Ed.) Program, contact:</w:t>
      </w:r>
    </w:p>
    <w:p w:rsidR="002A6753" w:rsidRDefault="002A6753" w:rsidP="002A6753">
      <w:pPr>
        <w:pStyle w:val="ListBullet3"/>
        <w:numPr>
          <w:ilvl w:val="0"/>
          <w:numId w:val="0"/>
        </w:numPr>
        <w:ind w:left="72"/>
      </w:pPr>
    </w:p>
    <w:p w:rsidR="002A6753" w:rsidRDefault="002A6753" w:rsidP="002A6753">
      <w:pPr>
        <w:pStyle w:val="ListBullet3"/>
        <w:numPr>
          <w:ilvl w:val="0"/>
          <w:numId w:val="0"/>
        </w:numPr>
        <w:ind w:left="720"/>
      </w:pPr>
      <w:r>
        <w:t>Anne Roycroft, Ed.D.</w:t>
      </w:r>
    </w:p>
    <w:p w:rsidR="002A6753" w:rsidRDefault="002A6753" w:rsidP="002A6753">
      <w:pPr>
        <w:pStyle w:val="ListBullet3"/>
        <w:numPr>
          <w:ilvl w:val="0"/>
          <w:numId w:val="0"/>
        </w:numPr>
        <w:ind w:left="720"/>
      </w:pPr>
      <w:r>
        <w:t>Alliance for Catholic Education</w:t>
      </w:r>
    </w:p>
    <w:p w:rsidR="002A6753" w:rsidRDefault="002A6753" w:rsidP="002A6753">
      <w:pPr>
        <w:pStyle w:val="ListBullet3"/>
        <w:numPr>
          <w:ilvl w:val="0"/>
          <w:numId w:val="0"/>
        </w:numPr>
        <w:ind w:left="648" w:firstLine="72"/>
      </w:pPr>
      <w:r>
        <w:t>University of Notre Dame</w:t>
      </w:r>
    </w:p>
    <w:p w:rsidR="002A6753" w:rsidRDefault="002A6753" w:rsidP="002A6753">
      <w:pPr>
        <w:pStyle w:val="ListBullet3"/>
        <w:numPr>
          <w:ilvl w:val="0"/>
          <w:numId w:val="0"/>
        </w:numPr>
        <w:ind w:left="648" w:firstLine="72"/>
      </w:pPr>
      <w:r>
        <w:t>574-631-4693</w:t>
      </w:r>
    </w:p>
    <w:p w:rsidR="002A6753" w:rsidRDefault="002A6753" w:rsidP="002A6753">
      <w:pPr>
        <w:pStyle w:val="ListBullet3"/>
        <w:numPr>
          <w:ilvl w:val="0"/>
          <w:numId w:val="0"/>
        </w:numPr>
        <w:ind w:left="720"/>
      </w:pPr>
      <w:r>
        <w:t>eroycrof@nd.edu</w:t>
      </w:r>
    </w:p>
    <w:p w:rsidR="005D3133" w:rsidRDefault="005D3133"/>
    <w:p w:rsidR="005D3133" w:rsidRDefault="005D3133"/>
    <w:sectPr w:rsidR="005D3133">
      <w:headerReference w:type="even" r:id="rId40"/>
      <w:pgSz w:w="12240" w:h="15840"/>
      <w:pgMar w:top="1440" w:right="1440" w:bottom="1440" w:left="1440" w:header="72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409E" w:rsidRDefault="0045409E">
      <w:r>
        <w:separator/>
      </w:r>
    </w:p>
  </w:endnote>
  <w:endnote w:type="continuationSeparator" w:id="0">
    <w:p w:rsidR="0045409E" w:rsidRDefault="0045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Times New Roman Bold">
    <w:altName w:val="Times New Roman"/>
    <w:panose1 w:val="020B06040202020202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133"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093DC5">
      <w:rPr>
        <w:noProof/>
        <w:color w:val="000000"/>
      </w:rPr>
      <w:t>1</w:t>
    </w:r>
    <w:r>
      <w:rPr>
        <w:color w:val="000000"/>
      </w:rPr>
      <w:fldChar w:fldCharType="end"/>
    </w:r>
  </w:p>
  <w:p w:rsidR="005D3133" w:rsidRDefault="005D3133">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409E" w:rsidRDefault="0045409E">
      <w:r>
        <w:separator/>
      </w:r>
    </w:p>
  </w:footnote>
  <w:footnote w:type="continuationSeparator" w:id="0">
    <w:p w:rsidR="0045409E" w:rsidRDefault="00454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133" w:rsidRDefault="005D3133">
    <w:pPr>
      <w:pBdr>
        <w:top w:val="nil"/>
        <w:left w:val="nil"/>
        <w:bottom w:val="nil"/>
        <w:right w:val="nil"/>
        <w:between w:val="nil"/>
      </w:pBdr>
      <w:tabs>
        <w:tab w:val="left" w:pos="864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133" w:rsidRDefault="005D3133">
    <w:pPr>
      <w:pBdr>
        <w:top w:val="nil"/>
        <w:left w:val="nil"/>
        <w:bottom w:val="nil"/>
        <w:right w:val="nil"/>
        <w:between w:val="nil"/>
      </w:pBdr>
      <w:tabs>
        <w:tab w:val="left" w:pos="8640"/>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133" w:rsidRDefault="005D3133">
    <w:pPr>
      <w:pBdr>
        <w:top w:val="nil"/>
        <w:left w:val="nil"/>
        <w:bottom w:val="nil"/>
        <w:right w:val="nil"/>
        <w:between w:val="nil"/>
      </w:pBdr>
      <w:tabs>
        <w:tab w:val="lef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586A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F6AB2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2448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51C13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DA2BE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F28D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3823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3E87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330A79E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6E3305"/>
    <w:multiLevelType w:val="multilevel"/>
    <w:tmpl w:val="12720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3017450"/>
    <w:multiLevelType w:val="hybridMultilevel"/>
    <w:tmpl w:val="EEF26B6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8B66EB4"/>
    <w:multiLevelType w:val="multilevel"/>
    <w:tmpl w:val="835CF95E"/>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8B2C16"/>
    <w:multiLevelType w:val="multilevel"/>
    <w:tmpl w:val="7DEE9218"/>
    <w:lvl w:ilvl="0">
      <w:start w:val="1"/>
      <w:numFmt w:val="decimal"/>
      <w:lvlText w:val="%1."/>
      <w:lvlJc w:val="left"/>
      <w:pPr>
        <w:ind w:left="2160" w:hanging="360"/>
      </w:pPr>
      <w:rPr>
        <w:rFonts w:ascii="Times New Roman" w:eastAsia="Garamond" w:hAnsi="Times New Roman" w:cs="Times New Roman"/>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0B364428"/>
    <w:multiLevelType w:val="hybridMultilevel"/>
    <w:tmpl w:val="DC4869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0DC15AB9"/>
    <w:multiLevelType w:val="multilevel"/>
    <w:tmpl w:val="8E7CC2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DDD15C4"/>
    <w:multiLevelType w:val="multilevel"/>
    <w:tmpl w:val="4A9CB818"/>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6B3410"/>
    <w:multiLevelType w:val="multilevel"/>
    <w:tmpl w:val="33A21B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04274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157642E"/>
    <w:multiLevelType w:val="multilevel"/>
    <w:tmpl w:val="1EC858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12481AD7"/>
    <w:multiLevelType w:val="multilevel"/>
    <w:tmpl w:val="DDD026B2"/>
    <w:lvl w:ilvl="0">
      <w:start w:val="1"/>
      <w:numFmt w:val="bullet"/>
      <w:pStyle w:val="ListBullet4"/>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29B736A"/>
    <w:multiLevelType w:val="multilevel"/>
    <w:tmpl w:val="E62E09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3060744"/>
    <w:multiLevelType w:val="multilevel"/>
    <w:tmpl w:val="D2F47946"/>
    <w:lvl w:ilvl="0">
      <w:start w:val="1"/>
      <w:numFmt w:val="decimal"/>
      <w:pStyle w:val="ListNumber5"/>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2" w15:restartNumberingAfterBreak="0">
    <w:nsid w:val="131B18DA"/>
    <w:multiLevelType w:val="multilevel"/>
    <w:tmpl w:val="13CE2342"/>
    <w:lvl w:ilvl="0">
      <w:start w:val="1"/>
      <w:numFmt w:val="decimal"/>
      <w:pStyle w:val="Appendix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Appendix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B12300"/>
    <w:multiLevelType w:val="multilevel"/>
    <w:tmpl w:val="F146D144"/>
    <w:lvl w:ilvl="0">
      <w:start w:val="1"/>
      <w:numFmt w:val="decimal"/>
      <w:pStyle w:val="ListNumber"/>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C975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BE60A9E"/>
    <w:multiLevelType w:val="multilevel"/>
    <w:tmpl w:val="6EB477CC"/>
    <w:lvl w:ilvl="0">
      <w:start w:val="1"/>
      <w:numFmt w:val="upperRoman"/>
      <w:suff w:val="space"/>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BF00CB"/>
    <w:multiLevelType w:val="multilevel"/>
    <w:tmpl w:val="04CA39EE"/>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lowerRoman"/>
      <w:lvlText w:val="(%6)"/>
      <w:lvlJc w:val="left"/>
      <w:pPr>
        <w:ind w:left="1080" w:hanging="1080"/>
      </w:pPr>
      <w:rPr>
        <w:rFonts w:ascii="Times New Roman" w:eastAsia="Times New Roman" w:hAnsi="Times New Roman" w:cs="Times New Roman"/>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7" w15:restartNumberingAfterBreak="0">
    <w:nsid w:val="1CC31558"/>
    <w:multiLevelType w:val="multilevel"/>
    <w:tmpl w:val="0090D6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197C32"/>
    <w:multiLevelType w:val="multilevel"/>
    <w:tmpl w:val="F208A252"/>
    <w:lvl w:ilvl="0">
      <w:start w:val="1"/>
      <w:numFmt w:val="decimal"/>
      <w:lvlText w:val="Chapter %1:"/>
      <w:lvlJc w:val="left"/>
      <w:pPr>
        <w:ind w:left="0" w:firstLine="72"/>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EAC5CAC"/>
    <w:multiLevelType w:val="multilevel"/>
    <w:tmpl w:val="502AB7E6"/>
    <w:lvl w:ilvl="0">
      <w:start w:val="1"/>
      <w:numFmt w:val="decimal"/>
      <w:suff w:val="nothing"/>
      <w:lvlText w:val="CHAPTER %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FBF290F"/>
    <w:multiLevelType w:val="multilevel"/>
    <w:tmpl w:val="C89810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20033AD0"/>
    <w:multiLevelType w:val="multilevel"/>
    <w:tmpl w:val="17FCA5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20E65578"/>
    <w:multiLevelType w:val="multilevel"/>
    <w:tmpl w:val="279E4EC0"/>
    <w:lvl w:ilvl="0">
      <w:start w:val="1"/>
      <w:numFmt w:val="decimal"/>
      <w:lvlText w:val="%1."/>
      <w:lvlJc w:val="left"/>
      <w:pPr>
        <w:ind w:left="720" w:hanging="360"/>
      </w:pPr>
    </w:lvl>
    <w:lvl w:ilvl="1">
      <w:start w:val="4"/>
      <w:numFmt w:val="decimal"/>
      <w:lvlText w:val="%1.%2"/>
      <w:lvlJc w:val="left"/>
      <w:pPr>
        <w:ind w:left="1260" w:hanging="720"/>
      </w:pPr>
    </w:lvl>
    <w:lvl w:ilvl="2">
      <w:start w:val="9"/>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340" w:hanging="1080"/>
      </w:pPr>
    </w:lvl>
    <w:lvl w:ilvl="6">
      <w:start w:val="1"/>
      <w:numFmt w:val="decimal"/>
      <w:lvlText w:val="%1.%2.%3.%4.%5.%6.%7"/>
      <w:lvlJc w:val="left"/>
      <w:pPr>
        <w:ind w:left="2880" w:hanging="1440"/>
      </w:pPr>
    </w:lvl>
    <w:lvl w:ilvl="7">
      <w:start w:val="1"/>
      <w:numFmt w:val="decimal"/>
      <w:lvlText w:val="%1.%2.%3.%4.%5.%6.%7.%8"/>
      <w:lvlJc w:val="left"/>
      <w:pPr>
        <w:ind w:left="3060" w:hanging="1440"/>
      </w:pPr>
    </w:lvl>
    <w:lvl w:ilvl="8">
      <w:start w:val="1"/>
      <w:numFmt w:val="decimal"/>
      <w:lvlText w:val="%1.%2.%3.%4.%5.%6.%7.%8.%9"/>
      <w:lvlJc w:val="left"/>
      <w:pPr>
        <w:ind w:left="3600" w:hanging="1800"/>
      </w:pPr>
    </w:lvl>
  </w:abstractNum>
  <w:abstractNum w:abstractNumId="33" w15:restartNumberingAfterBreak="0">
    <w:nsid w:val="20F51738"/>
    <w:multiLevelType w:val="multilevel"/>
    <w:tmpl w:val="EEB890A8"/>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34" w15:restartNumberingAfterBreak="0">
    <w:nsid w:val="217B27ED"/>
    <w:multiLevelType w:val="multilevel"/>
    <w:tmpl w:val="E59884C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30C399E"/>
    <w:multiLevelType w:val="hybridMultilevel"/>
    <w:tmpl w:val="2706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2419E5"/>
    <w:multiLevelType w:val="multilevel"/>
    <w:tmpl w:val="47F296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255036A8"/>
    <w:multiLevelType w:val="multilevel"/>
    <w:tmpl w:val="13DE68C6"/>
    <w:lvl w:ilvl="0">
      <w:start w:val="5"/>
      <w:numFmt w:val="decimal"/>
      <w:lvlText w:val="%1"/>
      <w:lvlJc w:val="left"/>
      <w:pPr>
        <w:ind w:left="840" w:hanging="840"/>
      </w:pPr>
      <w:rPr>
        <w:rFonts w:hint="default"/>
        <w:color w:val="auto"/>
      </w:rPr>
    </w:lvl>
    <w:lvl w:ilvl="1">
      <w:start w:val="4"/>
      <w:numFmt w:val="decimal"/>
      <w:lvlText w:val="%1.%2"/>
      <w:lvlJc w:val="left"/>
      <w:pPr>
        <w:ind w:left="1740" w:hanging="840"/>
      </w:pPr>
      <w:rPr>
        <w:rFonts w:hint="default"/>
        <w:color w:val="auto"/>
      </w:rPr>
    </w:lvl>
    <w:lvl w:ilvl="2">
      <w:start w:val="4"/>
      <w:numFmt w:val="decimal"/>
      <w:lvlText w:val="%1.%2.%3"/>
      <w:lvlJc w:val="left"/>
      <w:pPr>
        <w:ind w:left="2640" w:hanging="840"/>
      </w:pPr>
      <w:rPr>
        <w:rFonts w:hint="default"/>
        <w:color w:val="auto"/>
      </w:rPr>
    </w:lvl>
    <w:lvl w:ilvl="3">
      <w:start w:val="2"/>
      <w:numFmt w:val="decimal"/>
      <w:lvlText w:val="%1.%2.%3.%4"/>
      <w:lvlJc w:val="left"/>
      <w:pPr>
        <w:ind w:left="3540" w:hanging="840"/>
      </w:pPr>
      <w:rPr>
        <w:rFonts w:hint="default"/>
        <w:color w:val="auto"/>
      </w:rPr>
    </w:lvl>
    <w:lvl w:ilvl="4">
      <w:start w:val="2"/>
      <w:numFmt w:val="decimal"/>
      <w:lvlText w:val="%1.%2.%3.%4.%5"/>
      <w:lvlJc w:val="left"/>
      <w:pPr>
        <w:ind w:left="4680" w:hanging="1080"/>
      </w:pPr>
      <w:rPr>
        <w:rFonts w:hint="default"/>
        <w:color w:val="auto"/>
      </w:rPr>
    </w:lvl>
    <w:lvl w:ilvl="5">
      <w:start w:val="1"/>
      <w:numFmt w:val="decimal"/>
      <w:lvlText w:val="%1.%2.%3.%4.%5.%6"/>
      <w:lvlJc w:val="left"/>
      <w:pPr>
        <w:ind w:left="5580" w:hanging="1080"/>
      </w:pPr>
      <w:rPr>
        <w:rFonts w:hint="default"/>
        <w:color w:val="auto"/>
      </w:rPr>
    </w:lvl>
    <w:lvl w:ilvl="6">
      <w:start w:val="1"/>
      <w:numFmt w:val="decimal"/>
      <w:lvlText w:val="%1.%2.%3.%4.%5.%6.%7"/>
      <w:lvlJc w:val="left"/>
      <w:pPr>
        <w:ind w:left="6840" w:hanging="1440"/>
      </w:pPr>
      <w:rPr>
        <w:rFonts w:hint="default"/>
        <w:color w:val="auto"/>
      </w:rPr>
    </w:lvl>
    <w:lvl w:ilvl="7">
      <w:start w:val="1"/>
      <w:numFmt w:val="decimal"/>
      <w:lvlText w:val="%1.%2.%3.%4.%5.%6.%7.%8"/>
      <w:lvlJc w:val="left"/>
      <w:pPr>
        <w:ind w:left="7740" w:hanging="1440"/>
      </w:pPr>
      <w:rPr>
        <w:rFonts w:hint="default"/>
        <w:color w:val="auto"/>
      </w:rPr>
    </w:lvl>
    <w:lvl w:ilvl="8">
      <w:start w:val="1"/>
      <w:numFmt w:val="decimal"/>
      <w:lvlText w:val="%1.%2.%3.%4.%5.%6.%7.%8.%9"/>
      <w:lvlJc w:val="left"/>
      <w:pPr>
        <w:ind w:left="9000" w:hanging="1800"/>
      </w:pPr>
      <w:rPr>
        <w:rFonts w:hint="default"/>
        <w:color w:val="auto"/>
      </w:rPr>
    </w:lvl>
  </w:abstractNum>
  <w:abstractNum w:abstractNumId="38" w15:restartNumberingAfterBreak="0">
    <w:nsid w:val="258F0842"/>
    <w:multiLevelType w:val="multilevel"/>
    <w:tmpl w:val="F0DCD69C"/>
    <w:lvl w:ilvl="0">
      <w:start w:val="1"/>
      <w:numFmt w:val="decimal"/>
      <w:pStyle w:val="ListBullet"/>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60260EB"/>
    <w:multiLevelType w:val="multilevel"/>
    <w:tmpl w:val="B588BABC"/>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6BF26E7"/>
    <w:multiLevelType w:val="multilevel"/>
    <w:tmpl w:val="53AC673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1" w15:restartNumberingAfterBreak="0">
    <w:nsid w:val="28D53914"/>
    <w:multiLevelType w:val="multilevel"/>
    <w:tmpl w:val="F87AE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93C1351"/>
    <w:multiLevelType w:val="hybridMultilevel"/>
    <w:tmpl w:val="7BE43840"/>
    <w:lvl w:ilvl="0" w:tplc="39F261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B8427A8"/>
    <w:multiLevelType w:val="multilevel"/>
    <w:tmpl w:val="2CF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444034"/>
    <w:multiLevelType w:val="multilevel"/>
    <w:tmpl w:val="83D064E0"/>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D6F36F9"/>
    <w:multiLevelType w:val="multilevel"/>
    <w:tmpl w:val="7D28EDBC"/>
    <w:lvl w:ilvl="0">
      <w:start w:val="1"/>
      <w:numFmt w:val="bullet"/>
      <w:lvlText w:val="●"/>
      <w:lvlJc w:val="left"/>
      <w:pPr>
        <w:ind w:left="1501" w:hanging="360"/>
      </w:pPr>
      <w:rPr>
        <w:rFonts w:ascii="Noto Sans Symbols" w:eastAsia="Noto Sans Symbols" w:hAnsi="Noto Sans Symbols" w:cs="Noto Sans Symbols"/>
      </w:rPr>
    </w:lvl>
    <w:lvl w:ilvl="1">
      <w:start w:val="1"/>
      <w:numFmt w:val="bullet"/>
      <w:lvlText w:val="o"/>
      <w:lvlJc w:val="left"/>
      <w:pPr>
        <w:ind w:left="2221" w:hanging="360"/>
      </w:pPr>
      <w:rPr>
        <w:rFonts w:ascii="Courier New" w:eastAsia="Courier New" w:hAnsi="Courier New" w:cs="Courier New"/>
      </w:rPr>
    </w:lvl>
    <w:lvl w:ilvl="2">
      <w:start w:val="1"/>
      <w:numFmt w:val="bullet"/>
      <w:lvlText w:val="▪"/>
      <w:lvlJc w:val="left"/>
      <w:pPr>
        <w:ind w:left="2941" w:hanging="360"/>
      </w:pPr>
      <w:rPr>
        <w:rFonts w:ascii="Noto Sans Symbols" w:eastAsia="Noto Sans Symbols" w:hAnsi="Noto Sans Symbols" w:cs="Noto Sans Symbols"/>
      </w:rPr>
    </w:lvl>
    <w:lvl w:ilvl="3">
      <w:start w:val="1"/>
      <w:numFmt w:val="bullet"/>
      <w:lvlText w:val="●"/>
      <w:lvlJc w:val="left"/>
      <w:pPr>
        <w:ind w:left="3661" w:hanging="360"/>
      </w:pPr>
      <w:rPr>
        <w:rFonts w:ascii="Noto Sans Symbols" w:eastAsia="Noto Sans Symbols" w:hAnsi="Noto Sans Symbols" w:cs="Noto Sans Symbols"/>
      </w:rPr>
    </w:lvl>
    <w:lvl w:ilvl="4">
      <w:start w:val="1"/>
      <w:numFmt w:val="bullet"/>
      <w:lvlText w:val="o"/>
      <w:lvlJc w:val="left"/>
      <w:pPr>
        <w:ind w:left="4381" w:hanging="360"/>
      </w:pPr>
      <w:rPr>
        <w:rFonts w:ascii="Courier New" w:eastAsia="Courier New" w:hAnsi="Courier New" w:cs="Courier New"/>
      </w:rPr>
    </w:lvl>
    <w:lvl w:ilvl="5">
      <w:start w:val="1"/>
      <w:numFmt w:val="bullet"/>
      <w:lvlText w:val="▪"/>
      <w:lvlJc w:val="left"/>
      <w:pPr>
        <w:ind w:left="5101" w:hanging="360"/>
      </w:pPr>
      <w:rPr>
        <w:rFonts w:ascii="Noto Sans Symbols" w:eastAsia="Noto Sans Symbols" w:hAnsi="Noto Sans Symbols" w:cs="Noto Sans Symbols"/>
      </w:rPr>
    </w:lvl>
    <w:lvl w:ilvl="6">
      <w:start w:val="1"/>
      <w:numFmt w:val="bullet"/>
      <w:lvlText w:val="●"/>
      <w:lvlJc w:val="left"/>
      <w:pPr>
        <w:ind w:left="5821" w:hanging="360"/>
      </w:pPr>
      <w:rPr>
        <w:rFonts w:ascii="Noto Sans Symbols" w:eastAsia="Noto Sans Symbols" w:hAnsi="Noto Sans Symbols" w:cs="Noto Sans Symbols"/>
      </w:rPr>
    </w:lvl>
    <w:lvl w:ilvl="7">
      <w:start w:val="1"/>
      <w:numFmt w:val="bullet"/>
      <w:lvlText w:val="o"/>
      <w:lvlJc w:val="left"/>
      <w:pPr>
        <w:ind w:left="6541" w:hanging="360"/>
      </w:pPr>
      <w:rPr>
        <w:rFonts w:ascii="Courier New" w:eastAsia="Courier New" w:hAnsi="Courier New" w:cs="Courier New"/>
      </w:rPr>
    </w:lvl>
    <w:lvl w:ilvl="8">
      <w:start w:val="1"/>
      <w:numFmt w:val="bullet"/>
      <w:lvlText w:val="▪"/>
      <w:lvlJc w:val="left"/>
      <w:pPr>
        <w:ind w:left="7261" w:hanging="360"/>
      </w:pPr>
      <w:rPr>
        <w:rFonts w:ascii="Noto Sans Symbols" w:eastAsia="Noto Sans Symbols" w:hAnsi="Noto Sans Symbols" w:cs="Noto Sans Symbols"/>
      </w:rPr>
    </w:lvl>
  </w:abstractNum>
  <w:abstractNum w:abstractNumId="46" w15:restartNumberingAfterBreak="0">
    <w:nsid w:val="2DE3238F"/>
    <w:multiLevelType w:val="multilevel"/>
    <w:tmpl w:val="D95AD5E6"/>
    <w:lvl w:ilvl="0">
      <w:start w:val="1"/>
      <w:numFmt w:val="decimal"/>
      <w:lvlText w:val="%1."/>
      <w:lvlJc w:val="left"/>
      <w:pPr>
        <w:ind w:left="792" w:hanging="360"/>
      </w:pPr>
    </w:lvl>
    <w:lvl w:ilvl="1">
      <w:start w:val="6"/>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7" w15:restartNumberingAfterBreak="0">
    <w:nsid w:val="2F341147"/>
    <w:multiLevelType w:val="multilevel"/>
    <w:tmpl w:val="F43A1C8C"/>
    <w:lvl w:ilvl="0">
      <w:start w:val="1"/>
      <w:numFmt w:val="decimal"/>
      <w:pStyle w:val="ListNumber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02701B6"/>
    <w:multiLevelType w:val="multilevel"/>
    <w:tmpl w:val="9FAE85E4"/>
    <w:lvl w:ilvl="0">
      <w:start w:val="1"/>
      <w:numFmt w:val="decimal"/>
      <w:lvlText w:val="%1."/>
      <w:lvlJc w:val="left"/>
      <w:pPr>
        <w:ind w:left="1800" w:hanging="360"/>
      </w:pPr>
      <w:rPr>
        <w:rFonts w:ascii="Times New Roman" w:eastAsia="Garamond" w:hAnsi="Times New Roman" w:cs="Times New Roman"/>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9" w15:restartNumberingAfterBreak="0">
    <w:nsid w:val="34F37985"/>
    <w:multiLevelType w:val="multilevel"/>
    <w:tmpl w:val="A0AED6D0"/>
    <w:lvl w:ilvl="0">
      <w:start w:val="1"/>
      <w:numFmt w:val="bullet"/>
      <w:lvlText w:val=""/>
      <w:lvlJc w:val="left"/>
      <w:pPr>
        <w:ind w:left="4392" w:hanging="360"/>
      </w:pPr>
      <w:rPr>
        <w:rFonts w:ascii="Wingdings" w:hAnsi="Wingdings"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50" w15:restartNumberingAfterBreak="0">
    <w:nsid w:val="34FF5AAA"/>
    <w:multiLevelType w:val="multilevel"/>
    <w:tmpl w:val="ED847B76"/>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1" w15:restartNumberingAfterBreak="0">
    <w:nsid w:val="377B343A"/>
    <w:multiLevelType w:val="multilevel"/>
    <w:tmpl w:val="1CDA16FE"/>
    <w:lvl w:ilvl="0">
      <w:start w:val="1"/>
      <w:numFmt w:val="decimal"/>
      <w:pStyle w:val="ListNumber2"/>
      <w:lvlText w:val="%1."/>
      <w:lvlJc w:val="left"/>
      <w:pPr>
        <w:ind w:left="1080" w:hanging="360"/>
      </w:pPr>
      <w:rPr>
        <w:rFonts w:ascii="Times New Roman" w:eastAsia="Times New Roman" w:hAnsi="Times New Roman" w:cs="Times New Roman"/>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2" w15:restartNumberingAfterBreak="0">
    <w:nsid w:val="382F10E0"/>
    <w:multiLevelType w:val="multilevel"/>
    <w:tmpl w:val="1ECC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B933C33"/>
    <w:multiLevelType w:val="hybridMultilevel"/>
    <w:tmpl w:val="836A0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C1A6FD9"/>
    <w:multiLevelType w:val="hybridMultilevel"/>
    <w:tmpl w:val="2B24772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5" w15:restartNumberingAfterBreak="0">
    <w:nsid w:val="3CB537B9"/>
    <w:multiLevelType w:val="multilevel"/>
    <w:tmpl w:val="D100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0345DDB"/>
    <w:multiLevelType w:val="multilevel"/>
    <w:tmpl w:val="1A9889C4"/>
    <w:lvl w:ilvl="0">
      <w:start w:val="1"/>
      <w:numFmt w:val="bullet"/>
      <w:lvlText w:val=""/>
      <w:lvlJc w:val="left"/>
      <w:pPr>
        <w:ind w:left="792" w:hanging="360"/>
      </w:pPr>
      <w:rPr>
        <w:rFonts w:ascii="Symbol" w:hAnsi="Symbol" w:hint="default"/>
      </w:rPr>
    </w:lvl>
    <w:lvl w:ilvl="1">
      <w:start w:val="1"/>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15:restartNumberingAfterBreak="0">
    <w:nsid w:val="41B466DD"/>
    <w:multiLevelType w:val="multilevel"/>
    <w:tmpl w:val="0DE460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4AC3AA2"/>
    <w:multiLevelType w:val="multilevel"/>
    <w:tmpl w:val="1C82225A"/>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9" w15:restartNumberingAfterBreak="0">
    <w:nsid w:val="457609B4"/>
    <w:multiLevelType w:val="multilevel"/>
    <w:tmpl w:val="CC3CA9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D369C1"/>
    <w:multiLevelType w:val="hybridMultilevel"/>
    <w:tmpl w:val="6F1289F2"/>
    <w:lvl w:ilvl="0" w:tplc="40880A4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667219E"/>
    <w:multiLevelType w:val="multilevel"/>
    <w:tmpl w:val="A2A4F5B0"/>
    <w:lvl w:ilvl="0">
      <w:start w:val="1"/>
      <w:numFmt w:val="decimal"/>
      <w:pStyle w:val="PartTitle"/>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66C615B"/>
    <w:multiLevelType w:val="hybridMultilevel"/>
    <w:tmpl w:val="44F022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 w15:restartNumberingAfterBreak="0">
    <w:nsid w:val="47EC659B"/>
    <w:multiLevelType w:val="multilevel"/>
    <w:tmpl w:val="D7B868B0"/>
    <w:lvl w:ilvl="0">
      <w:start w:val="1"/>
      <w:numFmt w:val="decimal"/>
      <w:lvlText w:val="%1."/>
      <w:lvlJc w:val="left"/>
      <w:pPr>
        <w:ind w:left="792" w:hanging="360"/>
      </w:pPr>
    </w:lvl>
    <w:lvl w:ilvl="1">
      <w:start w:val="4"/>
      <w:numFmt w:val="decimal"/>
      <w:isLgl/>
      <w:lvlText w:val="%1.%2."/>
      <w:lvlJc w:val="left"/>
      <w:pPr>
        <w:ind w:left="2184" w:hanging="960"/>
      </w:pPr>
      <w:rPr>
        <w:rFonts w:hint="default"/>
      </w:rPr>
    </w:lvl>
    <w:lvl w:ilvl="2">
      <w:start w:val="4"/>
      <w:numFmt w:val="decimal"/>
      <w:isLgl/>
      <w:lvlText w:val="%1.%2.%3."/>
      <w:lvlJc w:val="left"/>
      <w:pPr>
        <w:ind w:left="2976" w:hanging="960"/>
      </w:pPr>
      <w:rPr>
        <w:rFonts w:hint="default"/>
      </w:rPr>
    </w:lvl>
    <w:lvl w:ilvl="3">
      <w:start w:val="2"/>
      <w:numFmt w:val="decimal"/>
      <w:isLgl/>
      <w:lvlText w:val="%1.%2.%3.%4."/>
      <w:lvlJc w:val="left"/>
      <w:pPr>
        <w:ind w:left="3768" w:hanging="960"/>
      </w:pPr>
      <w:rPr>
        <w:rFonts w:hint="default"/>
      </w:rPr>
    </w:lvl>
    <w:lvl w:ilvl="4">
      <w:start w:val="2"/>
      <w:numFmt w:val="decimal"/>
      <w:isLgl/>
      <w:lvlText w:val="%1.%2.%3.%4.%5."/>
      <w:lvlJc w:val="left"/>
      <w:pPr>
        <w:ind w:left="4680" w:hanging="1080"/>
      </w:pPr>
      <w:rPr>
        <w:rFonts w:hint="default"/>
      </w:rPr>
    </w:lvl>
    <w:lvl w:ilvl="5">
      <w:start w:val="1"/>
      <w:numFmt w:val="decimal"/>
      <w:isLgl/>
      <w:lvlText w:val="%1.%2.%3.%4.%5.%6."/>
      <w:lvlJc w:val="left"/>
      <w:pPr>
        <w:ind w:left="5472" w:hanging="1080"/>
      </w:pPr>
      <w:rPr>
        <w:rFonts w:hint="default"/>
      </w:rPr>
    </w:lvl>
    <w:lvl w:ilvl="6">
      <w:start w:val="1"/>
      <w:numFmt w:val="decimal"/>
      <w:isLgl/>
      <w:lvlText w:val="%1.%2.%3.%4.%5.%6.%7."/>
      <w:lvlJc w:val="left"/>
      <w:pPr>
        <w:ind w:left="6624" w:hanging="1440"/>
      </w:pPr>
      <w:rPr>
        <w:rFonts w:hint="default"/>
      </w:rPr>
    </w:lvl>
    <w:lvl w:ilvl="7">
      <w:start w:val="1"/>
      <w:numFmt w:val="decimal"/>
      <w:isLgl/>
      <w:lvlText w:val="%1.%2.%3.%4.%5.%6.%7.%8."/>
      <w:lvlJc w:val="left"/>
      <w:pPr>
        <w:ind w:left="7416" w:hanging="1440"/>
      </w:pPr>
      <w:rPr>
        <w:rFonts w:hint="default"/>
      </w:rPr>
    </w:lvl>
    <w:lvl w:ilvl="8">
      <w:start w:val="1"/>
      <w:numFmt w:val="decimal"/>
      <w:isLgl/>
      <w:lvlText w:val="%1.%2.%3.%4.%5.%6.%7.%8.%9."/>
      <w:lvlJc w:val="left"/>
      <w:pPr>
        <w:ind w:left="8568" w:hanging="1800"/>
      </w:pPr>
      <w:rPr>
        <w:rFonts w:hint="default"/>
      </w:rPr>
    </w:lvl>
  </w:abstractNum>
  <w:abstractNum w:abstractNumId="64" w15:restartNumberingAfterBreak="0">
    <w:nsid w:val="486C190B"/>
    <w:multiLevelType w:val="hybridMultilevel"/>
    <w:tmpl w:val="C1DEFB48"/>
    <w:lvl w:ilvl="0" w:tplc="32F0720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95B5DDA"/>
    <w:multiLevelType w:val="hybridMultilevel"/>
    <w:tmpl w:val="6E38F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C9A73E0"/>
    <w:multiLevelType w:val="multilevel"/>
    <w:tmpl w:val="327C1192"/>
    <w:lvl w:ilvl="0">
      <w:start w:val="1"/>
      <w:numFmt w:val="bullet"/>
      <w:lvlText w:val="●"/>
      <w:lvlJc w:val="left"/>
      <w:pPr>
        <w:ind w:left="-360" w:hanging="360"/>
      </w:pPr>
      <w:rPr>
        <w:u w:val="none"/>
      </w:rPr>
    </w:lvl>
    <w:lvl w:ilvl="1">
      <w:start w:val="1"/>
      <w:numFmt w:val="bullet"/>
      <w:lvlText w:val="○"/>
      <w:lvlJc w:val="left"/>
      <w:pPr>
        <w:ind w:left="36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
      <w:lvlJc w:val="left"/>
      <w:pPr>
        <w:ind w:left="2520" w:hanging="360"/>
      </w:pPr>
      <w:rPr>
        <w:u w:val="none"/>
      </w:rPr>
    </w:lvl>
    <w:lvl w:ilvl="5">
      <w:start w:val="1"/>
      <w:numFmt w:val="bullet"/>
      <w:lvlText w:val="■"/>
      <w:lvlJc w:val="left"/>
      <w:pPr>
        <w:ind w:left="3240" w:hanging="360"/>
      </w:pPr>
      <w:rPr>
        <w:u w:val="none"/>
      </w:rPr>
    </w:lvl>
    <w:lvl w:ilvl="6">
      <w:start w:val="1"/>
      <w:numFmt w:val="bullet"/>
      <w:lvlText w:val="●"/>
      <w:lvlJc w:val="left"/>
      <w:pPr>
        <w:ind w:left="3960" w:hanging="360"/>
      </w:pPr>
      <w:rPr>
        <w:u w:val="none"/>
      </w:rPr>
    </w:lvl>
    <w:lvl w:ilvl="7">
      <w:start w:val="1"/>
      <w:numFmt w:val="bullet"/>
      <w:lvlText w:val="○"/>
      <w:lvlJc w:val="left"/>
      <w:pPr>
        <w:ind w:left="4680" w:hanging="360"/>
      </w:pPr>
      <w:rPr>
        <w:u w:val="none"/>
      </w:rPr>
    </w:lvl>
    <w:lvl w:ilvl="8">
      <w:start w:val="1"/>
      <w:numFmt w:val="bullet"/>
      <w:lvlText w:val="■"/>
      <w:lvlJc w:val="left"/>
      <w:pPr>
        <w:ind w:left="5400" w:hanging="360"/>
      </w:pPr>
      <w:rPr>
        <w:u w:val="none"/>
      </w:rPr>
    </w:lvl>
  </w:abstractNum>
  <w:abstractNum w:abstractNumId="67" w15:restartNumberingAfterBreak="0">
    <w:nsid w:val="4F0412A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4F1A4F83"/>
    <w:multiLevelType w:val="multilevel"/>
    <w:tmpl w:val="46F6A362"/>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F4C5E5E"/>
    <w:multiLevelType w:val="multilevel"/>
    <w:tmpl w:val="E982D444"/>
    <w:lvl w:ilvl="0">
      <w:start w:val="5"/>
      <w:numFmt w:val="decimal"/>
      <w:lvlText w:val="%1"/>
      <w:lvlJc w:val="left"/>
      <w:pPr>
        <w:ind w:left="840" w:hanging="840"/>
      </w:pPr>
      <w:rPr>
        <w:rFonts w:hint="default"/>
      </w:rPr>
    </w:lvl>
    <w:lvl w:ilvl="1">
      <w:start w:val="4"/>
      <w:numFmt w:val="decimal"/>
      <w:lvlText w:val="%1.%2"/>
      <w:lvlJc w:val="left"/>
      <w:pPr>
        <w:ind w:left="1740" w:hanging="840"/>
      </w:pPr>
      <w:rPr>
        <w:rFonts w:hint="default"/>
      </w:rPr>
    </w:lvl>
    <w:lvl w:ilvl="2">
      <w:start w:val="4"/>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0" w15:restartNumberingAfterBreak="0">
    <w:nsid w:val="508D707B"/>
    <w:multiLevelType w:val="multilevel"/>
    <w:tmpl w:val="D3B0A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555DFA"/>
    <w:multiLevelType w:val="multilevel"/>
    <w:tmpl w:val="2EF60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3AE763D"/>
    <w:multiLevelType w:val="hybridMultilevel"/>
    <w:tmpl w:val="82325958"/>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3" w15:restartNumberingAfterBreak="0">
    <w:nsid w:val="54133606"/>
    <w:multiLevelType w:val="multilevel"/>
    <w:tmpl w:val="A552E0AC"/>
    <w:lvl w:ilvl="0">
      <w:start w:val="1"/>
      <w:numFmt w:val="decimal"/>
      <w:pStyle w:val="ListBullet3"/>
      <w:lvlText w:val="Chapter %1:"/>
      <w:lvlJc w:val="left"/>
      <w:pPr>
        <w:ind w:left="0" w:firstLine="72"/>
      </w:pPr>
      <w:rPr>
        <w:u w:val="none"/>
      </w:rPr>
    </w:lvl>
    <w:lvl w:ilvl="1">
      <w:start w:val="1"/>
      <w:numFmt w:val="decimal"/>
      <w:lvlText w:val="%1.%2"/>
      <w:lvlJc w:val="left"/>
      <w:pPr>
        <w:ind w:left="0" w:firstLine="0"/>
      </w:pPr>
      <w:rPr>
        <w:u w:val="none"/>
      </w:rPr>
    </w:lvl>
    <w:lvl w:ilvl="2">
      <w:start w:val="1"/>
      <w:numFmt w:val="decimal"/>
      <w:lvlText w:val="%1.%2.%3"/>
      <w:lvlJc w:val="left"/>
      <w:pPr>
        <w:ind w:left="0" w:firstLine="0"/>
      </w:pPr>
      <w:rPr>
        <w:u w:val="none"/>
      </w:rPr>
    </w:lvl>
    <w:lvl w:ilvl="3">
      <w:start w:val="1"/>
      <w:numFmt w:val="decimal"/>
      <w:lvlText w:val="%1.%2.%3.%4"/>
      <w:lvlJc w:val="left"/>
      <w:pPr>
        <w:ind w:left="0" w:firstLine="0"/>
      </w:pPr>
      <w:rPr>
        <w:u w:val="none"/>
      </w:rPr>
    </w:lvl>
    <w:lvl w:ilvl="4">
      <w:start w:val="1"/>
      <w:numFmt w:val="decimal"/>
      <w:lvlText w:val="%1.%2.%3.%4.%5"/>
      <w:lvlJc w:val="left"/>
      <w:pPr>
        <w:ind w:left="0" w:firstLine="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74" w15:restartNumberingAfterBreak="0">
    <w:nsid w:val="574D698C"/>
    <w:multiLevelType w:val="multilevel"/>
    <w:tmpl w:val="BB566F6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57C15A66"/>
    <w:multiLevelType w:val="hybridMultilevel"/>
    <w:tmpl w:val="828EF888"/>
    <w:lvl w:ilvl="0" w:tplc="0409000F">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D67886"/>
    <w:multiLevelType w:val="multilevel"/>
    <w:tmpl w:val="19985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92521E8"/>
    <w:multiLevelType w:val="multilevel"/>
    <w:tmpl w:val="211CAD2A"/>
    <w:lvl w:ilvl="0">
      <w:start w:val="1"/>
      <w:numFmt w:val="decimal"/>
      <w:suff w:val="space"/>
      <w:lvlText w:val="Chapter %1:"/>
      <w:lvlJc w:val="left"/>
      <w:pPr>
        <w:ind w:left="0" w:firstLine="7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959620D"/>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9" w15:restartNumberingAfterBreak="0">
    <w:nsid w:val="598A3F66"/>
    <w:multiLevelType w:val="multilevel"/>
    <w:tmpl w:val="D8CCCA0C"/>
    <w:lvl w:ilvl="0">
      <w:start w:val="1"/>
      <w:numFmt w:val="bullet"/>
      <w:pStyle w:val="BlockTex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5B120699"/>
    <w:multiLevelType w:val="multilevel"/>
    <w:tmpl w:val="93F6DB68"/>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C2704F0"/>
    <w:multiLevelType w:val="hybridMultilevel"/>
    <w:tmpl w:val="44A621B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2" w15:restartNumberingAfterBreak="0">
    <w:nsid w:val="60D50EA8"/>
    <w:multiLevelType w:val="multilevel"/>
    <w:tmpl w:val="F9B09F0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3" w15:restartNumberingAfterBreak="0">
    <w:nsid w:val="639A56FF"/>
    <w:multiLevelType w:val="hybridMultilevel"/>
    <w:tmpl w:val="6A884C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4" w15:restartNumberingAfterBreak="0">
    <w:nsid w:val="648808D1"/>
    <w:multiLevelType w:val="multilevel"/>
    <w:tmpl w:val="D8E67D98"/>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5" w15:restartNumberingAfterBreak="0">
    <w:nsid w:val="653623EE"/>
    <w:multiLevelType w:val="hybridMultilevel"/>
    <w:tmpl w:val="2140DC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6" w15:restartNumberingAfterBreak="0">
    <w:nsid w:val="660D48D1"/>
    <w:multiLevelType w:val="multilevel"/>
    <w:tmpl w:val="9E86E3AE"/>
    <w:lvl w:ilvl="0">
      <w:start w:val="1"/>
      <w:numFmt w:val="bullet"/>
      <w:pStyle w:val="ListBullet5"/>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66726F99"/>
    <w:multiLevelType w:val="multilevel"/>
    <w:tmpl w:val="3DFE96BA"/>
    <w:lvl w:ilvl="0">
      <w:start w:val="1"/>
      <w:numFmt w:val="decimal"/>
      <w:lvlText w:val="%1"/>
      <w:lvlJc w:val="left"/>
      <w:pPr>
        <w:ind w:left="440" w:hanging="440"/>
      </w:pPr>
      <w:rPr>
        <w:rFonts w:hint="default"/>
        <w:color w:val="000000" w:themeColor="text1"/>
      </w:rPr>
    </w:lvl>
    <w:lvl w:ilvl="1">
      <w:start w:val="1"/>
      <w:numFmt w:val="decimal"/>
      <w:lvlText w:val="%1.%2"/>
      <w:lvlJc w:val="left"/>
      <w:pPr>
        <w:ind w:left="440" w:hanging="44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8" w15:restartNumberingAfterBreak="0">
    <w:nsid w:val="67F84FA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68AE2CD8"/>
    <w:multiLevelType w:val="multilevel"/>
    <w:tmpl w:val="15CA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6F0403"/>
    <w:multiLevelType w:val="multilevel"/>
    <w:tmpl w:val="13DE68C6"/>
    <w:lvl w:ilvl="0">
      <w:start w:val="5"/>
      <w:numFmt w:val="decimal"/>
      <w:lvlText w:val="%1"/>
      <w:lvlJc w:val="left"/>
      <w:pPr>
        <w:ind w:left="840" w:hanging="840"/>
      </w:pPr>
      <w:rPr>
        <w:rFonts w:hint="default"/>
      </w:rPr>
    </w:lvl>
    <w:lvl w:ilvl="1">
      <w:start w:val="4"/>
      <w:numFmt w:val="decimal"/>
      <w:lvlText w:val="%1.%2"/>
      <w:lvlJc w:val="left"/>
      <w:pPr>
        <w:ind w:left="1740" w:hanging="840"/>
      </w:pPr>
      <w:rPr>
        <w:rFonts w:hint="default"/>
      </w:rPr>
    </w:lvl>
    <w:lvl w:ilvl="2">
      <w:start w:val="4"/>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91" w15:restartNumberingAfterBreak="0">
    <w:nsid w:val="69731C79"/>
    <w:multiLevelType w:val="multilevel"/>
    <w:tmpl w:val="060EBA80"/>
    <w:lvl w:ilvl="0">
      <w:start w:val="1"/>
      <w:numFmt w:val="decimal"/>
      <w:pStyle w:val="ListBullet2"/>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6A267820"/>
    <w:multiLevelType w:val="hybridMultilevel"/>
    <w:tmpl w:val="8F50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A12929"/>
    <w:multiLevelType w:val="multilevel"/>
    <w:tmpl w:val="788AD4D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lowerRoman"/>
      <w:lvlText w:val="(%6)"/>
      <w:lvlJc w:val="left"/>
      <w:pPr>
        <w:ind w:left="1440" w:hanging="1440"/>
      </w:pPr>
      <w:rPr>
        <w:rFonts w:ascii="Times New Roman" w:eastAsia="Times New Roman" w:hAnsi="Times New Roman" w:cs="Times New Roman"/>
      </w:rPr>
    </w:lvl>
    <w:lvl w:ilvl="6">
      <w:start w:val="1"/>
      <w:numFmt w:val="decimal"/>
      <w:lvlText w:val="%7."/>
      <w:lvlJc w:val="left"/>
      <w:pPr>
        <w:ind w:left="1440" w:hanging="1440"/>
      </w:pPr>
      <w:rPr>
        <w:rFonts w:ascii="Times New Roman" w:eastAsia="Garamond" w:hAnsi="Times New Roman" w:cs="Times New Roman"/>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CCC2528"/>
    <w:multiLevelType w:val="multilevel"/>
    <w:tmpl w:val="41105D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EFF73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F5E41A7"/>
    <w:multiLevelType w:val="multilevel"/>
    <w:tmpl w:val="16C8434C"/>
    <w:lvl w:ilvl="0">
      <w:start w:val="1"/>
      <w:numFmt w:val="upperLetter"/>
      <w:suff w:val="space"/>
      <w:lvlText w:val="Appendix %1: "/>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FDE79FA"/>
    <w:multiLevelType w:val="hybridMultilevel"/>
    <w:tmpl w:val="5F2A67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70E72A46"/>
    <w:multiLevelType w:val="multilevel"/>
    <w:tmpl w:val="D7B868B0"/>
    <w:lvl w:ilvl="0">
      <w:start w:val="1"/>
      <w:numFmt w:val="decimal"/>
      <w:lvlText w:val="%1."/>
      <w:lvlJc w:val="left"/>
      <w:pPr>
        <w:ind w:left="792" w:hanging="360"/>
      </w:pPr>
    </w:lvl>
    <w:lvl w:ilvl="1">
      <w:start w:val="4"/>
      <w:numFmt w:val="decimal"/>
      <w:isLgl/>
      <w:lvlText w:val="%1.%2."/>
      <w:lvlJc w:val="left"/>
      <w:pPr>
        <w:ind w:left="2184" w:hanging="960"/>
      </w:pPr>
      <w:rPr>
        <w:rFonts w:hint="default"/>
      </w:rPr>
    </w:lvl>
    <w:lvl w:ilvl="2">
      <w:start w:val="4"/>
      <w:numFmt w:val="decimal"/>
      <w:isLgl/>
      <w:lvlText w:val="%1.%2.%3."/>
      <w:lvlJc w:val="left"/>
      <w:pPr>
        <w:ind w:left="2976" w:hanging="960"/>
      </w:pPr>
      <w:rPr>
        <w:rFonts w:hint="default"/>
      </w:rPr>
    </w:lvl>
    <w:lvl w:ilvl="3">
      <w:start w:val="2"/>
      <w:numFmt w:val="decimal"/>
      <w:isLgl/>
      <w:lvlText w:val="%1.%2.%3.%4."/>
      <w:lvlJc w:val="left"/>
      <w:pPr>
        <w:ind w:left="3768" w:hanging="960"/>
      </w:pPr>
      <w:rPr>
        <w:rFonts w:hint="default"/>
      </w:rPr>
    </w:lvl>
    <w:lvl w:ilvl="4">
      <w:start w:val="2"/>
      <w:numFmt w:val="decimal"/>
      <w:isLgl/>
      <w:lvlText w:val="%1.%2.%3.%4.%5."/>
      <w:lvlJc w:val="left"/>
      <w:pPr>
        <w:ind w:left="4680" w:hanging="1080"/>
      </w:pPr>
      <w:rPr>
        <w:rFonts w:hint="default"/>
      </w:rPr>
    </w:lvl>
    <w:lvl w:ilvl="5">
      <w:start w:val="1"/>
      <w:numFmt w:val="decimal"/>
      <w:isLgl/>
      <w:lvlText w:val="%1.%2.%3.%4.%5.%6."/>
      <w:lvlJc w:val="left"/>
      <w:pPr>
        <w:ind w:left="5472" w:hanging="1080"/>
      </w:pPr>
      <w:rPr>
        <w:rFonts w:hint="default"/>
      </w:rPr>
    </w:lvl>
    <w:lvl w:ilvl="6">
      <w:start w:val="1"/>
      <w:numFmt w:val="decimal"/>
      <w:isLgl/>
      <w:lvlText w:val="%1.%2.%3.%4.%5.%6.%7."/>
      <w:lvlJc w:val="left"/>
      <w:pPr>
        <w:ind w:left="6624" w:hanging="1440"/>
      </w:pPr>
      <w:rPr>
        <w:rFonts w:hint="default"/>
      </w:rPr>
    </w:lvl>
    <w:lvl w:ilvl="7">
      <w:start w:val="1"/>
      <w:numFmt w:val="decimal"/>
      <w:isLgl/>
      <w:lvlText w:val="%1.%2.%3.%4.%5.%6.%7.%8."/>
      <w:lvlJc w:val="left"/>
      <w:pPr>
        <w:ind w:left="7416" w:hanging="1440"/>
      </w:pPr>
      <w:rPr>
        <w:rFonts w:hint="default"/>
      </w:rPr>
    </w:lvl>
    <w:lvl w:ilvl="8">
      <w:start w:val="1"/>
      <w:numFmt w:val="decimal"/>
      <w:isLgl/>
      <w:lvlText w:val="%1.%2.%3.%4.%5.%6.%7.%8.%9."/>
      <w:lvlJc w:val="left"/>
      <w:pPr>
        <w:ind w:left="8568" w:hanging="1800"/>
      </w:pPr>
      <w:rPr>
        <w:rFonts w:hint="default"/>
      </w:rPr>
    </w:lvl>
  </w:abstractNum>
  <w:abstractNum w:abstractNumId="99" w15:restartNumberingAfterBreak="0">
    <w:nsid w:val="71495FE8"/>
    <w:multiLevelType w:val="multilevel"/>
    <w:tmpl w:val="170A1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00" w15:restartNumberingAfterBreak="0">
    <w:nsid w:val="72ED4CE8"/>
    <w:multiLevelType w:val="multilevel"/>
    <w:tmpl w:val="3174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2E4C67"/>
    <w:multiLevelType w:val="multilevel"/>
    <w:tmpl w:val="8A0C8CA0"/>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76A97219"/>
    <w:multiLevelType w:val="hybridMultilevel"/>
    <w:tmpl w:val="E744D6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3" w15:restartNumberingAfterBreak="0">
    <w:nsid w:val="78AB779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78EA0303"/>
    <w:multiLevelType w:val="hybridMultilevel"/>
    <w:tmpl w:val="8B12C8B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5" w15:restartNumberingAfterBreak="0">
    <w:nsid w:val="78F93E6F"/>
    <w:multiLevelType w:val="multilevel"/>
    <w:tmpl w:val="BE8EEAB8"/>
    <w:lvl w:ilvl="0">
      <w:start w:val="5"/>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15:restartNumberingAfterBreak="0">
    <w:nsid w:val="7907460D"/>
    <w:multiLevelType w:val="multilevel"/>
    <w:tmpl w:val="437EB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A6130C4"/>
    <w:multiLevelType w:val="multilevel"/>
    <w:tmpl w:val="0D6C35FA"/>
    <w:lvl w:ilvl="0">
      <w:start w:val="1"/>
      <w:numFmt w:val="bullet"/>
      <w:lvlText w:val="●"/>
      <w:lvlJc w:val="left"/>
      <w:pPr>
        <w:ind w:left="1501" w:hanging="360"/>
      </w:pPr>
      <w:rPr>
        <w:rFonts w:ascii="Noto Sans Symbols" w:eastAsia="Noto Sans Symbols" w:hAnsi="Noto Sans Symbols" w:cs="Noto Sans Symbols"/>
      </w:rPr>
    </w:lvl>
    <w:lvl w:ilvl="1">
      <w:start w:val="1"/>
      <w:numFmt w:val="bullet"/>
      <w:lvlText w:val="o"/>
      <w:lvlJc w:val="left"/>
      <w:pPr>
        <w:ind w:left="2221" w:hanging="360"/>
      </w:pPr>
      <w:rPr>
        <w:rFonts w:ascii="Courier New" w:eastAsia="Courier New" w:hAnsi="Courier New" w:cs="Courier New"/>
      </w:rPr>
    </w:lvl>
    <w:lvl w:ilvl="2">
      <w:start w:val="1"/>
      <w:numFmt w:val="bullet"/>
      <w:lvlText w:val="▪"/>
      <w:lvlJc w:val="left"/>
      <w:pPr>
        <w:ind w:left="2941" w:hanging="360"/>
      </w:pPr>
      <w:rPr>
        <w:rFonts w:ascii="Noto Sans Symbols" w:eastAsia="Noto Sans Symbols" w:hAnsi="Noto Sans Symbols" w:cs="Noto Sans Symbols"/>
      </w:rPr>
    </w:lvl>
    <w:lvl w:ilvl="3">
      <w:start w:val="1"/>
      <w:numFmt w:val="bullet"/>
      <w:lvlText w:val="●"/>
      <w:lvlJc w:val="left"/>
      <w:pPr>
        <w:ind w:left="3661" w:hanging="360"/>
      </w:pPr>
      <w:rPr>
        <w:rFonts w:ascii="Noto Sans Symbols" w:eastAsia="Noto Sans Symbols" w:hAnsi="Noto Sans Symbols" w:cs="Noto Sans Symbols"/>
      </w:rPr>
    </w:lvl>
    <w:lvl w:ilvl="4">
      <w:start w:val="1"/>
      <w:numFmt w:val="bullet"/>
      <w:lvlText w:val="o"/>
      <w:lvlJc w:val="left"/>
      <w:pPr>
        <w:ind w:left="4381" w:hanging="360"/>
      </w:pPr>
      <w:rPr>
        <w:rFonts w:ascii="Courier New" w:eastAsia="Courier New" w:hAnsi="Courier New" w:cs="Courier New"/>
      </w:rPr>
    </w:lvl>
    <w:lvl w:ilvl="5">
      <w:start w:val="1"/>
      <w:numFmt w:val="bullet"/>
      <w:lvlText w:val="▪"/>
      <w:lvlJc w:val="left"/>
      <w:pPr>
        <w:ind w:left="5101" w:hanging="360"/>
      </w:pPr>
      <w:rPr>
        <w:rFonts w:ascii="Noto Sans Symbols" w:eastAsia="Noto Sans Symbols" w:hAnsi="Noto Sans Symbols" w:cs="Noto Sans Symbols"/>
      </w:rPr>
    </w:lvl>
    <w:lvl w:ilvl="6">
      <w:start w:val="1"/>
      <w:numFmt w:val="bullet"/>
      <w:lvlText w:val="●"/>
      <w:lvlJc w:val="left"/>
      <w:pPr>
        <w:ind w:left="5821" w:hanging="360"/>
      </w:pPr>
      <w:rPr>
        <w:rFonts w:ascii="Noto Sans Symbols" w:eastAsia="Noto Sans Symbols" w:hAnsi="Noto Sans Symbols" w:cs="Noto Sans Symbols"/>
      </w:rPr>
    </w:lvl>
    <w:lvl w:ilvl="7">
      <w:start w:val="1"/>
      <w:numFmt w:val="bullet"/>
      <w:lvlText w:val="o"/>
      <w:lvlJc w:val="left"/>
      <w:pPr>
        <w:ind w:left="6541" w:hanging="360"/>
      </w:pPr>
      <w:rPr>
        <w:rFonts w:ascii="Courier New" w:eastAsia="Courier New" w:hAnsi="Courier New" w:cs="Courier New"/>
      </w:rPr>
    </w:lvl>
    <w:lvl w:ilvl="8">
      <w:start w:val="1"/>
      <w:numFmt w:val="bullet"/>
      <w:lvlText w:val="▪"/>
      <w:lvlJc w:val="left"/>
      <w:pPr>
        <w:ind w:left="7261" w:hanging="360"/>
      </w:pPr>
      <w:rPr>
        <w:rFonts w:ascii="Noto Sans Symbols" w:eastAsia="Noto Sans Symbols" w:hAnsi="Noto Sans Symbols" w:cs="Noto Sans Symbols"/>
      </w:rPr>
    </w:lvl>
  </w:abstractNum>
  <w:abstractNum w:abstractNumId="108" w15:restartNumberingAfterBreak="0">
    <w:nsid w:val="7E1D7833"/>
    <w:multiLevelType w:val="hybridMultilevel"/>
    <w:tmpl w:val="10ACD8F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9" w15:restartNumberingAfterBreak="0">
    <w:nsid w:val="7E780FF3"/>
    <w:multiLevelType w:val="multilevel"/>
    <w:tmpl w:val="29E45774"/>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9208644">
    <w:abstractNumId w:val="91"/>
  </w:num>
  <w:num w:numId="2" w16cid:durableId="2118671902">
    <w:abstractNumId w:val="101"/>
  </w:num>
  <w:num w:numId="3" w16cid:durableId="759835576">
    <w:abstractNumId w:val="21"/>
  </w:num>
  <w:num w:numId="4" w16cid:durableId="1077509882">
    <w:abstractNumId w:val="47"/>
  </w:num>
  <w:num w:numId="5" w16cid:durableId="1479497543">
    <w:abstractNumId w:val="51"/>
  </w:num>
  <w:num w:numId="6" w16cid:durableId="1279294013">
    <w:abstractNumId w:val="86"/>
  </w:num>
  <w:num w:numId="7" w16cid:durableId="737554740">
    <w:abstractNumId w:val="19"/>
  </w:num>
  <w:num w:numId="8" w16cid:durableId="1061100724">
    <w:abstractNumId w:val="28"/>
  </w:num>
  <w:num w:numId="9" w16cid:durableId="2094666218">
    <w:abstractNumId w:val="79"/>
  </w:num>
  <w:num w:numId="10" w16cid:durableId="944964086">
    <w:abstractNumId w:val="14"/>
  </w:num>
  <w:num w:numId="11" w16cid:durableId="2019188801">
    <w:abstractNumId w:val="52"/>
  </w:num>
  <w:num w:numId="12" w16cid:durableId="200285956">
    <w:abstractNumId w:val="99"/>
  </w:num>
  <w:num w:numId="13" w16cid:durableId="54478883">
    <w:abstractNumId w:val="73"/>
  </w:num>
  <w:num w:numId="14" w16cid:durableId="1260336332">
    <w:abstractNumId w:val="22"/>
  </w:num>
  <w:num w:numId="15" w16cid:durableId="624317686">
    <w:abstractNumId w:val="38"/>
  </w:num>
  <w:num w:numId="16" w16cid:durableId="1569726514">
    <w:abstractNumId w:val="23"/>
  </w:num>
  <w:num w:numId="17" w16cid:durableId="395980671">
    <w:abstractNumId w:val="39"/>
  </w:num>
  <w:num w:numId="18" w16cid:durableId="791098531">
    <w:abstractNumId w:val="61"/>
  </w:num>
  <w:num w:numId="19" w16cid:durableId="1658606514">
    <w:abstractNumId w:val="70"/>
  </w:num>
  <w:num w:numId="20" w16cid:durableId="1782997105">
    <w:abstractNumId w:val="30"/>
  </w:num>
  <w:num w:numId="21" w16cid:durableId="1343819001">
    <w:abstractNumId w:val="41"/>
  </w:num>
  <w:num w:numId="22" w16cid:durableId="596714265">
    <w:abstractNumId w:val="32"/>
  </w:num>
  <w:num w:numId="23" w16cid:durableId="1466462345">
    <w:abstractNumId w:val="76"/>
  </w:num>
  <w:num w:numId="24" w16cid:durableId="1721007424">
    <w:abstractNumId w:val="31"/>
  </w:num>
  <w:num w:numId="25" w16cid:durableId="1456411105">
    <w:abstractNumId w:val="106"/>
  </w:num>
  <w:num w:numId="26" w16cid:durableId="1149133510">
    <w:abstractNumId w:val="107"/>
  </w:num>
  <w:num w:numId="27" w16cid:durableId="655379497">
    <w:abstractNumId w:val="109"/>
  </w:num>
  <w:num w:numId="28" w16cid:durableId="389958076">
    <w:abstractNumId w:val="9"/>
  </w:num>
  <w:num w:numId="29" w16cid:durableId="1466002625">
    <w:abstractNumId w:val="35"/>
  </w:num>
  <w:num w:numId="30" w16cid:durableId="56368064">
    <w:abstractNumId w:val="62"/>
  </w:num>
  <w:num w:numId="31" w16cid:durableId="558908499">
    <w:abstractNumId w:val="60"/>
  </w:num>
  <w:num w:numId="32" w16cid:durableId="1792935417">
    <w:abstractNumId w:val="63"/>
  </w:num>
  <w:num w:numId="33" w16cid:durableId="1983383812">
    <w:abstractNumId w:val="92"/>
  </w:num>
  <w:num w:numId="34" w16cid:durableId="1537422700">
    <w:abstractNumId w:val="46"/>
  </w:num>
  <w:num w:numId="35" w16cid:durableId="65807154">
    <w:abstractNumId w:val="53"/>
  </w:num>
  <w:num w:numId="36" w16cid:durableId="21782054">
    <w:abstractNumId w:val="42"/>
  </w:num>
  <w:num w:numId="37" w16cid:durableId="53167415">
    <w:abstractNumId w:val="7"/>
  </w:num>
  <w:num w:numId="38" w16cid:durableId="590162458">
    <w:abstractNumId w:val="1"/>
  </w:num>
  <w:num w:numId="39" w16cid:durableId="1331714936">
    <w:abstractNumId w:val="0"/>
  </w:num>
  <w:num w:numId="40" w16cid:durableId="1495297974">
    <w:abstractNumId w:val="2"/>
  </w:num>
  <w:num w:numId="41" w16cid:durableId="1762943188">
    <w:abstractNumId w:val="3"/>
  </w:num>
  <w:num w:numId="42" w16cid:durableId="1878468416">
    <w:abstractNumId w:val="4"/>
  </w:num>
  <w:num w:numId="43" w16cid:durableId="14815160">
    <w:abstractNumId w:val="5"/>
  </w:num>
  <w:num w:numId="44" w16cid:durableId="1199391999">
    <w:abstractNumId w:val="6"/>
  </w:num>
  <w:num w:numId="45" w16cid:durableId="1044791306">
    <w:abstractNumId w:val="15"/>
  </w:num>
  <w:num w:numId="46" w16cid:durableId="2139031209">
    <w:abstractNumId w:val="67"/>
  </w:num>
  <w:num w:numId="47" w16cid:durableId="674963968">
    <w:abstractNumId w:val="103"/>
  </w:num>
  <w:num w:numId="48" w16cid:durableId="142696282">
    <w:abstractNumId w:val="29"/>
  </w:num>
  <w:num w:numId="49" w16cid:durableId="1460027866">
    <w:abstractNumId w:val="77"/>
  </w:num>
  <w:num w:numId="50" w16cid:durableId="2042438291">
    <w:abstractNumId w:val="96"/>
  </w:num>
  <w:num w:numId="51" w16cid:durableId="396442536">
    <w:abstractNumId w:val="64"/>
  </w:num>
  <w:num w:numId="52" w16cid:durableId="1692075146">
    <w:abstractNumId w:val="78"/>
  </w:num>
  <w:num w:numId="53" w16cid:durableId="1086684690">
    <w:abstractNumId w:val="25"/>
  </w:num>
  <w:num w:numId="54" w16cid:durableId="1180663070">
    <w:abstractNumId w:val="108"/>
  </w:num>
  <w:num w:numId="55" w16cid:durableId="966201231">
    <w:abstractNumId w:val="8"/>
  </w:num>
  <w:num w:numId="56" w16cid:durableId="181478526">
    <w:abstractNumId w:val="20"/>
  </w:num>
  <w:num w:numId="57" w16cid:durableId="1099183297">
    <w:abstractNumId w:val="71"/>
  </w:num>
  <w:num w:numId="58" w16cid:durableId="1233588117">
    <w:abstractNumId w:val="45"/>
  </w:num>
  <w:num w:numId="59" w16cid:durableId="1762069993">
    <w:abstractNumId w:val="44"/>
  </w:num>
  <w:num w:numId="60" w16cid:durableId="1650133507">
    <w:abstractNumId w:val="68"/>
  </w:num>
  <w:num w:numId="61" w16cid:durableId="1456603784">
    <w:abstractNumId w:val="80"/>
  </w:num>
  <w:num w:numId="62" w16cid:durableId="257835842">
    <w:abstractNumId w:val="11"/>
  </w:num>
  <w:num w:numId="63" w16cid:durableId="1692075310">
    <w:abstractNumId w:val="72"/>
  </w:num>
  <w:num w:numId="64" w16cid:durableId="1650015551">
    <w:abstractNumId w:val="75"/>
  </w:num>
  <w:num w:numId="65" w16cid:durableId="1228029698">
    <w:abstractNumId w:val="10"/>
  </w:num>
  <w:num w:numId="66" w16cid:durableId="391925300">
    <w:abstractNumId w:val="104"/>
  </w:num>
  <w:num w:numId="67" w16cid:durableId="1740714046">
    <w:abstractNumId w:val="102"/>
  </w:num>
  <w:num w:numId="68" w16cid:durableId="135538265">
    <w:abstractNumId w:val="83"/>
  </w:num>
  <w:num w:numId="69" w16cid:durableId="1550071554">
    <w:abstractNumId w:val="56"/>
  </w:num>
  <w:num w:numId="70" w16cid:durableId="1979346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27737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595309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73" w16cid:durableId="16546821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74" w16cid:durableId="57410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75" w16cid:durableId="315573696">
    <w:abstractNumId w:val="48"/>
  </w:num>
  <w:num w:numId="76" w16cid:durableId="419063147">
    <w:abstractNumId w:val="66"/>
  </w:num>
  <w:num w:numId="77" w16cid:durableId="156649845">
    <w:abstractNumId w:val="12"/>
  </w:num>
  <w:num w:numId="78" w16cid:durableId="1118184224">
    <w:abstractNumId w:val="36"/>
  </w:num>
  <w:num w:numId="79" w16cid:durableId="758479481">
    <w:abstractNumId w:val="82"/>
  </w:num>
  <w:num w:numId="80" w16cid:durableId="1122533141">
    <w:abstractNumId w:val="18"/>
  </w:num>
  <w:num w:numId="81" w16cid:durableId="387804289">
    <w:abstractNumId w:val="40"/>
  </w:num>
  <w:num w:numId="82" w16cid:durableId="1537161502">
    <w:abstractNumId w:val="85"/>
  </w:num>
  <w:num w:numId="83" w16cid:durableId="1515998547">
    <w:abstractNumId w:val="54"/>
  </w:num>
  <w:num w:numId="84" w16cid:durableId="777717725">
    <w:abstractNumId w:val="88"/>
  </w:num>
  <w:num w:numId="85" w16cid:durableId="2116749061">
    <w:abstractNumId w:val="95"/>
  </w:num>
  <w:num w:numId="86" w16cid:durableId="1981575779">
    <w:abstractNumId w:val="17"/>
  </w:num>
  <w:num w:numId="87" w16cid:durableId="1279483887">
    <w:abstractNumId w:val="24"/>
  </w:num>
  <w:num w:numId="88" w16cid:durableId="412044539">
    <w:abstractNumId w:val="73"/>
  </w:num>
  <w:num w:numId="89" w16cid:durableId="1625845071">
    <w:abstractNumId w:val="100"/>
  </w:num>
  <w:num w:numId="90" w16cid:durableId="360977051">
    <w:abstractNumId w:val="55"/>
  </w:num>
  <w:num w:numId="91" w16cid:durableId="9453095">
    <w:abstractNumId w:val="89"/>
  </w:num>
  <w:num w:numId="92" w16cid:durableId="1510608246">
    <w:abstractNumId w:val="43"/>
    <w:lvlOverride w:ilvl="0">
      <w:lvl w:ilvl="0">
        <w:numFmt w:val="bullet"/>
        <w:lvlText w:val="o"/>
        <w:lvlJc w:val="left"/>
        <w:pPr>
          <w:tabs>
            <w:tab w:val="num" w:pos="720"/>
          </w:tabs>
          <w:ind w:left="720" w:hanging="360"/>
        </w:pPr>
        <w:rPr>
          <w:rFonts w:ascii="Courier New" w:hAnsi="Courier New" w:hint="default"/>
          <w:sz w:val="20"/>
        </w:rPr>
      </w:lvl>
    </w:lvlOverride>
  </w:num>
  <w:num w:numId="93" w16cid:durableId="332994407">
    <w:abstractNumId w:val="33"/>
  </w:num>
  <w:num w:numId="94" w16cid:durableId="818233189">
    <w:abstractNumId w:val="49"/>
  </w:num>
  <w:num w:numId="95" w16cid:durableId="1923024496">
    <w:abstractNumId w:val="87"/>
  </w:num>
  <w:num w:numId="96" w16cid:durableId="1956214236">
    <w:abstractNumId w:val="26"/>
  </w:num>
  <w:num w:numId="97" w16cid:durableId="1504275655">
    <w:abstractNumId w:val="84"/>
  </w:num>
  <w:num w:numId="98" w16cid:durableId="345910094">
    <w:abstractNumId w:val="58"/>
  </w:num>
  <w:num w:numId="99" w16cid:durableId="5963311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66176644">
    <w:abstractNumId w:val="105"/>
  </w:num>
  <w:num w:numId="101" w16cid:durableId="1892227591">
    <w:abstractNumId w:val="50"/>
  </w:num>
  <w:num w:numId="102" w16cid:durableId="1879312678">
    <w:abstractNumId w:val="59"/>
    <w:lvlOverride w:ilvl="0">
      <w:lvl w:ilvl="0">
        <w:numFmt w:val="decimal"/>
        <w:lvlText w:val="%1."/>
        <w:lvlJc w:val="left"/>
      </w:lvl>
    </w:lvlOverride>
  </w:num>
  <w:num w:numId="103" w16cid:durableId="2122869008">
    <w:abstractNumId w:val="57"/>
    <w:lvlOverride w:ilvl="0">
      <w:lvl w:ilvl="0">
        <w:numFmt w:val="decimal"/>
        <w:lvlText w:val="%1."/>
        <w:lvlJc w:val="left"/>
      </w:lvl>
    </w:lvlOverride>
  </w:num>
  <w:num w:numId="104" w16cid:durableId="845288259">
    <w:abstractNumId w:val="94"/>
    <w:lvlOverride w:ilvl="0">
      <w:lvl w:ilvl="0">
        <w:numFmt w:val="decimal"/>
        <w:lvlText w:val="%1."/>
        <w:lvlJc w:val="left"/>
      </w:lvl>
    </w:lvlOverride>
  </w:num>
  <w:num w:numId="105" w16cid:durableId="551037602">
    <w:abstractNumId w:val="27"/>
    <w:lvlOverride w:ilvl="0">
      <w:lvl w:ilvl="0">
        <w:numFmt w:val="decimal"/>
        <w:lvlText w:val="%1."/>
        <w:lvlJc w:val="left"/>
      </w:lvl>
    </w:lvlOverride>
  </w:num>
  <w:num w:numId="106" w16cid:durableId="428815890">
    <w:abstractNumId w:val="13"/>
  </w:num>
  <w:num w:numId="107" w16cid:durableId="1931308481">
    <w:abstractNumId w:val="65"/>
  </w:num>
  <w:num w:numId="108" w16cid:durableId="1796365731">
    <w:abstractNumId w:val="69"/>
  </w:num>
  <w:num w:numId="109" w16cid:durableId="1808662754">
    <w:abstractNumId w:val="90"/>
  </w:num>
  <w:num w:numId="110" w16cid:durableId="19555697">
    <w:abstractNumId w:val="37"/>
  </w:num>
  <w:num w:numId="111" w16cid:durableId="2048291073">
    <w:abstractNumId w:val="98"/>
  </w:num>
  <w:num w:numId="112" w16cid:durableId="985082697">
    <w:abstractNumId w:val="81"/>
  </w:num>
  <w:num w:numId="113" w16cid:durableId="1625228147">
    <w:abstractNumId w:val="97"/>
  </w:num>
  <w:num w:numId="114" w16cid:durableId="1287542241">
    <w:abstractNumId w:val="34"/>
  </w:num>
  <w:num w:numId="115" w16cid:durableId="2098402041">
    <w:abstractNumId w:val="28"/>
    <w:lvlOverride w:ilvl="0">
      <w:startOverride w:val="2"/>
    </w:lvlOverride>
    <w:lvlOverride w:ilvl="1">
      <w:startOverride w:val="1"/>
    </w:lvlOverride>
  </w:num>
  <w:num w:numId="116" w16cid:durableId="210059103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46819235">
    <w:abstractNumId w:val="28"/>
    <w:lvlOverride w:ilvl="0">
      <w:startOverride w:val="2"/>
    </w:lvlOverride>
    <w:lvlOverride w:ilvl="1">
      <w:startOverride w:val="1"/>
    </w:lvlOverride>
  </w:num>
  <w:num w:numId="118" w16cid:durableId="101002464">
    <w:abstractNumId w:val="28"/>
    <w:lvlOverride w:ilvl="0">
      <w:startOverride w:val="2"/>
    </w:lvlOverride>
    <w:lvlOverride w:ilvl="1">
      <w:startOverride w:val="1"/>
    </w:lvlOverride>
  </w:num>
  <w:num w:numId="119" w16cid:durableId="358748781">
    <w:abstractNumId w:val="28"/>
    <w:lvlOverride w:ilvl="0">
      <w:startOverride w:val="2"/>
    </w:lvlOverride>
    <w:lvlOverride w:ilvl="1">
      <w:startOverride w:val="1"/>
    </w:lvlOverride>
  </w:num>
  <w:num w:numId="120" w16cid:durableId="1591961597">
    <w:abstractNumId w:val="16"/>
  </w:num>
  <w:num w:numId="121" w16cid:durableId="774516767">
    <w:abstractNumId w:val="74"/>
  </w:num>
  <w:num w:numId="122" w16cid:durableId="1442531268">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133"/>
    <w:rsid w:val="00040D36"/>
    <w:rsid w:val="00075EE7"/>
    <w:rsid w:val="00093DC5"/>
    <w:rsid w:val="00096FA7"/>
    <w:rsid w:val="000E622D"/>
    <w:rsid w:val="000F70EC"/>
    <w:rsid w:val="00142267"/>
    <w:rsid w:val="00194232"/>
    <w:rsid w:val="001C3D66"/>
    <w:rsid w:val="00204206"/>
    <w:rsid w:val="00264C7A"/>
    <w:rsid w:val="00265C9C"/>
    <w:rsid w:val="00275BF4"/>
    <w:rsid w:val="0028549A"/>
    <w:rsid w:val="002A6753"/>
    <w:rsid w:val="002C03DA"/>
    <w:rsid w:val="002C07FE"/>
    <w:rsid w:val="002E2408"/>
    <w:rsid w:val="00341F9F"/>
    <w:rsid w:val="00365BEC"/>
    <w:rsid w:val="0037248B"/>
    <w:rsid w:val="003744DF"/>
    <w:rsid w:val="00375350"/>
    <w:rsid w:val="00383EB9"/>
    <w:rsid w:val="003B3C3D"/>
    <w:rsid w:val="004001E7"/>
    <w:rsid w:val="00405E69"/>
    <w:rsid w:val="00410C30"/>
    <w:rsid w:val="00413362"/>
    <w:rsid w:val="0045409E"/>
    <w:rsid w:val="00457B0C"/>
    <w:rsid w:val="00476715"/>
    <w:rsid w:val="004B14C4"/>
    <w:rsid w:val="004E6F52"/>
    <w:rsid w:val="004F10AE"/>
    <w:rsid w:val="00500E06"/>
    <w:rsid w:val="00520604"/>
    <w:rsid w:val="00532F3F"/>
    <w:rsid w:val="0055453F"/>
    <w:rsid w:val="00556A32"/>
    <w:rsid w:val="0056667F"/>
    <w:rsid w:val="005A5FD0"/>
    <w:rsid w:val="005D3133"/>
    <w:rsid w:val="00620771"/>
    <w:rsid w:val="00621022"/>
    <w:rsid w:val="006872D4"/>
    <w:rsid w:val="006E7DFE"/>
    <w:rsid w:val="00704B14"/>
    <w:rsid w:val="00716DCB"/>
    <w:rsid w:val="00750017"/>
    <w:rsid w:val="00811D68"/>
    <w:rsid w:val="008672BA"/>
    <w:rsid w:val="00886B08"/>
    <w:rsid w:val="008B2967"/>
    <w:rsid w:val="008E1EA3"/>
    <w:rsid w:val="008E7238"/>
    <w:rsid w:val="00931C1A"/>
    <w:rsid w:val="0094007D"/>
    <w:rsid w:val="00952130"/>
    <w:rsid w:val="00952408"/>
    <w:rsid w:val="009851E3"/>
    <w:rsid w:val="009B3722"/>
    <w:rsid w:val="00A43908"/>
    <w:rsid w:val="00A542D3"/>
    <w:rsid w:val="00A819EE"/>
    <w:rsid w:val="00AB7396"/>
    <w:rsid w:val="00BA0B81"/>
    <w:rsid w:val="00BB7772"/>
    <w:rsid w:val="00BE192F"/>
    <w:rsid w:val="00BE601F"/>
    <w:rsid w:val="00C03594"/>
    <w:rsid w:val="00C11733"/>
    <w:rsid w:val="00C178A1"/>
    <w:rsid w:val="00C322A5"/>
    <w:rsid w:val="00CA5D0D"/>
    <w:rsid w:val="00CD2D4F"/>
    <w:rsid w:val="00CE68A7"/>
    <w:rsid w:val="00CF01C6"/>
    <w:rsid w:val="00CF3A05"/>
    <w:rsid w:val="00D05754"/>
    <w:rsid w:val="00D10C5D"/>
    <w:rsid w:val="00D451C5"/>
    <w:rsid w:val="00D634FE"/>
    <w:rsid w:val="00DB039A"/>
    <w:rsid w:val="00E02566"/>
    <w:rsid w:val="00E12FCE"/>
    <w:rsid w:val="00E30F70"/>
    <w:rsid w:val="00E71E5B"/>
    <w:rsid w:val="00EA43E9"/>
    <w:rsid w:val="00EC02BC"/>
    <w:rsid w:val="00EF0FD9"/>
    <w:rsid w:val="00EF1036"/>
    <w:rsid w:val="00F0685A"/>
    <w:rsid w:val="00F265CB"/>
    <w:rsid w:val="00F777AF"/>
    <w:rsid w:val="00F81CFF"/>
    <w:rsid w:val="00FA1DD2"/>
    <w:rsid w:val="00FB2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597EE"/>
  <w15:docId w15:val="{2B51D4C2-D9A9-BE41-AE86-62950375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017"/>
  </w:style>
  <w:style w:type="paragraph" w:styleId="Heading1">
    <w:name w:val="heading 1"/>
    <w:aliases w:val="Chapter Title"/>
    <w:basedOn w:val="Normal"/>
    <w:next w:val="Normal"/>
    <w:link w:val="Heading1Char"/>
    <w:uiPriority w:val="9"/>
    <w:qFormat/>
    <w:rsid w:val="00C93C99"/>
    <w:pPr>
      <w:keepNext/>
      <w:tabs>
        <w:tab w:val="left" w:pos="720"/>
        <w:tab w:val="right" w:leader="dot" w:pos="8640"/>
      </w:tabs>
      <w:spacing w:before="1200" w:after="720"/>
      <w:jc w:val="center"/>
      <w:outlineLvl w:val="0"/>
    </w:pPr>
    <w:rPr>
      <w:rFonts w:ascii="Times New Roman Bold" w:hAnsi="Times New Roman Bold" w:cs="Arial"/>
      <w:b/>
      <w:bCs/>
      <w:kern w:val="32"/>
      <w:sz w:val="28"/>
      <w:szCs w:val="32"/>
    </w:rPr>
  </w:style>
  <w:style w:type="paragraph" w:styleId="Heading2">
    <w:name w:val="heading 2"/>
    <w:basedOn w:val="Normal"/>
    <w:next w:val="Normal"/>
    <w:link w:val="Heading2Char"/>
    <w:autoRedefine/>
    <w:uiPriority w:val="9"/>
    <w:unhideWhenUsed/>
    <w:qFormat/>
    <w:rsid w:val="00F0685A"/>
    <w:pPr>
      <w:keepNext/>
      <w:spacing w:before="480"/>
      <w:ind w:left="360" w:hanging="360"/>
      <w:outlineLvl w:val="1"/>
    </w:pPr>
    <w:rPr>
      <w:rFonts w:eastAsiaTheme="majorEastAsia" w:cstheme="majorBidi"/>
      <w:b/>
      <w:iCs/>
      <w:color w:val="000000" w:themeColor="text1"/>
      <w:sz w:val="28"/>
      <w:szCs w:val="32"/>
    </w:rPr>
  </w:style>
  <w:style w:type="paragraph" w:styleId="Heading3">
    <w:name w:val="heading 3"/>
    <w:basedOn w:val="Normal"/>
    <w:next w:val="Normal"/>
    <w:link w:val="Heading3Char"/>
    <w:uiPriority w:val="9"/>
    <w:unhideWhenUsed/>
    <w:qFormat/>
    <w:rsid w:val="001C3D66"/>
    <w:pPr>
      <w:keepNext/>
      <w:spacing w:before="360"/>
      <w:ind w:left="2160" w:hanging="360"/>
      <w:outlineLvl w:val="2"/>
    </w:pPr>
    <w:rPr>
      <w:rFonts w:eastAsia="Garamond" w:cstheme="majorBidi"/>
      <w:b/>
      <w:szCs w:val="26"/>
    </w:rPr>
  </w:style>
  <w:style w:type="paragraph" w:styleId="Heading4">
    <w:name w:val="heading 4"/>
    <w:basedOn w:val="Normal"/>
    <w:next w:val="Normal"/>
    <w:link w:val="Heading4Char"/>
    <w:uiPriority w:val="9"/>
    <w:unhideWhenUsed/>
    <w:qFormat/>
    <w:rsid w:val="001C3D66"/>
    <w:pPr>
      <w:keepNext/>
      <w:spacing w:before="360"/>
      <w:ind w:left="2880" w:hanging="360"/>
      <w:outlineLvl w:val="3"/>
    </w:pPr>
    <w:rPr>
      <w:rFonts w:eastAsia="Garamond"/>
      <w:bCs/>
      <w:i/>
      <w:iCs/>
      <w:szCs w:val="28"/>
    </w:rPr>
  </w:style>
  <w:style w:type="paragraph" w:styleId="Heading5">
    <w:name w:val="heading 5"/>
    <w:basedOn w:val="Normal"/>
    <w:next w:val="Normal"/>
    <w:link w:val="Heading5Char"/>
    <w:uiPriority w:val="9"/>
    <w:unhideWhenUsed/>
    <w:qFormat/>
    <w:rsid w:val="001C3D66"/>
    <w:pPr>
      <w:keepNext/>
      <w:keepLines/>
      <w:spacing w:before="360"/>
      <w:ind w:left="3600"/>
      <w:outlineLvl w:val="4"/>
    </w:pPr>
    <w:rPr>
      <w:rFonts w:eastAsia="Garamond" w:cstheme="majorBidi"/>
    </w:rPr>
  </w:style>
  <w:style w:type="paragraph" w:styleId="Heading6">
    <w:name w:val="heading 6"/>
    <w:basedOn w:val="Normal"/>
    <w:next w:val="Normal"/>
    <w:link w:val="Heading6Char"/>
    <w:uiPriority w:val="9"/>
    <w:unhideWhenUsed/>
    <w:qFormat/>
    <w:rsid w:val="001C3D66"/>
    <w:pPr>
      <w:spacing w:before="240" w:after="60"/>
      <w:ind w:left="4320"/>
      <w:outlineLvl w:val="5"/>
    </w:pPr>
    <w:rPr>
      <w:rFonts w:eastAsia="Garamond"/>
      <w:b/>
      <w:bCs/>
      <w:sz w:val="22"/>
      <w:szCs w:val="22"/>
    </w:rPr>
  </w:style>
  <w:style w:type="paragraph" w:styleId="Heading7">
    <w:name w:val="heading 7"/>
    <w:basedOn w:val="Normal"/>
    <w:next w:val="Normal"/>
    <w:link w:val="Heading7Char"/>
    <w:unhideWhenUsed/>
    <w:qFormat/>
    <w:rsid w:val="00861DD5"/>
    <w:pPr>
      <w:numPr>
        <w:ilvl w:val="6"/>
        <w:numId w:val="12"/>
      </w:numPr>
      <w:spacing w:before="240" w:after="60"/>
      <w:outlineLvl w:val="6"/>
    </w:pPr>
  </w:style>
  <w:style w:type="paragraph" w:styleId="Heading8">
    <w:name w:val="heading 8"/>
    <w:basedOn w:val="Normal"/>
    <w:next w:val="Normal"/>
    <w:link w:val="Heading8Char"/>
    <w:unhideWhenUsed/>
    <w:qFormat/>
    <w:rsid w:val="00861DD5"/>
    <w:pPr>
      <w:numPr>
        <w:ilvl w:val="7"/>
        <w:numId w:val="12"/>
      </w:numPr>
      <w:spacing w:before="240" w:after="60"/>
      <w:outlineLvl w:val="7"/>
    </w:pPr>
    <w:rPr>
      <w:i/>
      <w:iCs/>
    </w:rPr>
  </w:style>
  <w:style w:type="paragraph" w:styleId="Heading9">
    <w:name w:val="heading 9"/>
    <w:basedOn w:val="Normal"/>
    <w:next w:val="Normal"/>
    <w:link w:val="Heading9Char"/>
    <w:unhideWhenUsed/>
    <w:qFormat/>
    <w:rsid w:val="00861DD5"/>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91259"/>
    <w:pPr>
      <w:jc w:val="center"/>
    </w:pPr>
    <w:rPr>
      <w:rFonts w:ascii="Times" w:eastAsia="Times" w:hAnsi="Times"/>
      <w:b/>
    </w:rPr>
  </w:style>
  <w:style w:type="paragraph" w:styleId="Bibliography">
    <w:name w:val="Bibliography"/>
    <w:basedOn w:val="Normal"/>
    <w:qFormat/>
    <w:rsid w:val="00861DD5"/>
    <w:pPr>
      <w:spacing w:after="240"/>
      <w:ind w:left="720" w:hanging="720"/>
    </w:pPr>
  </w:style>
  <w:style w:type="character" w:styleId="FootnoteReference">
    <w:name w:val="footnote reference"/>
    <w:basedOn w:val="DefaultParagraphFont"/>
    <w:rsid w:val="00861DD5"/>
    <w:rPr>
      <w:rFonts w:ascii="Times New Roman" w:hAnsi="Times New Roman"/>
      <w:sz w:val="20"/>
      <w:vertAlign w:val="superscript"/>
    </w:rPr>
  </w:style>
  <w:style w:type="paragraph" w:styleId="FootnoteText">
    <w:name w:val="footnote text"/>
    <w:basedOn w:val="Normal"/>
    <w:link w:val="FootnoteTextChar"/>
    <w:rsid w:val="00861DD5"/>
    <w:pPr>
      <w:spacing w:after="200"/>
    </w:pPr>
    <w:rPr>
      <w:sz w:val="20"/>
    </w:rPr>
  </w:style>
  <w:style w:type="paragraph" w:styleId="Footer">
    <w:name w:val="footer"/>
    <w:basedOn w:val="Normal"/>
    <w:link w:val="FooterChar"/>
    <w:rsid w:val="00861DD5"/>
    <w:pPr>
      <w:jc w:val="center"/>
    </w:pPr>
  </w:style>
  <w:style w:type="paragraph" w:styleId="ListBullet">
    <w:name w:val="List Bullet"/>
    <w:basedOn w:val="Normal"/>
    <w:rsid w:val="00112ACF"/>
    <w:pPr>
      <w:numPr>
        <w:numId w:val="15"/>
      </w:numPr>
    </w:pPr>
  </w:style>
  <w:style w:type="character" w:customStyle="1" w:styleId="Heading2Char">
    <w:name w:val="Heading 2 Char"/>
    <w:basedOn w:val="DefaultParagraphFont"/>
    <w:link w:val="Heading2"/>
    <w:uiPriority w:val="9"/>
    <w:rsid w:val="00F0685A"/>
    <w:rPr>
      <w:rFonts w:eastAsiaTheme="majorEastAsia" w:cstheme="majorBidi"/>
      <w:b/>
      <w:iCs/>
      <w:color w:val="000000" w:themeColor="text1"/>
      <w:sz w:val="28"/>
      <w:szCs w:val="32"/>
    </w:rPr>
  </w:style>
  <w:style w:type="paragraph" w:customStyle="1" w:styleId="TableTitle">
    <w:name w:val="Table Title"/>
    <w:basedOn w:val="Normal"/>
    <w:next w:val="TabledataLeft"/>
    <w:qFormat/>
    <w:rsid w:val="00861DD5"/>
    <w:pPr>
      <w:spacing w:before="1200" w:after="240"/>
      <w:jc w:val="center"/>
    </w:pPr>
    <w:rPr>
      <w:caps/>
    </w:rPr>
  </w:style>
  <w:style w:type="paragraph" w:customStyle="1" w:styleId="Figurecaption">
    <w:name w:val="Figure caption"/>
    <w:basedOn w:val="Normal"/>
    <w:link w:val="FigurecaptionChar"/>
    <w:qFormat/>
    <w:rsid w:val="00861DD5"/>
    <w:pPr>
      <w:keepNext/>
      <w:keepLines/>
      <w:spacing w:before="120" w:after="480"/>
      <w:ind w:left="1080" w:right="1080"/>
      <w:jc w:val="center"/>
    </w:pPr>
  </w:style>
  <w:style w:type="paragraph" w:styleId="BlockText">
    <w:name w:val="Block Text"/>
    <w:basedOn w:val="Normal"/>
    <w:semiHidden/>
    <w:rsid w:val="00861DD5"/>
    <w:pPr>
      <w:numPr>
        <w:numId w:val="9"/>
      </w:numPr>
      <w:tabs>
        <w:tab w:val="num" w:pos="360"/>
      </w:tabs>
      <w:spacing w:after="120"/>
      <w:ind w:left="360" w:right="1440"/>
    </w:pPr>
  </w:style>
  <w:style w:type="paragraph" w:styleId="BodyText">
    <w:name w:val="Body Text"/>
    <w:basedOn w:val="Normal"/>
    <w:link w:val="BodyTextChar"/>
    <w:rsid w:val="00861DD5"/>
    <w:pPr>
      <w:spacing w:after="120"/>
    </w:pPr>
  </w:style>
  <w:style w:type="paragraph" w:styleId="BodyText2">
    <w:name w:val="Body Text 2"/>
    <w:basedOn w:val="Normal"/>
    <w:link w:val="BodyText2Char"/>
    <w:rsid w:val="00861DD5"/>
    <w:pPr>
      <w:spacing w:after="120"/>
    </w:pPr>
  </w:style>
  <w:style w:type="paragraph" w:styleId="BodyText3">
    <w:name w:val="Body Text 3"/>
    <w:basedOn w:val="Normal"/>
    <w:link w:val="BodyText3Char"/>
    <w:semiHidden/>
    <w:rsid w:val="00861DD5"/>
    <w:pPr>
      <w:spacing w:after="120"/>
    </w:pPr>
    <w:rPr>
      <w:sz w:val="16"/>
      <w:szCs w:val="16"/>
    </w:rPr>
  </w:style>
  <w:style w:type="paragraph" w:styleId="BodyTextFirstIndent">
    <w:name w:val="Body Text First Indent"/>
    <w:basedOn w:val="BodyText"/>
    <w:link w:val="BodyTextFirstIndentChar"/>
    <w:semiHidden/>
    <w:rsid w:val="00861DD5"/>
    <w:pPr>
      <w:ind w:firstLine="210"/>
    </w:pPr>
  </w:style>
  <w:style w:type="paragraph" w:styleId="BodyTextIndent">
    <w:name w:val="Body Text Indent"/>
    <w:basedOn w:val="Normal"/>
    <w:link w:val="BodyTextIndentChar"/>
    <w:rsid w:val="00861DD5"/>
    <w:pPr>
      <w:spacing w:after="120"/>
      <w:ind w:left="360"/>
    </w:pPr>
  </w:style>
  <w:style w:type="paragraph" w:styleId="BodyTextFirstIndent2">
    <w:name w:val="Body Text First Indent 2"/>
    <w:basedOn w:val="BodyTextIndent"/>
    <w:link w:val="BodyTextFirstIndent2Char"/>
    <w:semiHidden/>
    <w:rsid w:val="00861DD5"/>
    <w:pPr>
      <w:ind w:firstLine="210"/>
    </w:pPr>
  </w:style>
  <w:style w:type="paragraph" w:styleId="BodyTextIndent2">
    <w:name w:val="Body Text Indent 2"/>
    <w:basedOn w:val="Normal"/>
    <w:link w:val="BodyTextIndent2Char"/>
    <w:rsid w:val="00861DD5"/>
    <w:pPr>
      <w:spacing w:after="120"/>
      <w:ind w:left="360"/>
    </w:pPr>
  </w:style>
  <w:style w:type="paragraph" w:styleId="BodyTextIndent3">
    <w:name w:val="Body Text Indent 3"/>
    <w:basedOn w:val="Normal"/>
    <w:link w:val="BodyTextIndent3Char"/>
    <w:rsid w:val="00861DD5"/>
    <w:pPr>
      <w:spacing w:after="120"/>
      <w:ind w:left="360"/>
    </w:pPr>
    <w:rPr>
      <w:sz w:val="16"/>
      <w:szCs w:val="16"/>
    </w:rPr>
  </w:style>
  <w:style w:type="paragraph" w:styleId="Closing">
    <w:name w:val="Closing"/>
    <w:basedOn w:val="Normal"/>
    <w:link w:val="ClosingChar"/>
    <w:semiHidden/>
    <w:rsid w:val="00861DD5"/>
    <w:pPr>
      <w:ind w:left="4320"/>
    </w:pPr>
  </w:style>
  <w:style w:type="paragraph" w:styleId="Date">
    <w:name w:val="Date"/>
    <w:basedOn w:val="Normal"/>
    <w:next w:val="Normal"/>
    <w:link w:val="DateChar"/>
    <w:semiHidden/>
    <w:rsid w:val="00861DD5"/>
  </w:style>
  <w:style w:type="paragraph" w:styleId="E-mailSignature">
    <w:name w:val="E-mail Signature"/>
    <w:basedOn w:val="Normal"/>
    <w:link w:val="E-mailSignatureChar"/>
    <w:semiHidden/>
    <w:rsid w:val="00861DD5"/>
  </w:style>
  <w:style w:type="paragraph" w:styleId="EnvelopeAddress">
    <w:name w:val="envelope address"/>
    <w:basedOn w:val="Normal"/>
    <w:semiHidden/>
    <w:rsid w:val="00861DD5"/>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861DD5"/>
    <w:rPr>
      <w:rFonts w:ascii="Arial" w:hAnsi="Arial" w:cs="Arial"/>
    </w:rPr>
  </w:style>
  <w:style w:type="character" w:styleId="FollowedHyperlink">
    <w:name w:val="FollowedHyperlink"/>
    <w:basedOn w:val="DefaultParagraphFont"/>
    <w:rsid w:val="00861DD5"/>
    <w:rPr>
      <w:color w:val="800080"/>
      <w:u w:val="single"/>
    </w:rPr>
  </w:style>
  <w:style w:type="character" w:styleId="HTMLAcronym">
    <w:name w:val="HTML Acronym"/>
    <w:basedOn w:val="DefaultParagraphFont"/>
    <w:semiHidden/>
    <w:rsid w:val="00861DD5"/>
  </w:style>
  <w:style w:type="paragraph" w:styleId="HTMLAddress">
    <w:name w:val="HTML Address"/>
    <w:basedOn w:val="Normal"/>
    <w:link w:val="HTMLAddressChar"/>
    <w:semiHidden/>
    <w:rsid w:val="00861DD5"/>
    <w:rPr>
      <w:i/>
      <w:iCs/>
    </w:rPr>
  </w:style>
  <w:style w:type="character" w:styleId="HTMLCite">
    <w:name w:val="HTML Cite"/>
    <w:basedOn w:val="DefaultParagraphFont"/>
    <w:semiHidden/>
    <w:rsid w:val="00861DD5"/>
    <w:rPr>
      <w:i/>
      <w:iCs/>
    </w:rPr>
  </w:style>
  <w:style w:type="character" w:styleId="HTMLCode">
    <w:name w:val="HTML Code"/>
    <w:basedOn w:val="DefaultParagraphFont"/>
    <w:semiHidden/>
    <w:rsid w:val="00861DD5"/>
    <w:rPr>
      <w:rFonts w:ascii="Courier New" w:hAnsi="Courier New" w:cs="Courier New"/>
      <w:sz w:val="20"/>
      <w:szCs w:val="20"/>
    </w:rPr>
  </w:style>
  <w:style w:type="character" w:styleId="HTMLDefinition">
    <w:name w:val="HTML Definition"/>
    <w:basedOn w:val="DefaultParagraphFont"/>
    <w:semiHidden/>
    <w:rsid w:val="00861DD5"/>
    <w:rPr>
      <w:i/>
      <w:iCs/>
    </w:rPr>
  </w:style>
  <w:style w:type="character" w:styleId="HTMLKeyboard">
    <w:name w:val="HTML Keyboard"/>
    <w:basedOn w:val="DefaultParagraphFont"/>
    <w:semiHidden/>
    <w:rsid w:val="00861DD5"/>
    <w:rPr>
      <w:rFonts w:ascii="Courier New" w:hAnsi="Courier New" w:cs="Courier New"/>
      <w:sz w:val="20"/>
      <w:szCs w:val="20"/>
    </w:rPr>
  </w:style>
  <w:style w:type="paragraph" w:styleId="HTMLPreformatted">
    <w:name w:val="HTML Preformatted"/>
    <w:basedOn w:val="Normal"/>
    <w:link w:val="HTMLPreformattedChar"/>
    <w:semiHidden/>
    <w:rsid w:val="00861DD5"/>
    <w:rPr>
      <w:rFonts w:ascii="Courier New" w:hAnsi="Courier New" w:cs="Courier New"/>
    </w:rPr>
  </w:style>
  <w:style w:type="character" w:styleId="HTMLSample">
    <w:name w:val="HTML Sample"/>
    <w:basedOn w:val="DefaultParagraphFont"/>
    <w:semiHidden/>
    <w:rsid w:val="00861DD5"/>
    <w:rPr>
      <w:rFonts w:ascii="Courier New" w:hAnsi="Courier New" w:cs="Courier New"/>
    </w:rPr>
  </w:style>
  <w:style w:type="character" w:styleId="HTMLTypewriter">
    <w:name w:val="HTML Typewriter"/>
    <w:basedOn w:val="DefaultParagraphFont"/>
    <w:semiHidden/>
    <w:rsid w:val="00861DD5"/>
    <w:rPr>
      <w:rFonts w:ascii="Courier New" w:hAnsi="Courier New" w:cs="Courier New"/>
      <w:sz w:val="20"/>
      <w:szCs w:val="20"/>
    </w:rPr>
  </w:style>
  <w:style w:type="character" w:styleId="HTMLVariable">
    <w:name w:val="HTML Variable"/>
    <w:basedOn w:val="DefaultParagraphFont"/>
    <w:semiHidden/>
    <w:rsid w:val="00861DD5"/>
    <w:rPr>
      <w:i/>
      <w:iCs/>
    </w:rPr>
  </w:style>
  <w:style w:type="character" w:styleId="Hyperlink">
    <w:name w:val="Hyperlink"/>
    <w:basedOn w:val="DefaultParagraphFont"/>
    <w:uiPriority w:val="99"/>
    <w:rsid w:val="00861DD5"/>
    <w:rPr>
      <w:color w:val="0000FF"/>
      <w:u w:val="single"/>
    </w:rPr>
  </w:style>
  <w:style w:type="character" w:styleId="LineNumber">
    <w:name w:val="line number"/>
    <w:basedOn w:val="DefaultParagraphFont"/>
    <w:semiHidden/>
    <w:rsid w:val="00861DD5"/>
  </w:style>
  <w:style w:type="paragraph" w:styleId="List">
    <w:name w:val="List"/>
    <w:basedOn w:val="Normal"/>
    <w:semiHidden/>
    <w:rsid w:val="00861DD5"/>
    <w:pPr>
      <w:ind w:left="360" w:hanging="360"/>
    </w:pPr>
  </w:style>
  <w:style w:type="paragraph" w:styleId="List2">
    <w:name w:val="List 2"/>
    <w:basedOn w:val="Normal"/>
    <w:semiHidden/>
    <w:rsid w:val="00861DD5"/>
    <w:pPr>
      <w:ind w:left="720" w:hanging="360"/>
    </w:pPr>
  </w:style>
  <w:style w:type="paragraph" w:styleId="List3">
    <w:name w:val="List 3"/>
    <w:basedOn w:val="Normal"/>
    <w:semiHidden/>
    <w:rsid w:val="00861DD5"/>
    <w:pPr>
      <w:ind w:left="1080" w:hanging="360"/>
    </w:pPr>
  </w:style>
  <w:style w:type="paragraph" w:styleId="List4">
    <w:name w:val="List 4"/>
    <w:basedOn w:val="Normal"/>
    <w:semiHidden/>
    <w:rsid w:val="00861DD5"/>
    <w:pPr>
      <w:ind w:left="1440" w:hanging="360"/>
    </w:pPr>
  </w:style>
  <w:style w:type="paragraph" w:styleId="List5">
    <w:name w:val="List 5"/>
    <w:basedOn w:val="Normal"/>
    <w:semiHidden/>
    <w:rsid w:val="00861DD5"/>
    <w:pPr>
      <w:ind w:left="1800" w:hanging="360"/>
    </w:pPr>
  </w:style>
  <w:style w:type="paragraph" w:styleId="ListBullet2">
    <w:name w:val="List Bullet 2"/>
    <w:basedOn w:val="Normal"/>
    <w:semiHidden/>
    <w:rsid w:val="00861DD5"/>
    <w:pPr>
      <w:numPr>
        <w:numId w:val="1"/>
      </w:numPr>
    </w:pPr>
  </w:style>
  <w:style w:type="paragraph" w:styleId="ListBullet3">
    <w:name w:val="List Bullet 3"/>
    <w:basedOn w:val="Normal"/>
    <w:semiHidden/>
    <w:rsid w:val="00861DD5"/>
    <w:pPr>
      <w:numPr>
        <w:numId w:val="88"/>
      </w:numPr>
    </w:pPr>
  </w:style>
  <w:style w:type="paragraph" w:styleId="ListBullet4">
    <w:name w:val="List Bullet 4"/>
    <w:basedOn w:val="Normal"/>
    <w:semiHidden/>
    <w:rsid w:val="00861DD5"/>
    <w:pPr>
      <w:numPr>
        <w:numId w:val="7"/>
      </w:numPr>
    </w:pPr>
  </w:style>
  <w:style w:type="paragraph" w:styleId="ListBullet5">
    <w:name w:val="List Bullet 5"/>
    <w:basedOn w:val="Normal"/>
    <w:semiHidden/>
    <w:rsid w:val="00861DD5"/>
    <w:pPr>
      <w:numPr>
        <w:numId w:val="6"/>
      </w:numPr>
      <w:tabs>
        <w:tab w:val="num" w:pos="720"/>
      </w:tabs>
      <w:ind w:left="720"/>
    </w:pPr>
  </w:style>
  <w:style w:type="paragraph" w:styleId="ListContinue">
    <w:name w:val="List Continue"/>
    <w:basedOn w:val="Normal"/>
    <w:semiHidden/>
    <w:rsid w:val="00861DD5"/>
    <w:pPr>
      <w:spacing w:after="120"/>
      <w:ind w:left="360"/>
    </w:pPr>
  </w:style>
  <w:style w:type="paragraph" w:styleId="ListContinue2">
    <w:name w:val="List Continue 2"/>
    <w:basedOn w:val="Normal"/>
    <w:semiHidden/>
    <w:rsid w:val="00861DD5"/>
    <w:pPr>
      <w:spacing w:after="120"/>
      <w:ind w:left="720"/>
    </w:pPr>
  </w:style>
  <w:style w:type="paragraph" w:styleId="ListContinue3">
    <w:name w:val="List Continue 3"/>
    <w:basedOn w:val="Normal"/>
    <w:semiHidden/>
    <w:rsid w:val="00861DD5"/>
    <w:pPr>
      <w:spacing w:after="120"/>
      <w:ind w:left="1080"/>
    </w:pPr>
  </w:style>
  <w:style w:type="paragraph" w:styleId="ListContinue4">
    <w:name w:val="List Continue 4"/>
    <w:basedOn w:val="Normal"/>
    <w:semiHidden/>
    <w:rsid w:val="00861DD5"/>
    <w:pPr>
      <w:spacing w:after="120"/>
      <w:ind w:left="1440"/>
    </w:pPr>
  </w:style>
  <w:style w:type="paragraph" w:styleId="ListContinue5">
    <w:name w:val="List Continue 5"/>
    <w:basedOn w:val="Normal"/>
    <w:semiHidden/>
    <w:rsid w:val="00861DD5"/>
    <w:pPr>
      <w:spacing w:after="120"/>
      <w:ind w:left="1800"/>
    </w:pPr>
  </w:style>
  <w:style w:type="paragraph" w:styleId="ListNumber">
    <w:name w:val="List Number"/>
    <w:basedOn w:val="Normal"/>
    <w:rsid w:val="00861DD5"/>
    <w:pPr>
      <w:numPr>
        <w:numId w:val="16"/>
      </w:numPr>
      <w:spacing w:after="240"/>
    </w:pPr>
  </w:style>
  <w:style w:type="paragraph" w:styleId="ListNumber2">
    <w:name w:val="List Number 2"/>
    <w:basedOn w:val="Normal"/>
    <w:semiHidden/>
    <w:rsid w:val="00861DD5"/>
    <w:pPr>
      <w:numPr>
        <w:numId w:val="5"/>
      </w:numPr>
    </w:pPr>
  </w:style>
  <w:style w:type="paragraph" w:styleId="ListNumber3">
    <w:name w:val="List Number 3"/>
    <w:basedOn w:val="Normal"/>
    <w:semiHidden/>
    <w:rsid w:val="00861DD5"/>
    <w:pPr>
      <w:numPr>
        <w:numId w:val="4"/>
      </w:numPr>
    </w:pPr>
  </w:style>
  <w:style w:type="paragraph" w:styleId="ListNumber4">
    <w:name w:val="List Number 4"/>
    <w:basedOn w:val="Normal"/>
    <w:semiHidden/>
    <w:rsid w:val="00861DD5"/>
    <w:pPr>
      <w:numPr>
        <w:numId w:val="2"/>
      </w:numPr>
    </w:pPr>
  </w:style>
  <w:style w:type="paragraph" w:styleId="ListNumber5">
    <w:name w:val="List Number 5"/>
    <w:basedOn w:val="Normal"/>
    <w:semiHidden/>
    <w:rsid w:val="00861DD5"/>
    <w:pPr>
      <w:numPr>
        <w:numId w:val="3"/>
      </w:numPr>
    </w:pPr>
  </w:style>
  <w:style w:type="paragraph" w:styleId="MessageHeader">
    <w:name w:val="Message Header"/>
    <w:basedOn w:val="Normal"/>
    <w:link w:val="MessageHeaderChar"/>
    <w:semiHidden/>
    <w:rsid w:val="00861DD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861DD5"/>
  </w:style>
  <w:style w:type="paragraph" w:styleId="NormalIndent">
    <w:name w:val="Normal Indent"/>
    <w:basedOn w:val="Normal"/>
    <w:semiHidden/>
    <w:rsid w:val="00861DD5"/>
    <w:pPr>
      <w:ind w:left="720"/>
    </w:pPr>
  </w:style>
  <w:style w:type="paragraph" w:styleId="NoteHeading">
    <w:name w:val="Note Heading"/>
    <w:basedOn w:val="Normal"/>
    <w:next w:val="Normal"/>
    <w:link w:val="NoteHeadingChar"/>
    <w:semiHidden/>
    <w:rsid w:val="00861DD5"/>
  </w:style>
  <w:style w:type="character" w:styleId="PageNumber">
    <w:name w:val="page number"/>
    <w:basedOn w:val="DefaultParagraphFont"/>
    <w:rsid w:val="00861DD5"/>
    <w:rPr>
      <w:rFonts w:ascii="Times New Roman" w:hAnsi="Times New Roman"/>
      <w:sz w:val="24"/>
    </w:rPr>
  </w:style>
  <w:style w:type="paragraph" w:styleId="PlainText">
    <w:name w:val="Plain Text"/>
    <w:basedOn w:val="Normal"/>
    <w:link w:val="PlainTextChar"/>
    <w:rsid w:val="00861DD5"/>
    <w:rPr>
      <w:rFonts w:ascii="Courier New" w:hAnsi="Courier New" w:cs="Courier New"/>
    </w:rPr>
  </w:style>
  <w:style w:type="paragraph" w:styleId="Salutation">
    <w:name w:val="Salutation"/>
    <w:basedOn w:val="Normal"/>
    <w:next w:val="Normal"/>
    <w:link w:val="SalutationChar"/>
    <w:semiHidden/>
    <w:rsid w:val="00861DD5"/>
  </w:style>
  <w:style w:type="character" w:customStyle="1" w:styleId="Heading6Char">
    <w:name w:val="Heading 6 Char"/>
    <w:basedOn w:val="DefaultParagraphFont"/>
    <w:link w:val="Heading6"/>
    <w:uiPriority w:val="9"/>
    <w:rsid w:val="001C3D66"/>
    <w:rPr>
      <w:rFonts w:eastAsia="Garamond"/>
      <w:b/>
      <w:bCs/>
      <w:sz w:val="22"/>
      <w:szCs w:val="22"/>
    </w:rPr>
  </w:style>
  <w:style w:type="character" w:customStyle="1" w:styleId="Heading7Char">
    <w:name w:val="Heading 7 Char"/>
    <w:basedOn w:val="DefaultParagraphFont"/>
    <w:link w:val="Heading7"/>
    <w:rsid w:val="00861DD5"/>
    <w:rPr>
      <w:rFonts w:ascii="Times New Roman" w:hAnsi="Times New Roman"/>
      <w:sz w:val="24"/>
    </w:rPr>
  </w:style>
  <w:style w:type="character" w:customStyle="1" w:styleId="Heading8Char">
    <w:name w:val="Heading 8 Char"/>
    <w:basedOn w:val="DefaultParagraphFont"/>
    <w:link w:val="Heading8"/>
    <w:rsid w:val="00861DD5"/>
    <w:rPr>
      <w:rFonts w:ascii="Times New Roman" w:hAnsi="Times New Roman"/>
      <w:i/>
      <w:iCs/>
      <w:sz w:val="24"/>
    </w:rPr>
  </w:style>
  <w:style w:type="character" w:customStyle="1" w:styleId="Heading9Char">
    <w:name w:val="Heading 9 Char"/>
    <w:basedOn w:val="DefaultParagraphFont"/>
    <w:link w:val="Heading9"/>
    <w:rsid w:val="00861DD5"/>
    <w:rPr>
      <w:rFonts w:ascii="Arial" w:hAnsi="Arial" w:cs="Arial"/>
      <w:sz w:val="22"/>
      <w:szCs w:val="22"/>
    </w:rPr>
  </w:style>
  <w:style w:type="character" w:customStyle="1" w:styleId="Heading3Char">
    <w:name w:val="Heading 3 Char"/>
    <w:basedOn w:val="DefaultParagraphFont"/>
    <w:link w:val="Heading3"/>
    <w:uiPriority w:val="9"/>
    <w:rsid w:val="001C3D66"/>
    <w:rPr>
      <w:rFonts w:eastAsia="Garamond" w:cstheme="majorBidi"/>
      <w:b/>
      <w:szCs w:val="26"/>
    </w:rPr>
  </w:style>
  <w:style w:type="paragraph" w:styleId="TOC3">
    <w:name w:val="toc 3"/>
    <w:basedOn w:val="Normal"/>
    <w:next w:val="Normal"/>
    <w:uiPriority w:val="39"/>
    <w:qFormat/>
    <w:rsid w:val="00861DD5"/>
    <w:pPr>
      <w:tabs>
        <w:tab w:val="right" w:leader="dot" w:pos="8640"/>
      </w:tabs>
      <w:ind w:left="2160" w:hanging="720"/>
    </w:pPr>
  </w:style>
  <w:style w:type="paragraph" w:customStyle="1" w:styleId="Equation">
    <w:name w:val="Equation"/>
    <w:basedOn w:val="Normal"/>
    <w:rsid w:val="00861DD5"/>
    <w:pPr>
      <w:tabs>
        <w:tab w:val="right" w:pos="8640"/>
      </w:tabs>
      <w:spacing w:before="120" w:after="120"/>
      <w:ind w:left="2160"/>
    </w:pPr>
  </w:style>
  <w:style w:type="paragraph" w:customStyle="1" w:styleId="Tabledatacolumnheader">
    <w:name w:val="Table data column header"/>
    <w:basedOn w:val="Normal"/>
    <w:rsid w:val="00861DD5"/>
    <w:pPr>
      <w:spacing w:after="120"/>
      <w:jc w:val="center"/>
    </w:pPr>
    <w:rPr>
      <w:b/>
    </w:rPr>
  </w:style>
  <w:style w:type="paragraph" w:customStyle="1" w:styleId="TabledataRight">
    <w:name w:val="Table data (Right)"/>
    <w:basedOn w:val="Normal"/>
    <w:qFormat/>
    <w:rsid w:val="00861DD5"/>
    <w:pPr>
      <w:jc w:val="right"/>
    </w:pPr>
  </w:style>
  <w:style w:type="paragraph" w:customStyle="1" w:styleId="Tabledatarowheader">
    <w:name w:val="Table data row header"/>
    <w:basedOn w:val="Normal"/>
    <w:rsid w:val="00861DD5"/>
  </w:style>
  <w:style w:type="paragraph" w:customStyle="1" w:styleId="Tablenote">
    <w:name w:val="Table note"/>
    <w:basedOn w:val="FootnoteText"/>
    <w:rsid w:val="00861DD5"/>
    <w:pPr>
      <w:contextualSpacing/>
    </w:pPr>
  </w:style>
  <w:style w:type="paragraph" w:styleId="Header">
    <w:name w:val="header"/>
    <w:basedOn w:val="Normal"/>
    <w:link w:val="HeaderChar"/>
    <w:rsid w:val="00861DD5"/>
    <w:pPr>
      <w:tabs>
        <w:tab w:val="left" w:pos="8640"/>
      </w:tabs>
      <w:jc w:val="right"/>
    </w:pPr>
  </w:style>
  <w:style w:type="paragraph" w:styleId="TOC1">
    <w:name w:val="toc 1"/>
    <w:basedOn w:val="Normal"/>
    <w:next w:val="Normal"/>
    <w:uiPriority w:val="39"/>
    <w:qFormat/>
    <w:rsid w:val="00861DD5"/>
    <w:pPr>
      <w:tabs>
        <w:tab w:val="right" w:leader="dot" w:pos="8640"/>
      </w:tabs>
      <w:spacing w:before="240"/>
      <w:ind w:left="576" w:hanging="576"/>
    </w:pPr>
  </w:style>
  <w:style w:type="paragraph" w:styleId="TOC2">
    <w:name w:val="toc 2"/>
    <w:basedOn w:val="Normal"/>
    <w:next w:val="Normal"/>
    <w:uiPriority w:val="39"/>
    <w:qFormat/>
    <w:rsid w:val="00861DD5"/>
    <w:pPr>
      <w:tabs>
        <w:tab w:val="right" w:leader="dot" w:pos="8640"/>
      </w:tabs>
      <w:ind w:left="1440" w:hanging="720"/>
    </w:pPr>
  </w:style>
  <w:style w:type="paragraph" w:styleId="TableofFigures">
    <w:name w:val="table of figures"/>
    <w:basedOn w:val="Normal"/>
    <w:next w:val="Normal"/>
    <w:uiPriority w:val="99"/>
    <w:rsid w:val="00861DD5"/>
    <w:pPr>
      <w:tabs>
        <w:tab w:val="right" w:leader="dot" w:pos="8640"/>
      </w:tabs>
      <w:spacing w:after="240"/>
      <w:ind w:left="720" w:hanging="720"/>
    </w:pPr>
  </w:style>
  <w:style w:type="numbering" w:styleId="111111">
    <w:name w:val="Outline List 2"/>
    <w:basedOn w:val="NoList"/>
    <w:rsid w:val="00861DD5"/>
    <w:pPr>
      <w:numPr>
        <w:numId w:val="46"/>
      </w:numPr>
    </w:pPr>
  </w:style>
  <w:style w:type="numbering" w:styleId="1ai">
    <w:name w:val="Outline List 1"/>
    <w:basedOn w:val="NoList"/>
    <w:rsid w:val="00861DD5"/>
    <w:pPr>
      <w:numPr>
        <w:numId w:val="47"/>
      </w:numPr>
    </w:pPr>
  </w:style>
  <w:style w:type="numbering" w:styleId="ArticleSection">
    <w:name w:val="Outline List 3"/>
    <w:basedOn w:val="NoList"/>
    <w:rsid w:val="00861DD5"/>
    <w:pPr>
      <w:numPr>
        <w:numId w:val="52"/>
      </w:numPr>
    </w:pPr>
  </w:style>
  <w:style w:type="table" w:styleId="Table3Deffects1">
    <w:name w:val="Table 3D effects 1"/>
    <w:basedOn w:val="TableNormal"/>
    <w:rsid w:val="00861DD5"/>
    <w:pPr>
      <w:ind w:firstLine="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61DD5"/>
    <w:pPr>
      <w:ind w:firstLine="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61DD5"/>
    <w:pPr>
      <w:ind w:firstLine="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61DD5"/>
    <w:pPr>
      <w:ind w:firstLine="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61DD5"/>
    <w:pPr>
      <w:ind w:firstLine="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61DD5"/>
    <w:pPr>
      <w:ind w:firstLine="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61DD5"/>
    <w:pPr>
      <w:ind w:firstLine="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61DD5"/>
    <w:pPr>
      <w:ind w:firstLine="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61DD5"/>
    <w:pPr>
      <w:ind w:firstLine="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61DD5"/>
    <w:pPr>
      <w:ind w:firstLine="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61DD5"/>
    <w:pPr>
      <w:ind w:firstLine="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61DD5"/>
    <w:pPr>
      <w:ind w:firstLine="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1DD5"/>
    <w:pPr>
      <w:ind w:firstLine="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61DD5"/>
    <w:pPr>
      <w:ind w:firstLine="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61DD5"/>
    <w:pPr>
      <w:ind w:firstLine="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61DD5"/>
    <w:pPr>
      <w:ind w:firstLine="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61DD5"/>
    <w:pPr>
      <w:ind w:firstLine="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61DD5"/>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61DD5"/>
    <w:pPr>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61DD5"/>
    <w:pPr>
      <w:ind w:firstLine="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61DD5"/>
    <w:pPr>
      <w:ind w:firstLine="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61DD5"/>
    <w:pPr>
      <w:ind w:firstLine="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61DD5"/>
    <w:pPr>
      <w:ind w:firstLine="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61DD5"/>
    <w:pPr>
      <w:ind w:firstLine="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61DD5"/>
    <w:pPr>
      <w:ind w:firstLine="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61DD5"/>
    <w:pPr>
      <w:ind w:firstLine="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61DD5"/>
    <w:pPr>
      <w:ind w:firstLine="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61DD5"/>
    <w:pPr>
      <w:ind w:firstLine="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61DD5"/>
    <w:pPr>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61DD5"/>
    <w:pPr>
      <w:ind w:firstLine="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61DD5"/>
    <w:pPr>
      <w:ind w:firstLine="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61DD5"/>
    <w:pPr>
      <w:ind w:firstLine="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61DD5"/>
    <w:pPr>
      <w:ind w:firstLine="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61DD5"/>
    <w:pPr>
      <w:ind w:firstLine="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61DD5"/>
    <w:pPr>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61DD5"/>
    <w:pPr>
      <w:ind w:firstLine="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61DD5"/>
    <w:pPr>
      <w:ind w:firstLine="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61DD5"/>
    <w:pPr>
      <w:ind w:firstLine="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61DD5"/>
    <w:pPr>
      <w:ind w:firstLine="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61DD5"/>
    <w:pPr>
      <w:ind w:firstLine="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61DD5"/>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61DD5"/>
    <w:pPr>
      <w:ind w:firstLine="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61DD5"/>
    <w:pPr>
      <w:ind w:firstLine="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61DD5"/>
    <w:pPr>
      <w:ind w:firstLine="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dataCentered">
    <w:name w:val="Table data (Centered)"/>
    <w:basedOn w:val="Normal"/>
    <w:rsid w:val="00861DD5"/>
    <w:pPr>
      <w:jc w:val="center"/>
    </w:pPr>
  </w:style>
  <w:style w:type="paragraph" w:customStyle="1" w:styleId="Appendixheading1">
    <w:name w:val="Appendix heading 1"/>
    <w:basedOn w:val="Heading1"/>
    <w:next w:val="Normal"/>
    <w:qFormat/>
    <w:rsid w:val="00861DD5"/>
    <w:pPr>
      <w:numPr>
        <w:numId w:val="14"/>
      </w:numPr>
    </w:pPr>
  </w:style>
  <w:style w:type="paragraph" w:customStyle="1" w:styleId="Appendixheading2">
    <w:name w:val="Appendix heading 2"/>
    <w:basedOn w:val="Heading2"/>
    <w:qFormat/>
    <w:rsid w:val="00861DD5"/>
    <w:pPr>
      <w:ind w:left="720"/>
    </w:pPr>
  </w:style>
  <w:style w:type="paragraph" w:customStyle="1" w:styleId="Appendixheading3">
    <w:name w:val="Appendix heading 3"/>
    <w:basedOn w:val="Heading3"/>
    <w:qFormat/>
    <w:rsid w:val="00861DD5"/>
    <w:pPr>
      <w:ind w:left="720"/>
    </w:pPr>
  </w:style>
  <w:style w:type="character" w:customStyle="1" w:styleId="FootnoteTextChar">
    <w:name w:val="Footnote Text Char"/>
    <w:basedOn w:val="DefaultParagraphFont"/>
    <w:link w:val="FootnoteText"/>
    <w:rsid w:val="00861DD5"/>
    <w:rPr>
      <w:rFonts w:ascii="Times New Roman" w:hAnsi="Times New Roman"/>
    </w:rPr>
  </w:style>
  <w:style w:type="character" w:customStyle="1" w:styleId="HeaderChar">
    <w:name w:val="Header Char"/>
    <w:basedOn w:val="DefaultParagraphFont"/>
    <w:link w:val="Header"/>
    <w:rsid w:val="00861DD5"/>
    <w:rPr>
      <w:rFonts w:ascii="Times New Roman" w:hAnsi="Times New Roman"/>
      <w:sz w:val="24"/>
    </w:rPr>
  </w:style>
  <w:style w:type="character" w:customStyle="1" w:styleId="FooterChar">
    <w:name w:val="Footer Char"/>
    <w:basedOn w:val="DefaultParagraphFont"/>
    <w:link w:val="Footer"/>
    <w:rsid w:val="00861DD5"/>
    <w:rPr>
      <w:rFonts w:ascii="Times New Roman" w:hAnsi="Times New Roman"/>
      <w:sz w:val="24"/>
    </w:rPr>
  </w:style>
  <w:style w:type="paragraph" w:styleId="EndnoteText">
    <w:name w:val="endnote text"/>
    <w:basedOn w:val="Normal"/>
    <w:link w:val="EndnoteTextChar"/>
    <w:rsid w:val="00861DD5"/>
    <w:pPr>
      <w:spacing w:after="240"/>
    </w:pPr>
  </w:style>
  <w:style w:type="character" w:customStyle="1" w:styleId="EndnoteTextChar">
    <w:name w:val="Endnote Text Char"/>
    <w:basedOn w:val="DefaultParagraphFont"/>
    <w:link w:val="EndnoteText"/>
    <w:rsid w:val="00861DD5"/>
    <w:rPr>
      <w:rFonts w:ascii="Times New Roman" w:hAnsi="Times New Roman"/>
      <w:sz w:val="24"/>
    </w:rPr>
  </w:style>
  <w:style w:type="paragraph" w:customStyle="1" w:styleId="Appendixheading5">
    <w:name w:val="Appendix heading 5"/>
    <w:basedOn w:val="Normal"/>
    <w:qFormat/>
    <w:rsid w:val="00861DD5"/>
    <w:pPr>
      <w:keepNext/>
      <w:numPr>
        <w:ilvl w:val="4"/>
        <w:numId w:val="14"/>
      </w:numPr>
      <w:spacing w:before="240"/>
      <w:outlineLvl w:val="2"/>
    </w:pPr>
    <w:rPr>
      <w:rFonts w:eastAsiaTheme="majorEastAsia" w:cstheme="majorBidi"/>
      <w:bCs/>
      <w:szCs w:val="26"/>
    </w:rPr>
  </w:style>
  <w:style w:type="paragraph" w:customStyle="1" w:styleId="Appendixheading4">
    <w:name w:val="Appendix heading 4"/>
    <w:basedOn w:val="Appendixheading3"/>
    <w:qFormat/>
    <w:rsid w:val="00861DD5"/>
    <w:pPr>
      <w:numPr>
        <w:ilvl w:val="3"/>
      </w:numPr>
      <w:ind w:left="720" w:hanging="360"/>
    </w:pPr>
  </w:style>
  <w:style w:type="character" w:customStyle="1" w:styleId="Heading4Char">
    <w:name w:val="Heading 4 Char"/>
    <w:basedOn w:val="DefaultParagraphFont"/>
    <w:link w:val="Heading4"/>
    <w:uiPriority w:val="9"/>
    <w:rsid w:val="001C3D66"/>
    <w:rPr>
      <w:rFonts w:eastAsia="Garamond"/>
      <w:bCs/>
      <w:i/>
      <w:iCs/>
      <w:szCs w:val="28"/>
    </w:rPr>
  </w:style>
  <w:style w:type="character" w:customStyle="1" w:styleId="Heading5Char">
    <w:name w:val="Heading 5 Char"/>
    <w:basedOn w:val="DefaultParagraphFont"/>
    <w:link w:val="Heading5"/>
    <w:uiPriority w:val="9"/>
    <w:rsid w:val="001C3D66"/>
    <w:rPr>
      <w:rFonts w:eastAsia="Garamond" w:cstheme="majorBidi"/>
    </w:rPr>
  </w:style>
  <w:style w:type="paragraph" w:styleId="TOC4">
    <w:name w:val="toc 4"/>
    <w:basedOn w:val="Normal"/>
    <w:next w:val="Normal"/>
    <w:uiPriority w:val="39"/>
    <w:qFormat/>
    <w:rsid w:val="00861DD5"/>
    <w:pPr>
      <w:ind w:left="2880" w:hanging="720"/>
    </w:pPr>
  </w:style>
  <w:style w:type="paragraph" w:styleId="TOC5">
    <w:name w:val="toc 5"/>
    <w:basedOn w:val="Normal"/>
    <w:next w:val="Normal"/>
    <w:uiPriority w:val="39"/>
    <w:qFormat/>
    <w:rsid w:val="00861DD5"/>
    <w:pPr>
      <w:ind w:left="3600" w:hanging="720"/>
    </w:pPr>
  </w:style>
  <w:style w:type="paragraph" w:customStyle="1" w:styleId="Centeredtexttitlepage">
    <w:name w:val="Centered text (title page)"/>
    <w:basedOn w:val="Normal"/>
    <w:qFormat/>
    <w:rsid w:val="00861DD5"/>
    <w:pPr>
      <w:jc w:val="center"/>
    </w:pPr>
  </w:style>
  <w:style w:type="paragraph" w:customStyle="1" w:styleId="Directorssignaturetitlepage">
    <w:name w:val="Director's signature (title page)"/>
    <w:basedOn w:val="Normal"/>
    <w:qFormat/>
    <w:rsid w:val="00861DD5"/>
    <w:pPr>
      <w:jc w:val="right"/>
    </w:pPr>
  </w:style>
  <w:style w:type="paragraph" w:customStyle="1" w:styleId="Blockquote">
    <w:name w:val="Block quote"/>
    <w:basedOn w:val="Normal"/>
    <w:qFormat/>
    <w:rsid w:val="00861DD5"/>
    <w:pPr>
      <w:spacing w:after="360"/>
      <w:ind w:left="1080" w:right="1080"/>
    </w:pPr>
  </w:style>
  <w:style w:type="paragraph" w:customStyle="1" w:styleId="ChaptertitleNoToC">
    <w:name w:val="Chapter title (No ToC)"/>
    <w:basedOn w:val="Heading1"/>
    <w:next w:val="Normal"/>
    <w:qFormat/>
    <w:rsid w:val="00861DD5"/>
  </w:style>
  <w:style w:type="paragraph" w:customStyle="1" w:styleId="TableTitleContinued">
    <w:name w:val="Table Title (Continued)"/>
    <w:basedOn w:val="Normal"/>
    <w:next w:val="TabledataLeft"/>
    <w:qFormat/>
    <w:rsid w:val="00861DD5"/>
    <w:pPr>
      <w:spacing w:before="240"/>
      <w:jc w:val="center"/>
      <w:outlineLvl w:val="0"/>
    </w:pPr>
    <w:rPr>
      <w:rFonts w:eastAsiaTheme="majorEastAsia" w:cstheme="majorBidi"/>
      <w:bCs/>
      <w:caps/>
      <w:szCs w:val="26"/>
    </w:rPr>
  </w:style>
  <w:style w:type="character" w:customStyle="1" w:styleId="ClosingChar">
    <w:name w:val="Closing Char"/>
    <w:basedOn w:val="DefaultParagraphFont"/>
    <w:link w:val="Closing"/>
    <w:semiHidden/>
    <w:rsid w:val="00861DD5"/>
    <w:rPr>
      <w:rFonts w:ascii="Times New Roman" w:hAnsi="Times New Roman"/>
      <w:sz w:val="24"/>
    </w:rPr>
  </w:style>
  <w:style w:type="character" w:customStyle="1" w:styleId="BodyTextChar">
    <w:name w:val="Body Text Char"/>
    <w:basedOn w:val="DefaultParagraphFont"/>
    <w:link w:val="BodyText"/>
    <w:rsid w:val="00861DD5"/>
    <w:rPr>
      <w:rFonts w:ascii="Times New Roman" w:hAnsi="Times New Roman"/>
      <w:sz w:val="24"/>
    </w:rPr>
  </w:style>
  <w:style w:type="character" w:customStyle="1" w:styleId="BodyTextIndentChar">
    <w:name w:val="Body Text Indent Char"/>
    <w:basedOn w:val="DefaultParagraphFont"/>
    <w:link w:val="BodyTextIndent"/>
    <w:rsid w:val="00861DD5"/>
    <w:rPr>
      <w:rFonts w:ascii="Times New Roman" w:hAnsi="Times New Roman"/>
      <w:sz w:val="24"/>
    </w:rPr>
  </w:style>
  <w:style w:type="character" w:customStyle="1" w:styleId="MessageHeaderChar">
    <w:name w:val="Message Header Char"/>
    <w:basedOn w:val="DefaultParagraphFont"/>
    <w:link w:val="MessageHeader"/>
    <w:semiHidden/>
    <w:rsid w:val="00861DD5"/>
    <w:rPr>
      <w:rFonts w:ascii="Arial" w:hAnsi="Arial" w:cs="Arial"/>
      <w:sz w:val="24"/>
      <w:shd w:val="pct20" w:color="auto" w:fill="auto"/>
    </w:rPr>
  </w:style>
  <w:style w:type="character" w:customStyle="1" w:styleId="SalutationChar">
    <w:name w:val="Salutation Char"/>
    <w:basedOn w:val="DefaultParagraphFont"/>
    <w:link w:val="Salutation"/>
    <w:semiHidden/>
    <w:rsid w:val="00861DD5"/>
    <w:rPr>
      <w:rFonts w:ascii="Times New Roman" w:hAnsi="Times New Roman"/>
      <w:sz w:val="24"/>
    </w:rPr>
  </w:style>
  <w:style w:type="character" w:customStyle="1" w:styleId="DateChar">
    <w:name w:val="Date Char"/>
    <w:basedOn w:val="DefaultParagraphFont"/>
    <w:link w:val="Date"/>
    <w:semiHidden/>
    <w:rsid w:val="00861DD5"/>
    <w:rPr>
      <w:rFonts w:ascii="Times New Roman" w:hAnsi="Times New Roman"/>
      <w:sz w:val="24"/>
    </w:rPr>
  </w:style>
  <w:style w:type="character" w:customStyle="1" w:styleId="BodyTextFirstIndentChar">
    <w:name w:val="Body Text First Indent Char"/>
    <w:basedOn w:val="BodyTextChar"/>
    <w:link w:val="BodyTextFirstIndent"/>
    <w:semiHidden/>
    <w:rsid w:val="00861DD5"/>
    <w:rPr>
      <w:rFonts w:ascii="Times New Roman" w:hAnsi="Times New Roman"/>
      <w:sz w:val="24"/>
    </w:rPr>
  </w:style>
  <w:style w:type="character" w:customStyle="1" w:styleId="BodyTextFirstIndent2Char">
    <w:name w:val="Body Text First Indent 2 Char"/>
    <w:basedOn w:val="BodyTextIndentChar"/>
    <w:link w:val="BodyTextFirstIndent2"/>
    <w:semiHidden/>
    <w:rsid w:val="00861DD5"/>
    <w:rPr>
      <w:rFonts w:ascii="Times New Roman" w:hAnsi="Times New Roman"/>
      <w:sz w:val="24"/>
    </w:rPr>
  </w:style>
  <w:style w:type="character" w:customStyle="1" w:styleId="NoteHeadingChar">
    <w:name w:val="Note Heading Char"/>
    <w:basedOn w:val="DefaultParagraphFont"/>
    <w:link w:val="NoteHeading"/>
    <w:semiHidden/>
    <w:rsid w:val="00861DD5"/>
    <w:rPr>
      <w:rFonts w:ascii="Times New Roman" w:hAnsi="Times New Roman"/>
      <w:sz w:val="24"/>
    </w:rPr>
  </w:style>
  <w:style w:type="character" w:customStyle="1" w:styleId="BodyText2Char">
    <w:name w:val="Body Text 2 Char"/>
    <w:basedOn w:val="DefaultParagraphFont"/>
    <w:link w:val="BodyText2"/>
    <w:rsid w:val="00861DD5"/>
    <w:rPr>
      <w:rFonts w:ascii="Times New Roman" w:hAnsi="Times New Roman"/>
      <w:sz w:val="24"/>
    </w:rPr>
  </w:style>
  <w:style w:type="character" w:customStyle="1" w:styleId="BodyText3Char">
    <w:name w:val="Body Text 3 Char"/>
    <w:basedOn w:val="DefaultParagraphFont"/>
    <w:link w:val="BodyText3"/>
    <w:semiHidden/>
    <w:rsid w:val="00861DD5"/>
    <w:rPr>
      <w:rFonts w:ascii="Times New Roman" w:hAnsi="Times New Roman"/>
      <w:sz w:val="16"/>
      <w:szCs w:val="16"/>
    </w:rPr>
  </w:style>
  <w:style w:type="character" w:customStyle="1" w:styleId="BodyTextIndent2Char">
    <w:name w:val="Body Text Indent 2 Char"/>
    <w:basedOn w:val="DefaultParagraphFont"/>
    <w:link w:val="BodyTextIndent2"/>
    <w:rsid w:val="00861DD5"/>
    <w:rPr>
      <w:rFonts w:ascii="Times New Roman" w:hAnsi="Times New Roman"/>
      <w:sz w:val="24"/>
    </w:rPr>
  </w:style>
  <w:style w:type="character" w:customStyle="1" w:styleId="BodyTextIndent3Char">
    <w:name w:val="Body Text Indent 3 Char"/>
    <w:basedOn w:val="DefaultParagraphFont"/>
    <w:link w:val="BodyTextIndent3"/>
    <w:rsid w:val="00861DD5"/>
    <w:rPr>
      <w:rFonts w:ascii="Times New Roman" w:hAnsi="Times New Roman"/>
      <w:sz w:val="16"/>
      <w:szCs w:val="16"/>
    </w:rPr>
  </w:style>
  <w:style w:type="character" w:customStyle="1" w:styleId="PlainTextChar">
    <w:name w:val="Plain Text Char"/>
    <w:basedOn w:val="DefaultParagraphFont"/>
    <w:link w:val="PlainText"/>
    <w:rsid w:val="00861DD5"/>
    <w:rPr>
      <w:rFonts w:ascii="Courier New" w:hAnsi="Courier New" w:cs="Courier New"/>
      <w:sz w:val="24"/>
    </w:rPr>
  </w:style>
  <w:style w:type="character" w:customStyle="1" w:styleId="E-mailSignatureChar">
    <w:name w:val="E-mail Signature Char"/>
    <w:basedOn w:val="DefaultParagraphFont"/>
    <w:link w:val="E-mailSignature"/>
    <w:semiHidden/>
    <w:rsid w:val="00861DD5"/>
    <w:rPr>
      <w:rFonts w:ascii="Times New Roman" w:hAnsi="Times New Roman"/>
      <w:sz w:val="24"/>
    </w:rPr>
  </w:style>
  <w:style w:type="character" w:customStyle="1" w:styleId="HTMLAddressChar">
    <w:name w:val="HTML Address Char"/>
    <w:basedOn w:val="DefaultParagraphFont"/>
    <w:link w:val="HTMLAddress"/>
    <w:semiHidden/>
    <w:rsid w:val="00861DD5"/>
    <w:rPr>
      <w:rFonts w:ascii="Times New Roman" w:hAnsi="Times New Roman"/>
      <w:i/>
      <w:iCs/>
      <w:sz w:val="24"/>
    </w:rPr>
  </w:style>
  <w:style w:type="character" w:customStyle="1" w:styleId="HTMLPreformattedChar">
    <w:name w:val="HTML Preformatted Char"/>
    <w:basedOn w:val="DefaultParagraphFont"/>
    <w:link w:val="HTMLPreformatted"/>
    <w:semiHidden/>
    <w:rsid w:val="00861DD5"/>
    <w:rPr>
      <w:rFonts w:ascii="Courier New" w:hAnsi="Courier New" w:cs="Courier New"/>
      <w:sz w:val="24"/>
    </w:rPr>
  </w:style>
  <w:style w:type="paragraph" w:customStyle="1" w:styleId="ChaptertitleonToC">
    <w:name w:val="Chapter title (on ToC"/>
    <w:aliases w:val="not numbered)"/>
    <w:basedOn w:val="Heading1"/>
    <w:next w:val="Normal"/>
    <w:qFormat/>
    <w:rsid w:val="00861DD5"/>
  </w:style>
  <w:style w:type="paragraph" w:customStyle="1" w:styleId="TabledataLeft">
    <w:name w:val="Table data (Left)"/>
    <w:basedOn w:val="Normal"/>
    <w:rsid w:val="00112ACF"/>
    <w:rPr>
      <w:rFonts w:ascii="Garamond" w:hAnsi="Garamond"/>
      <w:sz w:val="21"/>
      <w:szCs w:val="16"/>
    </w:rPr>
  </w:style>
  <w:style w:type="paragraph" w:customStyle="1" w:styleId="Centeredtextverticalhorizontal">
    <w:name w:val="Centered text (vertical &amp; horizontal)"/>
    <w:basedOn w:val="Normal"/>
    <w:qFormat/>
    <w:rsid w:val="00861DD5"/>
    <w:pPr>
      <w:framePr w:wrap="notBeside" w:hAnchor="margin" w:xAlign="center" w:yAlign="center"/>
      <w:jc w:val="center"/>
    </w:pPr>
  </w:style>
  <w:style w:type="paragraph" w:styleId="ListParagraph">
    <w:name w:val="List Paragraph"/>
    <w:basedOn w:val="Normal"/>
    <w:uiPriority w:val="34"/>
    <w:qFormat/>
    <w:rsid w:val="00861DD5"/>
    <w:pPr>
      <w:spacing w:after="240"/>
      <w:ind w:left="1800" w:hanging="720"/>
    </w:pPr>
  </w:style>
  <w:style w:type="paragraph" w:styleId="Caption">
    <w:name w:val="caption"/>
    <w:basedOn w:val="Normal"/>
    <w:next w:val="Normal"/>
    <w:semiHidden/>
    <w:rsid w:val="00861DD5"/>
    <w:pPr>
      <w:spacing w:after="200"/>
    </w:pPr>
    <w:rPr>
      <w:b/>
      <w:bCs/>
      <w:color w:val="4F81BD" w:themeColor="accent1"/>
      <w:szCs w:val="18"/>
    </w:rPr>
  </w:style>
  <w:style w:type="paragraph" w:customStyle="1" w:styleId="Normalnoindent">
    <w:name w:val="Normal (no indent)"/>
    <w:basedOn w:val="Normal"/>
    <w:next w:val="Normal"/>
    <w:qFormat/>
    <w:rsid w:val="00861DD5"/>
  </w:style>
  <w:style w:type="paragraph" w:customStyle="1" w:styleId="FootnoteSeparator">
    <w:name w:val="Footnote Separator"/>
    <w:basedOn w:val="NormalIndent"/>
    <w:qFormat/>
    <w:rsid w:val="00861DD5"/>
    <w:pPr>
      <w:ind w:left="0"/>
    </w:pPr>
  </w:style>
  <w:style w:type="paragraph" w:customStyle="1" w:styleId="Verse">
    <w:name w:val="Verse"/>
    <w:basedOn w:val="Normal"/>
    <w:qFormat/>
    <w:rsid w:val="00861DD5"/>
    <w:pPr>
      <w:spacing w:after="240"/>
      <w:ind w:left="1080"/>
      <w:contextualSpacing/>
    </w:pPr>
  </w:style>
  <w:style w:type="paragraph" w:customStyle="1" w:styleId="VerseFirstLine">
    <w:name w:val="Verse First Line"/>
    <w:basedOn w:val="Verse"/>
    <w:next w:val="Verse"/>
    <w:link w:val="VerseFirstLineChar"/>
    <w:qFormat/>
    <w:rsid w:val="00861DD5"/>
  </w:style>
  <w:style w:type="character" w:customStyle="1" w:styleId="VerseFirstLineChar">
    <w:name w:val="Verse First Line Char"/>
    <w:basedOn w:val="DefaultParagraphFont"/>
    <w:link w:val="VerseFirstLine"/>
    <w:rsid w:val="00861DD5"/>
    <w:rPr>
      <w:rFonts w:ascii="Times New Roman" w:hAnsi="Times New Roman"/>
      <w:sz w:val="24"/>
    </w:rPr>
  </w:style>
  <w:style w:type="paragraph" w:customStyle="1" w:styleId="Figure-keepwithcaption">
    <w:name w:val="Figure - keep with caption"/>
    <w:basedOn w:val="Normal"/>
    <w:next w:val="Figurecaption"/>
    <w:qFormat/>
    <w:rsid w:val="00861DD5"/>
    <w:pPr>
      <w:keepNext/>
      <w:spacing w:before="480"/>
      <w:contextualSpacing/>
      <w:jc w:val="center"/>
    </w:pPr>
  </w:style>
  <w:style w:type="character" w:customStyle="1" w:styleId="Revisions">
    <w:name w:val="Revisions"/>
    <w:basedOn w:val="DefaultParagraphFont"/>
    <w:uiPriority w:val="1"/>
    <w:qFormat/>
    <w:rsid w:val="00861DD5"/>
    <w:rPr>
      <w:rFonts w:ascii="Times New Roman" w:hAnsi="Times New Roman"/>
      <w:b/>
      <w:color w:val="FF0000"/>
    </w:rPr>
  </w:style>
  <w:style w:type="paragraph" w:customStyle="1" w:styleId="Figuretitle">
    <w:name w:val="Figure title"/>
    <w:basedOn w:val="Figurecaption"/>
    <w:next w:val="Figurecaption"/>
    <w:link w:val="FiguretitleChar"/>
    <w:qFormat/>
    <w:rsid w:val="00861DD5"/>
  </w:style>
  <w:style w:type="character" w:customStyle="1" w:styleId="FigurecaptionChar">
    <w:name w:val="Figure caption Char"/>
    <w:basedOn w:val="DefaultParagraphFont"/>
    <w:link w:val="Figurecaption"/>
    <w:rsid w:val="00861DD5"/>
    <w:rPr>
      <w:rFonts w:ascii="Times New Roman" w:hAnsi="Times New Roman"/>
      <w:sz w:val="24"/>
    </w:rPr>
  </w:style>
  <w:style w:type="character" w:customStyle="1" w:styleId="FiguretitleChar">
    <w:name w:val="Figure title Char"/>
    <w:basedOn w:val="FigurecaptionChar"/>
    <w:link w:val="Figuretitle"/>
    <w:rsid w:val="00861DD5"/>
    <w:rPr>
      <w:rFonts w:ascii="Times New Roman" w:hAnsi="Times New Roman"/>
      <w:sz w:val="24"/>
    </w:rPr>
  </w:style>
  <w:style w:type="paragraph" w:customStyle="1" w:styleId="FootnoteText-NoSpace">
    <w:name w:val="Footnote Text - No Space"/>
    <w:basedOn w:val="FootnoteText"/>
    <w:link w:val="FootnoteText-NoSpaceChar"/>
    <w:qFormat/>
    <w:rsid w:val="00861DD5"/>
    <w:pPr>
      <w:contextualSpacing/>
    </w:pPr>
  </w:style>
  <w:style w:type="character" w:customStyle="1" w:styleId="FootnoteText-NoSpaceChar">
    <w:name w:val="Footnote Text - No Space Char"/>
    <w:basedOn w:val="FootnoteTextChar"/>
    <w:link w:val="FootnoteText-NoSpace"/>
    <w:rsid w:val="00861DD5"/>
    <w:rPr>
      <w:rFonts w:ascii="Times New Roman" w:hAnsi="Times New Roman"/>
    </w:rPr>
  </w:style>
  <w:style w:type="paragraph" w:customStyle="1" w:styleId="PartTitle">
    <w:name w:val="Part Title"/>
    <w:basedOn w:val="Heading1"/>
    <w:qFormat/>
    <w:rsid w:val="00861DD5"/>
    <w:pPr>
      <w:framePr w:wrap="notBeside" w:hAnchor="margin" w:xAlign="center" w:yAlign="center"/>
      <w:numPr>
        <w:numId w:val="18"/>
      </w:numPr>
      <w:spacing w:before="0" w:after="0"/>
    </w:pPr>
  </w:style>
  <w:style w:type="character" w:customStyle="1" w:styleId="Heading1Char">
    <w:name w:val="Heading 1 Char"/>
    <w:aliases w:val="Chapter Title Char"/>
    <w:basedOn w:val="DefaultParagraphFont"/>
    <w:link w:val="Heading1"/>
    <w:uiPriority w:val="9"/>
    <w:rsid w:val="00C93C99"/>
    <w:rPr>
      <w:rFonts w:ascii="Times New Roman Bold" w:hAnsi="Times New Roman Bold" w:cs="Arial"/>
      <w:b/>
      <w:bCs/>
      <w:kern w:val="32"/>
      <w:sz w:val="28"/>
      <w:szCs w:val="32"/>
    </w:rPr>
  </w:style>
  <w:style w:type="paragraph" w:styleId="Quote">
    <w:name w:val="Quote"/>
    <w:basedOn w:val="Normal"/>
    <w:next w:val="Normal"/>
    <w:link w:val="QuoteChar"/>
    <w:uiPriority w:val="29"/>
    <w:qFormat/>
    <w:rsid w:val="00861DD5"/>
    <w:pPr>
      <w:spacing w:before="200" w:after="160"/>
      <w:ind w:left="864" w:right="864"/>
      <w:jc w:val="center"/>
    </w:pPr>
    <w:rPr>
      <w:rFonts w:eastAsiaTheme="minorHAnsi" w:cstheme="minorBidi"/>
      <w:i/>
      <w:iCs/>
      <w:color w:val="404040" w:themeColor="text1" w:themeTint="BF"/>
    </w:rPr>
  </w:style>
  <w:style w:type="character" w:customStyle="1" w:styleId="QuoteChar">
    <w:name w:val="Quote Char"/>
    <w:basedOn w:val="DefaultParagraphFont"/>
    <w:link w:val="Quote"/>
    <w:uiPriority w:val="29"/>
    <w:rsid w:val="00861DD5"/>
    <w:rPr>
      <w:rFonts w:ascii="Times New Roman" w:eastAsiaTheme="minorHAnsi" w:hAnsi="Times New Roman" w:cstheme="minorBidi"/>
      <w:i/>
      <w:iCs/>
      <w:color w:val="404040" w:themeColor="text1" w:themeTint="BF"/>
      <w:sz w:val="24"/>
      <w:szCs w:val="24"/>
    </w:rPr>
  </w:style>
  <w:style w:type="paragraph" w:customStyle="1" w:styleId="Footnoteblockquote">
    <w:name w:val="Footnote block quote"/>
    <w:basedOn w:val="Blockquote"/>
    <w:qFormat/>
    <w:rsid w:val="00861DD5"/>
    <w:pPr>
      <w:spacing w:after="200"/>
    </w:pPr>
    <w:rPr>
      <w:sz w:val="20"/>
    </w:rPr>
  </w:style>
  <w:style w:type="paragraph" w:customStyle="1" w:styleId="Footnoteverse">
    <w:name w:val="Footnote verse"/>
    <w:basedOn w:val="Verse"/>
    <w:qFormat/>
    <w:rsid w:val="00861DD5"/>
    <w:pPr>
      <w:spacing w:after="200"/>
    </w:pPr>
    <w:rPr>
      <w:sz w:val="20"/>
    </w:rPr>
  </w:style>
  <w:style w:type="paragraph" w:customStyle="1" w:styleId="Normal1">
    <w:name w:val="Normal1"/>
    <w:basedOn w:val="Normal"/>
    <w:rsid w:val="007D5F84"/>
    <w:rPr>
      <w:rFonts w:ascii="New York" w:hAnsi="New York"/>
    </w:rPr>
  </w:style>
  <w:style w:type="character" w:styleId="CommentReference">
    <w:name w:val="annotation reference"/>
    <w:basedOn w:val="DefaultParagraphFont"/>
    <w:uiPriority w:val="99"/>
    <w:semiHidden/>
    <w:unhideWhenUsed/>
    <w:rsid w:val="0009555D"/>
    <w:rPr>
      <w:sz w:val="18"/>
      <w:szCs w:val="18"/>
    </w:rPr>
  </w:style>
  <w:style w:type="character" w:customStyle="1" w:styleId="apple-converted-space">
    <w:name w:val="apple-converted-space"/>
    <w:basedOn w:val="DefaultParagraphFont"/>
    <w:rsid w:val="0009555D"/>
  </w:style>
  <w:style w:type="paragraph" w:styleId="CommentText">
    <w:name w:val="annotation text"/>
    <w:basedOn w:val="Normal"/>
    <w:link w:val="CommentTextChar"/>
    <w:uiPriority w:val="99"/>
    <w:semiHidden/>
    <w:unhideWhenUsed/>
    <w:rsid w:val="0009555D"/>
    <w:rPr>
      <w:sz w:val="20"/>
    </w:rPr>
  </w:style>
  <w:style w:type="character" w:customStyle="1" w:styleId="CommentTextChar">
    <w:name w:val="Comment Text Char"/>
    <w:basedOn w:val="DefaultParagraphFont"/>
    <w:link w:val="CommentText"/>
    <w:uiPriority w:val="99"/>
    <w:semiHidden/>
    <w:rsid w:val="0009555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9555D"/>
    <w:rPr>
      <w:b/>
      <w:bCs/>
    </w:rPr>
  </w:style>
  <w:style w:type="character" w:customStyle="1" w:styleId="CommentSubjectChar">
    <w:name w:val="Comment Subject Char"/>
    <w:basedOn w:val="CommentTextChar"/>
    <w:link w:val="CommentSubject"/>
    <w:uiPriority w:val="99"/>
    <w:semiHidden/>
    <w:rsid w:val="0009555D"/>
    <w:rPr>
      <w:rFonts w:ascii="Times New Roman" w:hAnsi="Times New Roman"/>
      <w:b/>
      <w:bCs/>
    </w:rPr>
  </w:style>
  <w:style w:type="character" w:customStyle="1" w:styleId="TitleChar">
    <w:name w:val="Title Char"/>
    <w:basedOn w:val="DefaultParagraphFont"/>
    <w:link w:val="Title"/>
    <w:rsid w:val="00091259"/>
    <w:rPr>
      <w:rFonts w:eastAsia="Times"/>
      <w:b/>
      <w:sz w:val="24"/>
    </w:rPr>
  </w:style>
  <w:style w:type="paragraph" w:styleId="BalloonText">
    <w:name w:val="Balloon Text"/>
    <w:basedOn w:val="Normal"/>
    <w:link w:val="BalloonTextChar"/>
    <w:semiHidden/>
    <w:unhideWhenUsed/>
    <w:rsid w:val="00091259"/>
    <w:rPr>
      <w:rFonts w:ascii="Lucida Grande" w:hAnsi="Lucida Grande" w:cs="Lucida Grande"/>
      <w:sz w:val="18"/>
      <w:szCs w:val="18"/>
    </w:rPr>
  </w:style>
  <w:style w:type="character" w:customStyle="1" w:styleId="BalloonTextChar">
    <w:name w:val="Balloon Text Char"/>
    <w:basedOn w:val="DefaultParagraphFont"/>
    <w:link w:val="BalloonText"/>
    <w:semiHidden/>
    <w:rsid w:val="00091259"/>
    <w:rPr>
      <w:rFonts w:ascii="Lucida Grande" w:hAnsi="Lucida Grande" w:cs="Lucida Grande"/>
      <w:sz w:val="18"/>
      <w:szCs w:val="18"/>
    </w:rPr>
  </w:style>
  <w:style w:type="paragraph" w:customStyle="1" w:styleId="Headline2">
    <w:name w:val="Headline 2"/>
    <w:basedOn w:val="Normal"/>
    <w:rsid w:val="00091259"/>
    <w:pPr>
      <w:spacing w:line="320" w:lineRule="atLeast"/>
    </w:pPr>
    <w:rPr>
      <w:rFonts w:ascii="New York" w:hAnsi="New York"/>
      <w:smallCaps/>
    </w:rPr>
  </w:style>
  <w:style w:type="paragraph" w:styleId="Subtitle">
    <w:name w:val="Subtitle"/>
    <w:basedOn w:val="Normal"/>
    <w:next w:val="Normal"/>
    <w:link w:val="SubtitleChar"/>
    <w:qFormat/>
    <w:pPr>
      <w:jc w:val="center"/>
    </w:pPr>
    <w:rPr>
      <w:rFonts w:ascii="Times" w:eastAsia="Times" w:hAnsi="Times" w:cs="Times"/>
      <w:i/>
    </w:rPr>
  </w:style>
  <w:style w:type="character" w:customStyle="1" w:styleId="SubtitleChar">
    <w:name w:val="Subtitle Char"/>
    <w:basedOn w:val="DefaultParagraphFont"/>
    <w:link w:val="Subtitle"/>
    <w:rsid w:val="00091259"/>
    <w:rPr>
      <w:rFonts w:eastAsia="Times"/>
      <w:i/>
      <w:sz w:val="24"/>
    </w:rPr>
  </w:style>
  <w:style w:type="paragraph" w:styleId="Revision">
    <w:name w:val="Revision"/>
    <w:hidden/>
    <w:uiPriority w:val="99"/>
    <w:semiHidden/>
    <w:rsid w:val="00091259"/>
  </w:style>
  <w:style w:type="paragraph" w:customStyle="1" w:styleId="Default">
    <w:name w:val="Default"/>
    <w:rsid w:val="00091259"/>
    <w:pPr>
      <w:autoSpaceDE w:val="0"/>
      <w:autoSpaceDN w:val="0"/>
      <w:adjustRightInd w:val="0"/>
    </w:pPr>
    <w:rPr>
      <w:color w:val="000000"/>
    </w:rPr>
  </w:style>
  <w:style w:type="paragraph" w:styleId="DocumentMap">
    <w:name w:val="Document Map"/>
    <w:basedOn w:val="Normal"/>
    <w:link w:val="DocumentMapChar"/>
    <w:uiPriority w:val="99"/>
    <w:semiHidden/>
    <w:unhideWhenUsed/>
    <w:rsid w:val="00091259"/>
  </w:style>
  <w:style w:type="character" w:customStyle="1" w:styleId="DocumentMapChar">
    <w:name w:val="Document Map Char"/>
    <w:basedOn w:val="DefaultParagraphFont"/>
    <w:link w:val="DocumentMap"/>
    <w:uiPriority w:val="99"/>
    <w:semiHidden/>
    <w:rsid w:val="00091259"/>
    <w:rPr>
      <w:rFonts w:ascii="Times New Roman" w:hAnsi="Times New Roman"/>
      <w:sz w:val="24"/>
      <w:szCs w:val="24"/>
    </w:rPr>
  </w:style>
  <w:style w:type="paragraph" w:customStyle="1" w:styleId="TableParagraph">
    <w:name w:val="Table Paragraph"/>
    <w:basedOn w:val="Normal"/>
    <w:uiPriority w:val="1"/>
    <w:qFormat/>
    <w:rsid w:val="00091259"/>
    <w:pPr>
      <w:widowControl w:val="0"/>
      <w:autoSpaceDE w:val="0"/>
      <w:autoSpaceDN w:val="0"/>
    </w:pPr>
    <w:rPr>
      <w:sz w:val="22"/>
      <w:szCs w:val="22"/>
      <w:lang w:bidi="en-US"/>
    </w:rPr>
  </w:style>
  <w:style w:type="paragraph" w:styleId="NoSpacing">
    <w:name w:val="No Spacing"/>
    <w:uiPriority w:val="1"/>
    <w:qFormat/>
    <w:rsid w:val="00091259"/>
    <w:rPr>
      <w:rFonts w:asciiTheme="minorHAnsi" w:eastAsiaTheme="minorHAnsi" w:hAnsiTheme="minorHAnsi" w:cstheme="minorBidi"/>
    </w:rPr>
  </w:style>
  <w:style w:type="paragraph" w:styleId="TOC6">
    <w:name w:val="toc 6"/>
    <w:basedOn w:val="Normal"/>
    <w:next w:val="Normal"/>
    <w:autoRedefine/>
    <w:uiPriority w:val="39"/>
    <w:unhideWhenUsed/>
    <w:rsid w:val="00142267"/>
    <w:pPr>
      <w:tabs>
        <w:tab w:val="right" w:leader="dot" w:pos="9350"/>
      </w:tabs>
      <w:spacing w:after="100"/>
      <w:ind w:left="3600"/>
    </w:pPr>
    <w:rPr>
      <w:rFonts w:asciiTheme="minorHAnsi" w:eastAsiaTheme="minorEastAsia" w:hAnsiTheme="minorHAnsi" w:cstheme="minorBidi"/>
    </w:rPr>
  </w:style>
  <w:style w:type="paragraph" w:styleId="TOC7">
    <w:name w:val="toc 7"/>
    <w:basedOn w:val="Normal"/>
    <w:next w:val="Normal"/>
    <w:autoRedefine/>
    <w:uiPriority w:val="39"/>
    <w:unhideWhenUsed/>
    <w:rsid w:val="00091259"/>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91259"/>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91259"/>
    <w:pPr>
      <w:spacing w:after="100"/>
      <w:ind w:left="192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091259"/>
    <w:rPr>
      <w:color w:val="605E5C"/>
      <w:shd w:val="clear" w:color="auto" w:fill="E1DFDD"/>
    </w:rPr>
  </w:style>
  <w:style w:type="table" w:customStyle="1" w:styleId="TableGrid10">
    <w:name w:val="Table Grid1"/>
    <w:basedOn w:val="TableNormal"/>
    <w:next w:val="TableGrid"/>
    <w:uiPriority w:val="59"/>
    <w:rsid w:val="00C01B13"/>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ind w:firstLine="720"/>
    </w:pPr>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ind w:firstLine="720"/>
    </w:pPr>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7">
    <w:basedOn w:val="TableNormal"/>
    <w:pPr>
      <w:ind w:firstLine="720"/>
    </w:pPr>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8">
    <w:basedOn w:val="TableNormal"/>
    <w:pPr>
      <w:ind w:firstLine="720"/>
    </w:pPr>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811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9982">
      <w:bodyDiv w:val="1"/>
      <w:marLeft w:val="0"/>
      <w:marRight w:val="0"/>
      <w:marTop w:val="0"/>
      <w:marBottom w:val="0"/>
      <w:divBdr>
        <w:top w:val="none" w:sz="0" w:space="0" w:color="auto"/>
        <w:left w:val="none" w:sz="0" w:space="0" w:color="auto"/>
        <w:bottom w:val="none" w:sz="0" w:space="0" w:color="auto"/>
        <w:right w:val="none" w:sz="0" w:space="0" w:color="auto"/>
      </w:divBdr>
    </w:div>
    <w:div w:id="55400390">
      <w:bodyDiv w:val="1"/>
      <w:marLeft w:val="0"/>
      <w:marRight w:val="0"/>
      <w:marTop w:val="0"/>
      <w:marBottom w:val="0"/>
      <w:divBdr>
        <w:top w:val="none" w:sz="0" w:space="0" w:color="auto"/>
        <w:left w:val="none" w:sz="0" w:space="0" w:color="auto"/>
        <w:bottom w:val="none" w:sz="0" w:space="0" w:color="auto"/>
        <w:right w:val="none" w:sz="0" w:space="0" w:color="auto"/>
      </w:divBdr>
    </w:div>
    <w:div w:id="59790584">
      <w:bodyDiv w:val="1"/>
      <w:marLeft w:val="0"/>
      <w:marRight w:val="0"/>
      <w:marTop w:val="0"/>
      <w:marBottom w:val="0"/>
      <w:divBdr>
        <w:top w:val="none" w:sz="0" w:space="0" w:color="auto"/>
        <w:left w:val="none" w:sz="0" w:space="0" w:color="auto"/>
        <w:bottom w:val="none" w:sz="0" w:space="0" w:color="auto"/>
        <w:right w:val="none" w:sz="0" w:space="0" w:color="auto"/>
      </w:divBdr>
      <w:divsChild>
        <w:div w:id="1932663253">
          <w:marLeft w:val="840"/>
          <w:marRight w:val="0"/>
          <w:marTop w:val="0"/>
          <w:marBottom w:val="0"/>
          <w:divBdr>
            <w:top w:val="none" w:sz="0" w:space="0" w:color="auto"/>
            <w:left w:val="none" w:sz="0" w:space="0" w:color="auto"/>
            <w:bottom w:val="none" w:sz="0" w:space="0" w:color="auto"/>
            <w:right w:val="none" w:sz="0" w:space="0" w:color="auto"/>
          </w:divBdr>
        </w:div>
      </w:divsChild>
    </w:div>
    <w:div w:id="64576418">
      <w:bodyDiv w:val="1"/>
      <w:marLeft w:val="0"/>
      <w:marRight w:val="0"/>
      <w:marTop w:val="0"/>
      <w:marBottom w:val="0"/>
      <w:divBdr>
        <w:top w:val="none" w:sz="0" w:space="0" w:color="auto"/>
        <w:left w:val="none" w:sz="0" w:space="0" w:color="auto"/>
        <w:bottom w:val="none" w:sz="0" w:space="0" w:color="auto"/>
        <w:right w:val="none" w:sz="0" w:space="0" w:color="auto"/>
      </w:divBdr>
    </w:div>
    <w:div w:id="72511454">
      <w:bodyDiv w:val="1"/>
      <w:marLeft w:val="0"/>
      <w:marRight w:val="0"/>
      <w:marTop w:val="0"/>
      <w:marBottom w:val="0"/>
      <w:divBdr>
        <w:top w:val="none" w:sz="0" w:space="0" w:color="auto"/>
        <w:left w:val="none" w:sz="0" w:space="0" w:color="auto"/>
        <w:bottom w:val="none" w:sz="0" w:space="0" w:color="auto"/>
        <w:right w:val="none" w:sz="0" w:space="0" w:color="auto"/>
      </w:divBdr>
    </w:div>
    <w:div w:id="88044149">
      <w:bodyDiv w:val="1"/>
      <w:marLeft w:val="0"/>
      <w:marRight w:val="0"/>
      <w:marTop w:val="0"/>
      <w:marBottom w:val="0"/>
      <w:divBdr>
        <w:top w:val="none" w:sz="0" w:space="0" w:color="auto"/>
        <w:left w:val="none" w:sz="0" w:space="0" w:color="auto"/>
        <w:bottom w:val="none" w:sz="0" w:space="0" w:color="auto"/>
        <w:right w:val="none" w:sz="0" w:space="0" w:color="auto"/>
      </w:divBdr>
    </w:div>
    <w:div w:id="113984021">
      <w:bodyDiv w:val="1"/>
      <w:marLeft w:val="0"/>
      <w:marRight w:val="0"/>
      <w:marTop w:val="0"/>
      <w:marBottom w:val="0"/>
      <w:divBdr>
        <w:top w:val="none" w:sz="0" w:space="0" w:color="auto"/>
        <w:left w:val="none" w:sz="0" w:space="0" w:color="auto"/>
        <w:bottom w:val="none" w:sz="0" w:space="0" w:color="auto"/>
        <w:right w:val="none" w:sz="0" w:space="0" w:color="auto"/>
      </w:divBdr>
    </w:div>
    <w:div w:id="186068721">
      <w:bodyDiv w:val="1"/>
      <w:marLeft w:val="0"/>
      <w:marRight w:val="0"/>
      <w:marTop w:val="0"/>
      <w:marBottom w:val="0"/>
      <w:divBdr>
        <w:top w:val="none" w:sz="0" w:space="0" w:color="auto"/>
        <w:left w:val="none" w:sz="0" w:space="0" w:color="auto"/>
        <w:bottom w:val="none" w:sz="0" w:space="0" w:color="auto"/>
        <w:right w:val="none" w:sz="0" w:space="0" w:color="auto"/>
      </w:divBdr>
    </w:div>
    <w:div w:id="213546980">
      <w:bodyDiv w:val="1"/>
      <w:marLeft w:val="0"/>
      <w:marRight w:val="0"/>
      <w:marTop w:val="0"/>
      <w:marBottom w:val="0"/>
      <w:divBdr>
        <w:top w:val="none" w:sz="0" w:space="0" w:color="auto"/>
        <w:left w:val="none" w:sz="0" w:space="0" w:color="auto"/>
        <w:bottom w:val="none" w:sz="0" w:space="0" w:color="auto"/>
        <w:right w:val="none" w:sz="0" w:space="0" w:color="auto"/>
      </w:divBdr>
    </w:div>
    <w:div w:id="222758671">
      <w:bodyDiv w:val="1"/>
      <w:marLeft w:val="0"/>
      <w:marRight w:val="0"/>
      <w:marTop w:val="0"/>
      <w:marBottom w:val="0"/>
      <w:divBdr>
        <w:top w:val="none" w:sz="0" w:space="0" w:color="auto"/>
        <w:left w:val="none" w:sz="0" w:space="0" w:color="auto"/>
        <w:bottom w:val="none" w:sz="0" w:space="0" w:color="auto"/>
        <w:right w:val="none" w:sz="0" w:space="0" w:color="auto"/>
      </w:divBdr>
      <w:divsChild>
        <w:div w:id="300040163">
          <w:marLeft w:val="840"/>
          <w:marRight w:val="0"/>
          <w:marTop w:val="0"/>
          <w:marBottom w:val="0"/>
          <w:divBdr>
            <w:top w:val="none" w:sz="0" w:space="0" w:color="auto"/>
            <w:left w:val="none" w:sz="0" w:space="0" w:color="auto"/>
            <w:bottom w:val="none" w:sz="0" w:space="0" w:color="auto"/>
            <w:right w:val="none" w:sz="0" w:space="0" w:color="auto"/>
          </w:divBdr>
        </w:div>
      </w:divsChild>
    </w:div>
    <w:div w:id="261957829">
      <w:bodyDiv w:val="1"/>
      <w:marLeft w:val="0"/>
      <w:marRight w:val="0"/>
      <w:marTop w:val="0"/>
      <w:marBottom w:val="0"/>
      <w:divBdr>
        <w:top w:val="none" w:sz="0" w:space="0" w:color="auto"/>
        <w:left w:val="none" w:sz="0" w:space="0" w:color="auto"/>
        <w:bottom w:val="none" w:sz="0" w:space="0" w:color="auto"/>
        <w:right w:val="none" w:sz="0" w:space="0" w:color="auto"/>
      </w:divBdr>
    </w:div>
    <w:div w:id="372385032">
      <w:bodyDiv w:val="1"/>
      <w:marLeft w:val="0"/>
      <w:marRight w:val="0"/>
      <w:marTop w:val="0"/>
      <w:marBottom w:val="0"/>
      <w:divBdr>
        <w:top w:val="none" w:sz="0" w:space="0" w:color="auto"/>
        <w:left w:val="none" w:sz="0" w:space="0" w:color="auto"/>
        <w:bottom w:val="none" w:sz="0" w:space="0" w:color="auto"/>
        <w:right w:val="none" w:sz="0" w:space="0" w:color="auto"/>
      </w:divBdr>
      <w:divsChild>
        <w:div w:id="1052536103">
          <w:marLeft w:val="720"/>
          <w:marRight w:val="0"/>
          <w:marTop w:val="0"/>
          <w:marBottom w:val="0"/>
          <w:divBdr>
            <w:top w:val="none" w:sz="0" w:space="0" w:color="auto"/>
            <w:left w:val="none" w:sz="0" w:space="0" w:color="auto"/>
            <w:bottom w:val="none" w:sz="0" w:space="0" w:color="auto"/>
            <w:right w:val="none" w:sz="0" w:space="0" w:color="auto"/>
          </w:divBdr>
        </w:div>
      </w:divsChild>
    </w:div>
    <w:div w:id="389042260">
      <w:bodyDiv w:val="1"/>
      <w:marLeft w:val="0"/>
      <w:marRight w:val="0"/>
      <w:marTop w:val="0"/>
      <w:marBottom w:val="0"/>
      <w:divBdr>
        <w:top w:val="none" w:sz="0" w:space="0" w:color="auto"/>
        <w:left w:val="none" w:sz="0" w:space="0" w:color="auto"/>
        <w:bottom w:val="none" w:sz="0" w:space="0" w:color="auto"/>
        <w:right w:val="none" w:sz="0" w:space="0" w:color="auto"/>
      </w:divBdr>
    </w:div>
    <w:div w:id="408310856">
      <w:bodyDiv w:val="1"/>
      <w:marLeft w:val="0"/>
      <w:marRight w:val="0"/>
      <w:marTop w:val="0"/>
      <w:marBottom w:val="0"/>
      <w:divBdr>
        <w:top w:val="none" w:sz="0" w:space="0" w:color="auto"/>
        <w:left w:val="none" w:sz="0" w:space="0" w:color="auto"/>
        <w:bottom w:val="none" w:sz="0" w:space="0" w:color="auto"/>
        <w:right w:val="none" w:sz="0" w:space="0" w:color="auto"/>
      </w:divBdr>
    </w:div>
    <w:div w:id="408893466">
      <w:bodyDiv w:val="1"/>
      <w:marLeft w:val="0"/>
      <w:marRight w:val="0"/>
      <w:marTop w:val="0"/>
      <w:marBottom w:val="0"/>
      <w:divBdr>
        <w:top w:val="none" w:sz="0" w:space="0" w:color="auto"/>
        <w:left w:val="none" w:sz="0" w:space="0" w:color="auto"/>
        <w:bottom w:val="none" w:sz="0" w:space="0" w:color="auto"/>
        <w:right w:val="none" w:sz="0" w:space="0" w:color="auto"/>
      </w:divBdr>
    </w:div>
    <w:div w:id="493491055">
      <w:bodyDiv w:val="1"/>
      <w:marLeft w:val="0"/>
      <w:marRight w:val="0"/>
      <w:marTop w:val="0"/>
      <w:marBottom w:val="0"/>
      <w:divBdr>
        <w:top w:val="none" w:sz="0" w:space="0" w:color="auto"/>
        <w:left w:val="none" w:sz="0" w:space="0" w:color="auto"/>
        <w:bottom w:val="none" w:sz="0" w:space="0" w:color="auto"/>
        <w:right w:val="none" w:sz="0" w:space="0" w:color="auto"/>
      </w:divBdr>
    </w:div>
    <w:div w:id="520902064">
      <w:bodyDiv w:val="1"/>
      <w:marLeft w:val="0"/>
      <w:marRight w:val="0"/>
      <w:marTop w:val="0"/>
      <w:marBottom w:val="0"/>
      <w:divBdr>
        <w:top w:val="none" w:sz="0" w:space="0" w:color="auto"/>
        <w:left w:val="none" w:sz="0" w:space="0" w:color="auto"/>
        <w:bottom w:val="none" w:sz="0" w:space="0" w:color="auto"/>
        <w:right w:val="none" w:sz="0" w:space="0" w:color="auto"/>
      </w:divBdr>
    </w:div>
    <w:div w:id="557786573">
      <w:bodyDiv w:val="1"/>
      <w:marLeft w:val="0"/>
      <w:marRight w:val="0"/>
      <w:marTop w:val="0"/>
      <w:marBottom w:val="0"/>
      <w:divBdr>
        <w:top w:val="none" w:sz="0" w:space="0" w:color="auto"/>
        <w:left w:val="none" w:sz="0" w:space="0" w:color="auto"/>
        <w:bottom w:val="none" w:sz="0" w:space="0" w:color="auto"/>
        <w:right w:val="none" w:sz="0" w:space="0" w:color="auto"/>
      </w:divBdr>
    </w:div>
    <w:div w:id="668866985">
      <w:bodyDiv w:val="1"/>
      <w:marLeft w:val="0"/>
      <w:marRight w:val="0"/>
      <w:marTop w:val="0"/>
      <w:marBottom w:val="0"/>
      <w:divBdr>
        <w:top w:val="none" w:sz="0" w:space="0" w:color="auto"/>
        <w:left w:val="none" w:sz="0" w:space="0" w:color="auto"/>
        <w:bottom w:val="none" w:sz="0" w:space="0" w:color="auto"/>
        <w:right w:val="none" w:sz="0" w:space="0" w:color="auto"/>
      </w:divBdr>
    </w:div>
    <w:div w:id="729888036">
      <w:bodyDiv w:val="1"/>
      <w:marLeft w:val="0"/>
      <w:marRight w:val="0"/>
      <w:marTop w:val="0"/>
      <w:marBottom w:val="0"/>
      <w:divBdr>
        <w:top w:val="none" w:sz="0" w:space="0" w:color="auto"/>
        <w:left w:val="none" w:sz="0" w:space="0" w:color="auto"/>
        <w:bottom w:val="none" w:sz="0" w:space="0" w:color="auto"/>
        <w:right w:val="none" w:sz="0" w:space="0" w:color="auto"/>
      </w:divBdr>
    </w:div>
    <w:div w:id="859322559">
      <w:bodyDiv w:val="1"/>
      <w:marLeft w:val="0"/>
      <w:marRight w:val="0"/>
      <w:marTop w:val="0"/>
      <w:marBottom w:val="0"/>
      <w:divBdr>
        <w:top w:val="none" w:sz="0" w:space="0" w:color="auto"/>
        <w:left w:val="none" w:sz="0" w:space="0" w:color="auto"/>
        <w:bottom w:val="none" w:sz="0" w:space="0" w:color="auto"/>
        <w:right w:val="none" w:sz="0" w:space="0" w:color="auto"/>
      </w:divBdr>
    </w:div>
    <w:div w:id="965770039">
      <w:bodyDiv w:val="1"/>
      <w:marLeft w:val="0"/>
      <w:marRight w:val="0"/>
      <w:marTop w:val="0"/>
      <w:marBottom w:val="0"/>
      <w:divBdr>
        <w:top w:val="none" w:sz="0" w:space="0" w:color="auto"/>
        <w:left w:val="none" w:sz="0" w:space="0" w:color="auto"/>
        <w:bottom w:val="none" w:sz="0" w:space="0" w:color="auto"/>
        <w:right w:val="none" w:sz="0" w:space="0" w:color="auto"/>
      </w:divBdr>
    </w:div>
    <w:div w:id="980617119">
      <w:bodyDiv w:val="1"/>
      <w:marLeft w:val="0"/>
      <w:marRight w:val="0"/>
      <w:marTop w:val="0"/>
      <w:marBottom w:val="0"/>
      <w:divBdr>
        <w:top w:val="none" w:sz="0" w:space="0" w:color="auto"/>
        <w:left w:val="none" w:sz="0" w:space="0" w:color="auto"/>
        <w:bottom w:val="none" w:sz="0" w:space="0" w:color="auto"/>
        <w:right w:val="none" w:sz="0" w:space="0" w:color="auto"/>
      </w:divBdr>
    </w:div>
    <w:div w:id="993333644">
      <w:bodyDiv w:val="1"/>
      <w:marLeft w:val="0"/>
      <w:marRight w:val="0"/>
      <w:marTop w:val="0"/>
      <w:marBottom w:val="0"/>
      <w:divBdr>
        <w:top w:val="none" w:sz="0" w:space="0" w:color="auto"/>
        <w:left w:val="none" w:sz="0" w:space="0" w:color="auto"/>
        <w:bottom w:val="none" w:sz="0" w:space="0" w:color="auto"/>
        <w:right w:val="none" w:sz="0" w:space="0" w:color="auto"/>
      </w:divBdr>
    </w:div>
    <w:div w:id="1062094289">
      <w:bodyDiv w:val="1"/>
      <w:marLeft w:val="0"/>
      <w:marRight w:val="0"/>
      <w:marTop w:val="0"/>
      <w:marBottom w:val="0"/>
      <w:divBdr>
        <w:top w:val="none" w:sz="0" w:space="0" w:color="auto"/>
        <w:left w:val="none" w:sz="0" w:space="0" w:color="auto"/>
        <w:bottom w:val="none" w:sz="0" w:space="0" w:color="auto"/>
        <w:right w:val="none" w:sz="0" w:space="0" w:color="auto"/>
      </w:divBdr>
    </w:div>
    <w:div w:id="1194920978">
      <w:bodyDiv w:val="1"/>
      <w:marLeft w:val="0"/>
      <w:marRight w:val="0"/>
      <w:marTop w:val="0"/>
      <w:marBottom w:val="0"/>
      <w:divBdr>
        <w:top w:val="none" w:sz="0" w:space="0" w:color="auto"/>
        <w:left w:val="none" w:sz="0" w:space="0" w:color="auto"/>
        <w:bottom w:val="none" w:sz="0" w:space="0" w:color="auto"/>
        <w:right w:val="none" w:sz="0" w:space="0" w:color="auto"/>
      </w:divBdr>
    </w:div>
    <w:div w:id="1206140196">
      <w:bodyDiv w:val="1"/>
      <w:marLeft w:val="0"/>
      <w:marRight w:val="0"/>
      <w:marTop w:val="0"/>
      <w:marBottom w:val="0"/>
      <w:divBdr>
        <w:top w:val="none" w:sz="0" w:space="0" w:color="auto"/>
        <w:left w:val="none" w:sz="0" w:space="0" w:color="auto"/>
        <w:bottom w:val="none" w:sz="0" w:space="0" w:color="auto"/>
        <w:right w:val="none" w:sz="0" w:space="0" w:color="auto"/>
      </w:divBdr>
    </w:div>
    <w:div w:id="1209537448">
      <w:bodyDiv w:val="1"/>
      <w:marLeft w:val="0"/>
      <w:marRight w:val="0"/>
      <w:marTop w:val="0"/>
      <w:marBottom w:val="0"/>
      <w:divBdr>
        <w:top w:val="none" w:sz="0" w:space="0" w:color="auto"/>
        <w:left w:val="none" w:sz="0" w:space="0" w:color="auto"/>
        <w:bottom w:val="none" w:sz="0" w:space="0" w:color="auto"/>
        <w:right w:val="none" w:sz="0" w:space="0" w:color="auto"/>
      </w:divBdr>
    </w:div>
    <w:div w:id="1212887595">
      <w:bodyDiv w:val="1"/>
      <w:marLeft w:val="0"/>
      <w:marRight w:val="0"/>
      <w:marTop w:val="0"/>
      <w:marBottom w:val="0"/>
      <w:divBdr>
        <w:top w:val="none" w:sz="0" w:space="0" w:color="auto"/>
        <w:left w:val="none" w:sz="0" w:space="0" w:color="auto"/>
        <w:bottom w:val="none" w:sz="0" w:space="0" w:color="auto"/>
        <w:right w:val="none" w:sz="0" w:space="0" w:color="auto"/>
      </w:divBdr>
    </w:div>
    <w:div w:id="1237863903">
      <w:bodyDiv w:val="1"/>
      <w:marLeft w:val="0"/>
      <w:marRight w:val="0"/>
      <w:marTop w:val="0"/>
      <w:marBottom w:val="0"/>
      <w:divBdr>
        <w:top w:val="none" w:sz="0" w:space="0" w:color="auto"/>
        <w:left w:val="none" w:sz="0" w:space="0" w:color="auto"/>
        <w:bottom w:val="none" w:sz="0" w:space="0" w:color="auto"/>
        <w:right w:val="none" w:sz="0" w:space="0" w:color="auto"/>
      </w:divBdr>
    </w:div>
    <w:div w:id="1277322994">
      <w:bodyDiv w:val="1"/>
      <w:marLeft w:val="0"/>
      <w:marRight w:val="0"/>
      <w:marTop w:val="0"/>
      <w:marBottom w:val="0"/>
      <w:divBdr>
        <w:top w:val="none" w:sz="0" w:space="0" w:color="auto"/>
        <w:left w:val="none" w:sz="0" w:space="0" w:color="auto"/>
        <w:bottom w:val="none" w:sz="0" w:space="0" w:color="auto"/>
        <w:right w:val="none" w:sz="0" w:space="0" w:color="auto"/>
      </w:divBdr>
    </w:div>
    <w:div w:id="1295677789">
      <w:bodyDiv w:val="1"/>
      <w:marLeft w:val="0"/>
      <w:marRight w:val="0"/>
      <w:marTop w:val="0"/>
      <w:marBottom w:val="0"/>
      <w:divBdr>
        <w:top w:val="none" w:sz="0" w:space="0" w:color="auto"/>
        <w:left w:val="none" w:sz="0" w:space="0" w:color="auto"/>
        <w:bottom w:val="none" w:sz="0" w:space="0" w:color="auto"/>
        <w:right w:val="none" w:sz="0" w:space="0" w:color="auto"/>
      </w:divBdr>
    </w:div>
    <w:div w:id="1304391010">
      <w:bodyDiv w:val="1"/>
      <w:marLeft w:val="0"/>
      <w:marRight w:val="0"/>
      <w:marTop w:val="0"/>
      <w:marBottom w:val="0"/>
      <w:divBdr>
        <w:top w:val="none" w:sz="0" w:space="0" w:color="auto"/>
        <w:left w:val="none" w:sz="0" w:space="0" w:color="auto"/>
        <w:bottom w:val="none" w:sz="0" w:space="0" w:color="auto"/>
        <w:right w:val="none" w:sz="0" w:space="0" w:color="auto"/>
      </w:divBdr>
    </w:div>
    <w:div w:id="1347631890">
      <w:bodyDiv w:val="1"/>
      <w:marLeft w:val="0"/>
      <w:marRight w:val="0"/>
      <w:marTop w:val="0"/>
      <w:marBottom w:val="0"/>
      <w:divBdr>
        <w:top w:val="none" w:sz="0" w:space="0" w:color="auto"/>
        <w:left w:val="none" w:sz="0" w:space="0" w:color="auto"/>
        <w:bottom w:val="none" w:sz="0" w:space="0" w:color="auto"/>
        <w:right w:val="none" w:sz="0" w:space="0" w:color="auto"/>
      </w:divBdr>
      <w:divsChild>
        <w:div w:id="1069234264">
          <w:marLeft w:val="720"/>
          <w:marRight w:val="0"/>
          <w:marTop w:val="0"/>
          <w:marBottom w:val="0"/>
          <w:divBdr>
            <w:top w:val="none" w:sz="0" w:space="0" w:color="auto"/>
            <w:left w:val="none" w:sz="0" w:space="0" w:color="auto"/>
            <w:bottom w:val="none" w:sz="0" w:space="0" w:color="auto"/>
            <w:right w:val="none" w:sz="0" w:space="0" w:color="auto"/>
          </w:divBdr>
        </w:div>
        <w:div w:id="361907610">
          <w:marLeft w:val="840"/>
          <w:marRight w:val="0"/>
          <w:marTop w:val="0"/>
          <w:marBottom w:val="0"/>
          <w:divBdr>
            <w:top w:val="none" w:sz="0" w:space="0" w:color="auto"/>
            <w:left w:val="none" w:sz="0" w:space="0" w:color="auto"/>
            <w:bottom w:val="none" w:sz="0" w:space="0" w:color="auto"/>
            <w:right w:val="none" w:sz="0" w:space="0" w:color="auto"/>
          </w:divBdr>
        </w:div>
      </w:divsChild>
    </w:div>
    <w:div w:id="1365132191">
      <w:bodyDiv w:val="1"/>
      <w:marLeft w:val="0"/>
      <w:marRight w:val="0"/>
      <w:marTop w:val="0"/>
      <w:marBottom w:val="0"/>
      <w:divBdr>
        <w:top w:val="none" w:sz="0" w:space="0" w:color="auto"/>
        <w:left w:val="none" w:sz="0" w:space="0" w:color="auto"/>
        <w:bottom w:val="none" w:sz="0" w:space="0" w:color="auto"/>
        <w:right w:val="none" w:sz="0" w:space="0" w:color="auto"/>
      </w:divBdr>
    </w:div>
    <w:div w:id="1399980294">
      <w:bodyDiv w:val="1"/>
      <w:marLeft w:val="0"/>
      <w:marRight w:val="0"/>
      <w:marTop w:val="0"/>
      <w:marBottom w:val="0"/>
      <w:divBdr>
        <w:top w:val="none" w:sz="0" w:space="0" w:color="auto"/>
        <w:left w:val="none" w:sz="0" w:space="0" w:color="auto"/>
        <w:bottom w:val="none" w:sz="0" w:space="0" w:color="auto"/>
        <w:right w:val="none" w:sz="0" w:space="0" w:color="auto"/>
      </w:divBdr>
    </w:div>
    <w:div w:id="1404795138">
      <w:bodyDiv w:val="1"/>
      <w:marLeft w:val="0"/>
      <w:marRight w:val="0"/>
      <w:marTop w:val="0"/>
      <w:marBottom w:val="0"/>
      <w:divBdr>
        <w:top w:val="none" w:sz="0" w:space="0" w:color="auto"/>
        <w:left w:val="none" w:sz="0" w:space="0" w:color="auto"/>
        <w:bottom w:val="none" w:sz="0" w:space="0" w:color="auto"/>
        <w:right w:val="none" w:sz="0" w:space="0" w:color="auto"/>
      </w:divBdr>
    </w:div>
    <w:div w:id="1441609819">
      <w:bodyDiv w:val="1"/>
      <w:marLeft w:val="0"/>
      <w:marRight w:val="0"/>
      <w:marTop w:val="0"/>
      <w:marBottom w:val="0"/>
      <w:divBdr>
        <w:top w:val="none" w:sz="0" w:space="0" w:color="auto"/>
        <w:left w:val="none" w:sz="0" w:space="0" w:color="auto"/>
        <w:bottom w:val="none" w:sz="0" w:space="0" w:color="auto"/>
        <w:right w:val="none" w:sz="0" w:space="0" w:color="auto"/>
      </w:divBdr>
    </w:div>
    <w:div w:id="1511986409">
      <w:bodyDiv w:val="1"/>
      <w:marLeft w:val="0"/>
      <w:marRight w:val="0"/>
      <w:marTop w:val="0"/>
      <w:marBottom w:val="0"/>
      <w:divBdr>
        <w:top w:val="none" w:sz="0" w:space="0" w:color="auto"/>
        <w:left w:val="none" w:sz="0" w:space="0" w:color="auto"/>
        <w:bottom w:val="none" w:sz="0" w:space="0" w:color="auto"/>
        <w:right w:val="none" w:sz="0" w:space="0" w:color="auto"/>
      </w:divBdr>
    </w:div>
    <w:div w:id="1597053995">
      <w:bodyDiv w:val="1"/>
      <w:marLeft w:val="0"/>
      <w:marRight w:val="0"/>
      <w:marTop w:val="0"/>
      <w:marBottom w:val="0"/>
      <w:divBdr>
        <w:top w:val="none" w:sz="0" w:space="0" w:color="auto"/>
        <w:left w:val="none" w:sz="0" w:space="0" w:color="auto"/>
        <w:bottom w:val="none" w:sz="0" w:space="0" w:color="auto"/>
        <w:right w:val="none" w:sz="0" w:space="0" w:color="auto"/>
      </w:divBdr>
    </w:div>
    <w:div w:id="1860310408">
      <w:bodyDiv w:val="1"/>
      <w:marLeft w:val="0"/>
      <w:marRight w:val="0"/>
      <w:marTop w:val="0"/>
      <w:marBottom w:val="0"/>
      <w:divBdr>
        <w:top w:val="none" w:sz="0" w:space="0" w:color="auto"/>
        <w:left w:val="none" w:sz="0" w:space="0" w:color="auto"/>
        <w:bottom w:val="none" w:sz="0" w:space="0" w:color="auto"/>
        <w:right w:val="none" w:sz="0" w:space="0" w:color="auto"/>
      </w:divBdr>
    </w:div>
    <w:div w:id="1903827166">
      <w:bodyDiv w:val="1"/>
      <w:marLeft w:val="0"/>
      <w:marRight w:val="0"/>
      <w:marTop w:val="0"/>
      <w:marBottom w:val="0"/>
      <w:divBdr>
        <w:top w:val="none" w:sz="0" w:space="0" w:color="auto"/>
        <w:left w:val="none" w:sz="0" w:space="0" w:color="auto"/>
        <w:bottom w:val="none" w:sz="0" w:space="0" w:color="auto"/>
        <w:right w:val="none" w:sz="0" w:space="0" w:color="auto"/>
      </w:divBdr>
    </w:div>
    <w:div w:id="1916939509">
      <w:bodyDiv w:val="1"/>
      <w:marLeft w:val="0"/>
      <w:marRight w:val="0"/>
      <w:marTop w:val="0"/>
      <w:marBottom w:val="0"/>
      <w:divBdr>
        <w:top w:val="none" w:sz="0" w:space="0" w:color="auto"/>
        <w:left w:val="none" w:sz="0" w:space="0" w:color="auto"/>
        <w:bottom w:val="none" w:sz="0" w:space="0" w:color="auto"/>
        <w:right w:val="none" w:sz="0" w:space="0" w:color="auto"/>
      </w:divBdr>
    </w:div>
    <w:div w:id="1957330214">
      <w:bodyDiv w:val="1"/>
      <w:marLeft w:val="0"/>
      <w:marRight w:val="0"/>
      <w:marTop w:val="0"/>
      <w:marBottom w:val="0"/>
      <w:divBdr>
        <w:top w:val="none" w:sz="0" w:space="0" w:color="auto"/>
        <w:left w:val="none" w:sz="0" w:space="0" w:color="auto"/>
        <w:bottom w:val="none" w:sz="0" w:space="0" w:color="auto"/>
        <w:right w:val="none" w:sz="0" w:space="0" w:color="auto"/>
      </w:divBdr>
    </w:div>
    <w:div w:id="1965305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raduateschool.nd.edu/admissions/application-requirements/" TargetMode="External"/><Relationship Id="rId18" Type="http://schemas.openxmlformats.org/officeDocument/2006/relationships/hyperlink" Target="https://forms.gle/gkct6xk6TnEwcJmc7" TargetMode="External"/><Relationship Id="rId26" Type="http://schemas.openxmlformats.org/officeDocument/2006/relationships/hyperlink" Target="https://gradlife.nd.edu/programs-events/go-grants/" TargetMode="External"/><Relationship Id="rId39" Type="http://schemas.openxmlformats.org/officeDocument/2006/relationships/hyperlink" Target="mailto:equity@nd.edu" TargetMode="External"/><Relationship Id="rId21" Type="http://schemas.openxmlformats.org/officeDocument/2006/relationships/hyperlink" Target="http://registrar.nd.edu/verification_request.htm" TargetMode="External"/><Relationship Id="rId34" Type="http://schemas.openxmlformats.org/officeDocument/2006/relationships/hyperlink" Target="http://ace.nd.edu/programs/teach/current-ace-teacher-resources"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ksucher@nd.edu" TargetMode="External"/><Relationship Id="rId20" Type="http://schemas.openxmlformats.org/officeDocument/2006/relationships/hyperlink" Target="http://registrar.nd.edu/verification_request.htm" TargetMode="External"/><Relationship Id="rId29" Type="http://schemas.openxmlformats.org/officeDocument/2006/relationships/hyperlink" Target="http://ace.nd.edu/programs/teach/current-ace-teacher-resour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rs.gov/publications/p970/ch03.html" TargetMode="External"/><Relationship Id="rId32" Type="http://schemas.openxmlformats.org/officeDocument/2006/relationships/hyperlink" Target="mailto:mcomunie@nd.edu" TargetMode="External"/><Relationship Id="rId37" Type="http://schemas.openxmlformats.org/officeDocument/2006/relationships/hyperlink" Target="https://oit-nd-accommodate.symplicity.com/public_accommodation/" TargetMode="Externa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irs.gov/publications/p970/ch03.html" TargetMode="External"/><Relationship Id="rId28" Type="http://schemas.openxmlformats.org/officeDocument/2006/relationships/hyperlink" Target="http://ace.nd.edu/programs/teach/current-ace-teacher-resources" TargetMode="External"/><Relationship Id="rId36" Type="http://schemas.openxmlformats.org/officeDocument/2006/relationships/hyperlink" Target="http://uhs.nd.edu/forms/" TargetMode="External"/><Relationship Id="rId10" Type="http://schemas.openxmlformats.org/officeDocument/2006/relationships/header" Target="header1.xml"/><Relationship Id="rId19" Type="http://schemas.openxmlformats.org/officeDocument/2006/relationships/hyperlink" Target="https://controller.nd.edu/assets/89472/scholarship_fellowship_letter.pdf" TargetMode="External"/><Relationship Id="rId31" Type="http://schemas.openxmlformats.org/officeDocument/2006/relationships/hyperlink" Target="http://ace.nd.edu/programs/teach/current-ace-teacher-resourc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ts.org/praxis/in/requirements/" TargetMode="External"/><Relationship Id="rId22" Type="http://schemas.openxmlformats.org/officeDocument/2006/relationships/hyperlink" Target="mailto:ksucher@nd.edu" TargetMode="External"/><Relationship Id="rId27" Type="http://schemas.openxmlformats.org/officeDocument/2006/relationships/hyperlink" Target="http://ace.nd.edu/programs/teach/current-ace-teacher-resources" TargetMode="External"/><Relationship Id="rId30" Type="http://schemas.openxmlformats.org/officeDocument/2006/relationships/hyperlink" Target="mailto:mcomunie@nd.edu" TargetMode="External"/><Relationship Id="rId35" Type="http://schemas.openxmlformats.org/officeDocument/2006/relationships/hyperlink" Target="https://docs.google.com/forms/d/e/1FAIpQLSfIkvCacEfPdxaeCW2IwlQi0b-XEC5_G9m5fFUK0U0n3H5VJA/viewform"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forms.gle/hsH6gvrCzTMX9bvE9" TargetMode="External"/><Relationship Id="rId25" Type="http://schemas.openxmlformats.org/officeDocument/2006/relationships/hyperlink" Target="https://graduateschool.nd.edu/policies-forms/graduate-student-assistance/graduate-student-emergency-support-fund/" TargetMode="External"/><Relationship Id="rId33" Type="http://schemas.openxmlformats.org/officeDocument/2006/relationships/hyperlink" Target="https://nd.qualtrics.com/jfe/form/SV_9H0b8aAKye3TZpc" TargetMode="External"/><Relationship Id="rId38" Type="http://schemas.openxmlformats.org/officeDocument/2006/relationships/hyperlink" Target="http://registrar.nd.edu/transcript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K2PeuoqkWo9TQjreyzugTC1urvQ==">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</go:docsCustomData>
</go:gDocsCustomXmlDataStorage>
</file>

<file path=customXml/itemProps1.xml><?xml version="1.0" encoding="utf-8"?>
<ds:datastoreItem xmlns:ds="http://schemas.openxmlformats.org/officeDocument/2006/customXml" ds:itemID="{7DEF5D59-8A17-514E-9167-26B3BE3245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32574</Words>
  <Characters>185675</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Kirkland</dc:creator>
  <cp:lastModifiedBy>Microsoft Office User</cp:lastModifiedBy>
  <cp:revision>2</cp:revision>
  <cp:lastPrinted>2025-05-09T18:34:00Z</cp:lastPrinted>
  <dcterms:created xsi:type="dcterms:W3CDTF">2025-05-09T19:07:00Z</dcterms:created>
  <dcterms:modified xsi:type="dcterms:W3CDTF">2025-05-09T19:07:00Z</dcterms:modified>
</cp:coreProperties>
</file>